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2BA83" w14:textId="276D6A06" w:rsidR="00B15589" w:rsidRPr="005A08C8" w:rsidRDefault="00442F6A" w:rsidP="00BB7230">
      <w:pPr>
        <w:pStyle w:val="Judul"/>
        <w:rPr>
          <w:sz w:val="20"/>
          <w:szCs w:val="20"/>
        </w:rPr>
      </w:pPr>
      <w:r w:rsidRPr="005A08C8">
        <w:t xml:space="preserve">Analisis </w:t>
      </w:r>
      <w:r w:rsidR="002277D0">
        <w:t>k</w:t>
      </w:r>
      <w:r w:rsidRPr="005A08C8">
        <w:t xml:space="preserve">ekuatan dan </w:t>
      </w:r>
      <w:r w:rsidR="002277D0">
        <w:t>s</w:t>
      </w:r>
      <w:r w:rsidRPr="00BB7230">
        <w:t>tabilitas</w:t>
      </w:r>
      <w:r w:rsidRPr="005A08C8">
        <w:t xml:space="preserve"> </w:t>
      </w:r>
      <w:r w:rsidR="002277D0">
        <w:t>s</w:t>
      </w:r>
      <w:r w:rsidRPr="005A08C8">
        <w:t xml:space="preserve">truktur </w:t>
      </w:r>
      <w:r w:rsidR="002277D0">
        <w:rPr>
          <w:i/>
        </w:rPr>
        <w:t>t</w:t>
      </w:r>
      <w:r w:rsidRPr="005A08C8">
        <w:rPr>
          <w:i/>
        </w:rPr>
        <w:t>rolley</w:t>
      </w:r>
      <w:r w:rsidRPr="005A08C8">
        <w:t xml:space="preserve"> terhadap </w:t>
      </w:r>
      <w:r w:rsidR="002277D0">
        <w:t>v</w:t>
      </w:r>
      <w:r w:rsidRPr="005A08C8">
        <w:t xml:space="preserve">ariasi </w:t>
      </w:r>
      <w:r w:rsidR="002277D0">
        <w:t>b</w:t>
      </w:r>
      <w:r w:rsidRPr="005A08C8">
        <w:t xml:space="preserve">eban </w:t>
      </w:r>
      <w:r w:rsidR="002277D0">
        <w:t>s</w:t>
      </w:r>
      <w:r w:rsidRPr="005A08C8">
        <w:t xml:space="preserve">tatis </w:t>
      </w:r>
      <w:r w:rsidR="002277D0">
        <w:t>m</w:t>
      </w:r>
      <w:r w:rsidRPr="005A08C8">
        <w:t xml:space="preserve">enggunakan </w:t>
      </w:r>
      <w:r w:rsidR="002277D0">
        <w:t>m</w:t>
      </w:r>
      <w:r w:rsidRPr="005A08C8">
        <w:t xml:space="preserve">etode </w:t>
      </w:r>
      <w:r w:rsidR="002277D0">
        <w:t>e</w:t>
      </w:r>
      <w:r w:rsidRPr="005A08C8">
        <w:t xml:space="preserve">lemen </w:t>
      </w:r>
      <w:r w:rsidR="002277D0">
        <w:t>h</w:t>
      </w:r>
      <w:r w:rsidRPr="005A08C8">
        <w:t>ingga (FEA)</w:t>
      </w:r>
    </w:p>
    <w:p w14:paraId="41ECAE77" w14:textId="569A641D" w:rsidR="00615E23" w:rsidRPr="00BB7230" w:rsidRDefault="0022621D" w:rsidP="00BB7230">
      <w:pPr>
        <w:pStyle w:val="JPenulis"/>
      </w:pPr>
      <w:r w:rsidRPr="005A08C8">
        <w:t>Khafidh Deedat Alnurrasyid</w:t>
      </w:r>
      <w:r w:rsidR="00422EE9" w:rsidRPr="005A08C8">
        <w:rPr>
          <w:vertAlign w:val="superscript"/>
        </w:rPr>
        <w:t>1</w:t>
      </w:r>
      <w:r w:rsidR="00422EE9" w:rsidRPr="005A08C8">
        <w:t xml:space="preserve">, </w:t>
      </w:r>
      <w:r w:rsidRPr="005A08C8">
        <w:t>Iwan Nugraha Gusniar</w:t>
      </w:r>
      <w:r w:rsidR="005558AF" w:rsidRPr="005A08C8">
        <w:rPr>
          <w:vertAlign w:val="superscript"/>
        </w:rPr>
        <w:t>2</w:t>
      </w:r>
      <w:r w:rsidRPr="005A08C8">
        <w:t>, Aripin</w:t>
      </w:r>
      <w:r w:rsidRPr="005A08C8">
        <w:rPr>
          <w:vertAlign w:val="superscript"/>
        </w:rPr>
        <w:t>3</w:t>
      </w:r>
    </w:p>
    <w:p w14:paraId="2FEDE7EB" w14:textId="32B009E0" w:rsidR="005558AF" w:rsidRPr="005A08C8" w:rsidRDefault="005558AF" w:rsidP="00BB7230">
      <w:pPr>
        <w:pStyle w:val="JAfiliasi"/>
      </w:pPr>
      <w:r w:rsidRPr="005A08C8">
        <w:rPr>
          <w:vertAlign w:val="superscript"/>
        </w:rPr>
        <w:t>1</w:t>
      </w:r>
      <w:r w:rsidR="0022621D" w:rsidRPr="005A08C8">
        <w:rPr>
          <w:vertAlign w:val="superscript"/>
        </w:rPr>
        <w:t>,2,3</w:t>
      </w:r>
      <w:r w:rsidR="0022621D" w:rsidRPr="005A08C8">
        <w:t>Teknik Mesin</w:t>
      </w:r>
      <w:r w:rsidRPr="005A08C8">
        <w:t xml:space="preserve">, Universitas </w:t>
      </w:r>
      <w:r w:rsidR="0022621D" w:rsidRPr="005A08C8">
        <w:t>Singaperbangsa Karawang</w:t>
      </w:r>
    </w:p>
    <w:p w14:paraId="5FD29C39" w14:textId="77777777" w:rsidR="0022621D" w:rsidRPr="005A08C8" w:rsidRDefault="0022621D" w:rsidP="00BB7230">
      <w:pPr>
        <w:pStyle w:val="JAfiliasi"/>
        <w:rPr>
          <w:shd w:val="clear" w:color="auto" w:fill="FFFFFF"/>
        </w:rPr>
      </w:pPr>
      <w:r w:rsidRPr="005A08C8">
        <w:rPr>
          <w:shd w:val="clear" w:color="auto" w:fill="FFFFFF"/>
        </w:rPr>
        <w:t>Jl. HS.Ronggo Waluyo, Puseurjaya, Telukjambe Timur, Karawang, Jawa Barat</w:t>
      </w:r>
    </w:p>
    <w:p w14:paraId="64E6E785" w14:textId="77777777" w:rsidR="00831FB6" w:rsidRDefault="00C346EB" w:rsidP="00BB7230">
      <w:pPr>
        <w:pStyle w:val="JAfiliasi"/>
      </w:pPr>
      <w:r w:rsidRPr="005A08C8">
        <w:t xml:space="preserve">Email korespondensi: </w:t>
      </w:r>
      <w:hyperlink r:id="rId8" w:history="1">
        <w:r w:rsidR="003703B5" w:rsidRPr="003465E8">
          <w:rPr>
            <w:rStyle w:val="Hyperlink"/>
          </w:rPr>
          <w:t>didatjr@gmail.com</w:t>
        </w:r>
      </w:hyperlink>
    </w:p>
    <w:p w14:paraId="5E81D734" w14:textId="77777777" w:rsidR="00831FB6" w:rsidRDefault="00831FB6" w:rsidP="00BB7230">
      <w:pPr>
        <w:pStyle w:val="JAfiliasi"/>
      </w:pPr>
    </w:p>
    <w:p w14:paraId="122009D2" w14:textId="0DF9284A" w:rsidR="006059B9" w:rsidRDefault="003F78B6" w:rsidP="00BB7230">
      <w:pPr>
        <w:pStyle w:val="JAfiliasi"/>
      </w:pPr>
      <w:r>
        <w:rPr>
          <w:b/>
          <w:bCs/>
        </w:rPr>
        <w:t>Received</w:t>
      </w:r>
      <w:r w:rsidR="00831FB6" w:rsidRPr="00831FB6">
        <w:rPr>
          <w:b/>
          <w:bCs/>
        </w:rPr>
        <w:t>:</w:t>
      </w:r>
      <w:r w:rsidR="00831FB6">
        <w:t xml:space="preserve"> 30 September 2025, </w:t>
      </w:r>
      <w:r w:rsidR="00831FB6" w:rsidRPr="00831FB6">
        <w:rPr>
          <w:b/>
          <w:bCs/>
        </w:rPr>
        <w:t>Review</w:t>
      </w:r>
      <w:r>
        <w:rPr>
          <w:b/>
          <w:bCs/>
        </w:rPr>
        <w:t>ed</w:t>
      </w:r>
      <w:r w:rsidR="00831FB6" w:rsidRPr="00831FB6">
        <w:rPr>
          <w:b/>
          <w:bCs/>
        </w:rPr>
        <w:t>:</w:t>
      </w:r>
      <w:r w:rsidR="00831FB6">
        <w:t xml:space="preserve"> 7 November 2025, </w:t>
      </w:r>
      <w:r w:rsidR="00831FB6" w:rsidRPr="00831FB6">
        <w:rPr>
          <w:b/>
          <w:bCs/>
        </w:rPr>
        <w:t>Published:</w:t>
      </w:r>
      <w:r w:rsidR="00831FB6">
        <w:t xml:space="preserve"> 21 March 2026</w:t>
      </w:r>
      <w:r w:rsidR="003703B5">
        <w:br/>
      </w:r>
      <w:r w:rsidR="003703B5" w:rsidRPr="003C121C">
        <w:rPr>
          <w:b/>
          <w:bCs/>
        </w:rPr>
        <w:t>DOI:</w:t>
      </w:r>
      <w:r w:rsidR="003703B5">
        <w:t xml:space="preserve"> </w:t>
      </w:r>
      <w:hyperlink r:id="rId9" w:history="1">
        <w:r w:rsidR="006059B9" w:rsidRPr="003465E8">
          <w:rPr>
            <w:rStyle w:val="Hyperlink"/>
          </w:rPr>
          <w:t>https://doi.org/10.71452/ysxcxc25</w:t>
        </w:r>
      </w:hyperlink>
    </w:p>
    <w:p w14:paraId="743C2D1C" w14:textId="77777777" w:rsidR="000F28C2" w:rsidRPr="005A08C8" w:rsidRDefault="000F28C2" w:rsidP="000F28C2">
      <w:pPr>
        <w:suppressAutoHyphens/>
        <w:spacing w:line="240" w:lineRule="auto"/>
        <w:rPr>
          <w:rFonts w:ascii="Times New Roman" w:eastAsia="Times New Roman" w:hAnsi="Times New Roman"/>
          <w:b/>
          <w:lang w:eastAsia="ar-SA"/>
        </w:rPr>
      </w:pPr>
    </w:p>
    <w:p w14:paraId="439B8CDF" w14:textId="77777777" w:rsidR="00253DD7" w:rsidRPr="005A08C8" w:rsidRDefault="00253DD7" w:rsidP="000F28C2">
      <w:pPr>
        <w:pBdr>
          <w:top w:val="single" w:sz="12" w:space="1" w:color="auto"/>
        </w:pBdr>
        <w:suppressAutoHyphens/>
        <w:spacing w:line="240" w:lineRule="auto"/>
        <w:rPr>
          <w:rFonts w:ascii="Times New Roman" w:eastAsia="Times New Roman" w:hAnsi="Times New Roman"/>
          <w:b/>
          <w:sz w:val="12"/>
          <w:szCs w:val="14"/>
          <w:lang w:eastAsia="ar-SA"/>
        </w:rPr>
      </w:pPr>
    </w:p>
    <w:p w14:paraId="56F0979A" w14:textId="7347358D" w:rsidR="00981DB9" w:rsidRPr="009441F6" w:rsidRDefault="000F28C2" w:rsidP="009441F6">
      <w:pPr>
        <w:pStyle w:val="JAbstrak"/>
        <w:rPr>
          <w:rFonts w:ascii="Times New Roman" w:eastAsia="Times New Roman" w:hAnsi="Times New Roman"/>
          <w:b/>
          <w:sz w:val="12"/>
          <w:szCs w:val="14"/>
          <w:lang w:eastAsia="ar-SA"/>
        </w:rPr>
      </w:pPr>
      <w:r w:rsidRPr="005A08C8">
        <w:rPr>
          <w:rFonts w:ascii="Times New Roman" w:eastAsia="Times New Roman" w:hAnsi="Times New Roman"/>
          <w:b/>
          <w:lang w:eastAsia="ar-SA"/>
        </w:rPr>
        <w:t>Abstrak</w:t>
      </w:r>
      <w:r w:rsidR="009441F6">
        <w:rPr>
          <w:rFonts w:ascii="Times New Roman" w:eastAsia="Times New Roman" w:hAnsi="Times New Roman"/>
          <w:b/>
          <w:lang w:eastAsia="ar-SA"/>
        </w:rPr>
        <w:t xml:space="preserve">. </w:t>
      </w:r>
      <w:r w:rsidR="00981DB9" w:rsidRPr="005A08C8">
        <w:t>Penelitian ini bertujuan untuk mengevaluasi kekuatan dan stabilitas rangka</w:t>
      </w:r>
      <w:r w:rsidR="00981DB9" w:rsidRPr="005A08C8">
        <w:rPr>
          <w:iCs/>
        </w:rPr>
        <w:t xml:space="preserve"> </w:t>
      </w:r>
      <w:r w:rsidR="009441F6">
        <w:rPr>
          <w:iCs/>
        </w:rPr>
        <w:t>troli</w:t>
      </w:r>
      <w:r w:rsidR="00981DB9" w:rsidRPr="005A08C8">
        <w:t xml:space="preserve"> ketika menerima beban statis dengan menggunakan pendekatan</w:t>
      </w:r>
      <w:r w:rsidR="00981DB9" w:rsidRPr="005A08C8">
        <w:rPr>
          <w:iCs/>
        </w:rPr>
        <w:t xml:space="preserve"> Finite Element Analysis</w:t>
      </w:r>
      <w:r w:rsidR="00981DB9" w:rsidRPr="005A08C8">
        <w:t xml:space="preserve"> (FEA). Model tiga dimensi </w:t>
      </w:r>
      <w:r w:rsidR="009441F6">
        <w:rPr>
          <w:iCs/>
        </w:rPr>
        <w:t>troli</w:t>
      </w:r>
      <w:r w:rsidR="00981DB9" w:rsidRPr="005A08C8">
        <w:t xml:space="preserve"> dibuat melalui </w:t>
      </w:r>
      <w:r w:rsidR="00981DB9" w:rsidRPr="005A08C8">
        <w:rPr>
          <w:iCs/>
        </w:rPr>
        <w:t>SolidWorks</w:t>
      </w:r>
      <w:r w:rsidR="00981DB9" w:rsidRPr="005A08C8">
        <w:t xml:space="preserve"> dan dianalisis pada tiga variasi pembebanan, yaitu 8.000 N, 10.000 N, dan 12.000 N. Material S45C dipilih karena memiliki karakteristik mekanik yang sesuai untuk aplikasi struktural. Analisis dilakukan terhadap parameter utama berupa tegangan </w:t>
      </w:r>
      <w:r w:rsidR="00981DB9" w:rsidRPr="005A08C8">
        <w:rPr>
          <w:iCs/>
        </w:rPr>
        <w:t>von Mises</w:t>
      </w:r>
      <w:r w:rsidR="00981DB9" w:rsidRPr="005A08C8">
        <w:t>, deformasi total, dan faktor keamanan untuk mengetahui respons struktural rangka secara menyeluruh. Hasil simulasi menunjukkan bahwa seluruh nilai tegangan maksimum masih berada jauh di bawah batas luluh material, sehingga struktur tetap berperilaku elastis. Deformasi total meningkat secara linier terhadap penambahan beban, menandakan bahwa rangka belum menunjukkan indikasi deformasi permanen atau potensi kerusakan. Nilai faktor keamanan berada pada kisaran 3,05 hingga 4,52, yang menunjukkan bahwa rancangan memiliki margin keselamatan yang tinggi terhadap variasi pembebanan. Penelitian ini penting dilakukan karena</w:t>
      </w:r>
      <w:r w:rsidR="00981DB9" w:rsidRPr="005A08C8">
        <w:rPr>
          <w:iCs/>
        </w:rPr>
        <w:t xml:space="preserve"> </w:t>
      </w:r>
      <w:r w:rsidR="009441F6">
        <w:rPr>
          <w:iCs/>
        </w:rPr>
        <w:t>troli</w:t>
      </w:r>
      <w:r w:rsidR="00981DB9" w:rsidRPr="005A08C8">
        <w:t xml:space="preserve"> merupakan alat bantu utama dalam proses pemindahan material di lingkungan industri, sehingga diperlukan struktur yang kuat, stabil, dan aman untuk menjamin kelancaran operasional serta mencegah risiko kegagalan yang dapat mengganggu produktivitas. Melalui analisis berbasis FEA, kondisi kerja aktual dapat disimulasikan secara tepat sehingga desain rangka dapat divalidasi sebelum proses manufaktur, sekaligus menjadi dasar teknis dalam upaya penyempurnaan desain di masa mendatang.</w:t>
      </w:r>
    </w:p>
    <w:p w14:paraId="0B41DBA9" w14:textId="2B8942B2" w:rsidR="00AC57D5" w:rsidRPr="002277D0" w:rsidRDefault="000F28C2" w:rsidP="002277D0">
      <w:pPr>
        <w:pStyle w:val="JAbstrak"/>
      </w:pPr>
      <w:r w:rsidRPr="005A08C8">
        <w:rPr>
          <w:b/>
        </w:rPr>
        <w:t>Kata kunci</w:t>
      </w:r>
      <w:r w:rsidRPr="005A08C8">
        <w:t xml:space="preserve">: </w:t>
      </w:r>
      <w:r w:rsidR="009F6387" w:rsidRPr="005A08C8">
        <w:t xml:space="preserve">struktur </w:t>
      </w:r>
      <w:r w:rsidR="009F6387" w:rsidRPr="005A08C8">
        <w:rPr>
          <w:iCs/>
        </w:rPr>
        <w:t>trolley</w:t>
      </w:r>
      <w:r w:rsidR="009F6387" w:rsidRPr="005A08C8">
        <w:t xml:space="preserve">, pembebanan statik, FEA, tegangan </w:t>
      </w:r>
      <w:r w:rsidR="009F6387" w:rsidRPr="005A08C8">
        <w:rPr>
          <w:iCs/>
        </w:rPr>
        <w:t>Von Mises</w:t>
      </w:r>
      <w:r w:rsidR="009F6387" w:rsidRPr="005A08C8">
        <w:t>, faktor keamanan</w:t>
      </w:r>
      <w:r w:rsidR="0046209B" w:rsidRPr="005A08C8">
        <w:t>.</w:t>
      </w:r>
    </w:p>
    <w:p w14:paraId="4DB50434" w14:textId="45657140" w:rsidR="00981DB9" w:rsidRPr="009441F6" w:rsidRDefault="000F28C2" w:rsidP="009441F6">
      <w:pPr>
        <w:pStyle w:val="JAbstrak"/>
        <w:rPr>
          <w:rFonts w:ascii="Times New Roman" w:eastAsia="Times New Roman" w:hAnsi="Times New Roman"/>
          <w:b/>
          <w:lang w:eastAsia="ar-SA"/>
        </w:rPr>
      </w:pPr>
      <w:r w:rsidRPr="005A08C8">
        <w:rPr>
          <w:rFonts w:ascii="Times New Roman" w:eastAsia="Times New Roman" w:hAnsi="Times New Roman"/>
          <w:b/>
          <w:lang w:eastAsia="ar-SA"/>
        </w:rPr>
        <w:t>Abstrac</w:t>
      </w:r>
      <w:r w:rsidR="009441F6">
        <w:rPr>
          <w:rFonts w:ascii="Times New Roman" w:eastAsia="Times New Roman" w:hAnsi="Times New Roman"/>
          <w:b/>
          <w:lang w:eastAsia="ar-SA"/>
        </w:rPr>
        <w:t xml:space="preserve">t. </w:t>
      </w:r>
      <w:r w:rsidR="00981DB9" w:rsidRPr="005A08C8">
        <w:t>This study aims to evaluate the strength and stability of a trolley frame subjected to static loading using the Finite Element Analysis (FEA) approach. A three-dimensional model of the trolley was developed in SolidWorks and analyzed under three loading conditions: 8,000 N, 10,000 N, and 12,000 N. S45C steel was selected due to its mechanical properties suitable for structural applications. The analysis focused on key parameters</w:t>
      </w:r>
      <w:r w:rsidR="009441F6">
        <w:t>, including von Mises stress, total deformation, and safety factor,</w:t>
      </w:r>
      <w:r w:rsidR="00981DB9" w:rsidRPr="005A08C8">
        <w:t xml:space="preserve"> to obtain a comprehensive understanding of the structural response. The simulation results indicate that all maximum stress values remain well below the material’s yield strength, ensuring that the structure behaves elastically. Total deformation increases linearly with the applied load, </w:t>
      </w:r>
      <w:r w:rsidR="009441F6">
        <w:t xml:space="preserve">indicating that the frame has not exhibited any permanent deformation or signs of </w:t>
      </w:r>
      <w:r w:rsidR="00981DB9" w:rsidRPr="005A08C8">
        <w:t>potential failure. The safety factor values range from 3.05 to 4.52, indicating that the design maintains a high safety margin under varying load conditions. This research is essential because trolleys serve as a primary material-handling tool in industrial environments, requiring a structure that is strong, stable, and safe to ensure smooth operations and prevent failures that may hinder productivity. Through FEA-based analysis, actual working conditions can be accurately simulated, allowing the frame design to be validated prior to manufacturing and serving as a technical foundation for further design improvements.</w:t>
      </w:r>
    </w:p>
    <w:p w14:paraId="4E037F0C" w14:textId="27E89CF9" w:rsidR="00CB6B90" w:rsidRPr="009441F6" w:rsidRDefault="000F28C2" w:rsidP="009441F6">
      <w:pPr>
        <w:pStyle w:val="Keywords"/>
      </w:pPr>
      <w:r w:rsidRPr="009441F6">
        <w:t xml:space="preserve">Keywords: </w:t>
      </w:r>
      <w:r w:rsidR="009F6387" w:rsidRPr="009441F6">
        <w:rPr>
          <w:b w:val="0"/>
          <w:bCs w:val="0"/>
        </w:rPr>
        <w:t>trolley structure, static loading, FEA, von Mises stress, safety factor.</w:t>
      </w:r>
    </w:p>
    <w:p w14:paraId="67E43252" w14:textId="77777777" w:rsidR="009441F6" w:rsidRPr="005A08C8" w:rsidRDefault="009441F6" w:rsidP="009441F6">
      <w:pPr>
        <w:pStyle w:val="Keywords"/>
      </w:pPr>
    </w:p>
    <w:p w14:paraId="675F7B74" w14:textId="77777777" w:rsidR="000F28C2" w:rsidRDefault="000F28C2" w:rsidP="000F28C2">
      <w:pPr>
        <w:suppressAutoHyphens/>
        <w:spacing w:line="240" w:lineRule="auto"/>
        <w:jc w:val="both"/>
        <w:rPr>
          <w:rFonts w:ascii="Times New Roman" w:hAnsi="Times New Roman"/>
          <w:i/>
          <w:szCs w:val="20"/>
          <w:lang w:eastAsia="id-ID" w:bidi="en-US"/>
        </w:rPr>
      </w:pPr>
    </w:p>
    <w:p w14:paraId="330AF583" w14:textId="77777777" w:rsidR="003116D8" w:rsidRPr="005A08C8" w:rsidRDefault="003116D8" w:rsidP="000F28C2">
      <w:pPr>
        <w:suppressAutoHyphens/>
        <w:spacing w:line="240" w:lineRule="auto"/>
        <w:jc w:val="both"/>
        <w:rPr>
          <w:rFonts w:ascii="Times New Roman" w:hAnsi="Times New Roman"/>
          <w:i/>
          <w:szCs w:val="20"/>
          <w:lang w:eastAsia="id-ID" w:bidi="en-US"/>
        </w:rPr>
        <w:sectPr w:rsidR="003116D8" w:rsidRPr="005A08C8" w:rsidSect="00F26CC0">
          <w:headerReference w:type="default" r:id="rId10"/>
          <w:type w:val="continuous"/>
          <w:pgSz w:w="11907" w:h="16840" w:code="9"/>
          <w:pgMar w:top="1701" w:right="851" w:bottom="1134" w:left="1418" w:header="284" w:footer="851" w:gutter="0"/>
          <w:cols w:space="720"/>
          <w:docGrid w:linePitch="360"/>
        </w:sectPr>
      </w:pPr>
    </w:p>
    <w:p w14:paraId="46796041" w14:textId="77777777" w:rsidR="00622C7D" w:rsidRPr="005A08C8" w:rsidRDefault="00EA62D9" w:rsidP="003116D8">
      <w:pPr>
        <w:pStyle w:val="JHeader1"/>
      </w:pPr>
      <w:r w:rsidRPr="005A08C8">
        <w:t>Pendahuluan</w:t>
      </w:r>
    </w:p>
    <w:p w14:paraId="18438C23" w14:textId="670F7F7C" w:rsidR="000B2F8E" w:rsidRPr="005A08C8" w:rsidRDefault="00216D5E" w:rsidP="003116D8">
      <w:pPr>
        <w:pStyle w:val="JParagraf"/>
        <w:rPr>
          <w:b/>
        </w:rPr>
      </w:pPr>
      <w:r w:rsidRPr="005A08C8">
        <w:t>Industri manufaktur merupakan kumpulan perusahaan yang memiliki kesamaan dalam mengubah bahan mentah menjadi barang setengah jadi maupun barang jadi dengan nilai tambah yang signifikan. Jenis industri ini mencakup berbagai sektor seperti otomotif, pangan, sandang, dan lain sebagainya, di mana pemanfaatan peralatan mekanis dan teknologi produksi sangat bergantung pada karakteristik serta kompleksitas produk yang dihasilkan</w:t>
      </w:r>
      <w:r w:rsidR="001472FC" w:rsidRPr="005A08C8">
        <w:t xml:space="preserve"> </w:t>
      </w:r>
      <w:sdt>
        <w:sdtPr>
          <w:rPr>
            <w:b/>
            <w:color w:val="000000"/>
          </w:rPr>
          <w:tag w:val="MENDELEY_CITATION_v3_eyJjaXRhdGlvbklEIjoiTUVOREVMRVlfQ0lUQVRJT05fMmMzYmQ3ZTMtNTA5My00NWQ2LThlMzYtOGI2NDQxZWYzOTM1IiwicHJvcGVydGllcyI6eyJub3RlSW5kZXgiOjB9LCJpc0VkaXRlZCI6ZmFsc2UsIm1hbnVhbE92ZXJyaWRlIjp7ImlzTWFudWFsbHlPdmVycmlkZGVuIjpmYWxzZSwiY2l0ZXByb2NUZXh0IjoiWzFdIiwibWFudWFsT3ZlcnJpZGVUZXh0IjoiIn0sImNpdGF0aW9uSXRlbXMiOlt7ImlkIjoiMjNhZDcwMWEtYzczOC0zNTUzLTk4ZGQtMjcyM2EzZTU1MDY0IiwiaXRlbURhdGEiOnsidHlwZSI6ImFydGljbGUtam91cm5hbCIsImlkIjoiMjNhZDcwMWEtYzczOC0zNTUzLTk4ZGQtMjcyM2EzZTU1MDY0IiwidGl0bGUiOiJTdHJhdGVnaSBPcmllbnRhc2kgcGFkYSBJbmR1c3RyaSBNYW51ZmFrdHVyIiwiYXV0aG9yIjpbeyJmYW1pbHkiOiJBa2JhciBLdXJuaWF3YW4iLCJnaXZlbiI6IiIsInBhcnNlLW5hbWVzIjpmYWxzZSwiZHJvcHBpbmctcGFydGljbGUiOiIiLCJub24tZHJvcHBpbmctcGFydGljbGUiOiIifSx7ImZhbWlseSI6Ik11aGFtbWFkIFlhc2luIiwiZ2l2ZW4iOiIiLCJwYXJzZS1uYW1lcyI6ZmFsc2UsImRyb3BwaW5nLXBhcnRpY2xlIjoiIiwibm9uLWRyb3BwaW5nLXBhcnRpY2xlIjoiIn1dLCJjb250YWluZXItdGl0bGUiOiJKdXJuYWwgRWtvbm9taSBCaXNuaXMgZGFuIEtld2lyYXVzYWhhYW4iLCJET0kiOiIxMC42OTcxNC85ZHFldmoyOSIsIklTU04iOiIzMDQ3LTMyMjUiLCJpc3N1ZWQiOnsiZGF0ZS1wYXJ0cyI6W1syMDI0LDcsMl1dfSwicGFnZSI6IjMwLTMzIiwiYWJzdHJhY3QiOiI8cD5UaGUgcHVycG9zZSBvZiB0aGlzIHN0dWR5IGlzIHRvIGRldGVybWluZSB0aGUgbWFudWZhY3R1cmluZyBpbmR1c3RyeSBzdHJhdGVneSBpbiBhY2NlbGVyYXRpbmcgZWNvbm9taWMgZ3Jvd3RoIGluIEluZG9uZXNpYS4gVGhlIEluZG9uZXNpYW4gbWFudWZhY3R1cmluZyBpbmR1c3RyeSBoYXMgYmVjb21lIGEgc2lnbmlmaWNhbnQgY29udHJpYnV0b3IgdG8gdGhlIGNvdW50cnkncyBlY29ub215LCBjb250cmlidXRpbmcgbW9yZSB0aGFuIDIwJSBvZiBHRFAgZnJvbSAyMDA1IHRvIDIwMTQuIFRoaXMgY29udHJpYnV0aW9uIGluY3JlYXNlZCBieSAyNy40JSBmcm9tIDIwMDUgdG8gMjAxNCwgYW5kIDE5JSBpbiAyMDE4LiBUaGlzIGluZHVzdHJ5IGlzIHRoZSBzdWJqZWN0IG9mIHJlc2VhcmNoLCBlc3BlY2lhbGx5IGluIHRoZSBJbmRvbmVzaWFuIHJlZ2lvbiwgYmVjYXVzZSB0aGUgcHJpb3JpdHkgb2YgdGhpcyBzZWN0b3IgaXMgaGlnaC4gVGhlIHR3byBtYWluIGluZGljYXRvcnMgb2YgcHJvZHVjdGl2aXR5IGFyZSBUb3RhbCBGYWN0b3IgUHJvZHVjdGl2aXR5IChURlApIGFuZCBFZmZpY2llbmN5IChFRkkpLCB3aGljaCBjYW4gYmUgdXNlZCBhcyBhIHJlZmVyZW5jZSBmb3IgSW5kb25lc2lhbiBtYW51ZmFjdHVyaW5nIHBlcmZvcm1hbmNlLiBUbyBhZGRyZXNzIGNvbnN1bWVyIGRlbWFuZCBhbmQgbWVldCB1bm1ldCBuZWVkcywgY29tcGFuaWVzIG11c3QgdW5kZXJzdGFuZCBtYXJrZXQgcG90ZW50aWFsIGFuZCBmb2N1cyBvbiBtYXJrZXQgbmVlZHMgaW4gcHJvZHVjdCBkZXZlbG9wbWVudC4gRm9jdXNpbmcgb24gdGhlIG1hcmtldCB3aWxsIGltcHJvdmUgaXRzIHBlcmZvcm1hbmNlLCBhbmQgdGhlIHN1Y2Nlc3Mgb2YgdGhlIGNvbXBhbnkgZGVwZW5kcyBub3Qgb25seSBvbiBwcm9kdWN0IHF1YWxpdHkgYnV0IGFsc28gb24gbWFya2V0aW5nIHN0cmF0ZWdpZXMgYW5kIG5ldyBpbm5vdmF0aW9ucy4gVGhlIHR3byBtb3N0IGltcG9ydGFudCBjb21wb25lbnRzIHRoYXQgY29udHJpYnV0ZSB0byBlY29ub21pYyBncm93dGggdGhyb3VnaCBpbm5vdmF0aW9uIGFyZSBpbm5vdmF0aW9uIGFuZCBtYW5hZ2VtZW50IHRoYXQgaXMgb3JpZW50ZWQgdG93YXJkcyBpbm5vdmF0aW9uIGFuZCBhY3Rpb24gdG8gc29sdmUgcHJvYmxlbXMuPC9wPiIsImlzc3VlIjoiNCIsInZvbHVtZSI6IjEiLCJjb250YWluZXItdGl0bGUtc2hvcnQiOiIifSwiaXNUZW1wb3JhcnkiOmZhbHNlfV19"/>
          <w:id w:val="280464540"/>
          <w:placeholder>
            <w:docPart w:val="DefaultPlaceholder_-1854013440"/>
          </w:placeholder>
        </w:sdtPr>
        <w:sdtContent>
          <w:r w:rsidR="00AC0395" w:rsidRPr="005A08C8">
            <w:rPr>
              <w:color w:val="000000"/>
            </w:rPr>
            <w:t>[1]</w:t>
          </w:r>
        </w:sdtContent>
      </w:sdt>
      <w:r w:rsidR="00291AC7" w:rsidRPr="005A08C8">
        <w:t xml:space="preserve">. </w:t>
      </w:r>
      <w:r w:rsidRPr="005A08C8">
        <w:t xml:space="preserve">Dalam praktik produksinya, industri manufaktur biasanya mengandalkan kolaborasi antara tenaga kerja manusia dan mesin otomatis, sehingga efisiensi operasional ditentukan oleh keteraturan sistem kerja serta kualitas lingkungan kerja yang mendukung </w:t>
      </w:r>
      <w:sdt>
        <w:sdtPr>
          <w:rPr>
            <w:b/>
            <w:color w:val="000000"/>
          </w:rPr>
          <w:tag w:val="MENDELEY_CITATION_v3_eyJjaXRhdGlvbklEIjoiTUVOREVMRVlfQ0lUQVRJT05fOTliNjkxM2YtMmNhOS00YmY3LThjMjQtNjA4YmEwYjE1ZmNmIiwicHJvcGVydGllcyI6eyJub3RlSW5kZXgiOjB9LCJpc0VkaXRlZCI6ZmFsc2UsIm1hbnVhbE92ZXJyaWRlIjp7ImlzTWFudWFsbHlPdmVycmlkZGVuIjpmYWxzZSwiY2l0ZXByb2NUZXh0IjoiWzJdIiwibWFudWFsT3ZlcnJpZGVUZXh0IjoiIn0sImNpdGF0aW9uSXRlbXMiOlt7ImlkIjoiMDMwN2I1NzgtYjdkZi0zNjNlLTg5ZjItY2MwYmY0MGMzMjExIiwiaXRlbURhdGEiOnsidHlwZSI6ImFydGljbGUtam91cm5hbCIsImlkIjoiMDMwN2I1NzgtYjdkZi0zNjNlLTg5ZjItY2MwYmY0MGMzMjExIiwidGl0bGUiOiJQZW5nYXJ1aCBUZWtub2xvZ2kgSW5kdXN0cmkgNS4wIHRlcmhhZGFwIEVmaXNpZW5zaSBNYW5hamVtZW4gUHJvZHVrc2kgZGkgUGVydXNhaGFhbiBNYW51ZmFrdHVyIiwiYXV0aG9yIjpbeyJmYW1pbHkiOiJJbWFkdWRkaW4iLCJnaXZlbiI6IkltYWR1ZGRpbiIsInBhcnNlLW5hbWVzIjpmYWxzZSwiZHJvcHBpbmctcGFydGljbGUiOiIiLCJub24tZHJvcHBpbmctcGFydGljbGUiOiIifSx7ImZhbWlseSI6IlNhcmkiLCJnaXZlbiI6IlNpdHRpIEFpbnVuZyBBbnVncmF3YXRpIiwicGFyc2UtbmFtZXMiOmZhbHNlLCJkcm9wcGluZy1wYXJ0aWNsZSI6IiIsIm5vbi1kcm9wcGluZy1wYXJ0aWNsZSI6IiJ9LHsiZmFtaWx5IjoiSGVybWFuc3lhaCIsImdpdmVuIjoiVGVkaXkgQWRyaWFuIiwicGFyc2UtbmFtZXMiOmZhbHNlLCJkcm9wcGluZy1wYXJ0aWNsZSI6IiIsIm5vbi1kcm9wcGluZy1wYXJ0aWNsZSI6IiJ9LHsiZmFtaWx5IjoiVGVucmlkb2xvbmciLCJnaXZlbiI6IkFrYmFyIENoYXNpbSBUcmlzbmFtdWRhIFJhZGphIiwicGFyc2UtbmFtZXMiOmZhbHNlLCJkcm9wcGluZy1wYXJ0aWNsZSI6IiIsIm5vbi1kcm9wcGluZy1wYXJ0aWNsZSI6IiJ9XSwiY29udGFpbmVyLXRpdGxlIjoiRUtPTUEgOiBKdXJuYWwgRWtvbm9taSwgTWFuYWplbWVuLCBBa3VudGFuc2kiLCJET0kiOiIxMC41Njc5OS9la29tYS52NGkxLjU5NjkiLCJJU1NOIjoiMjgyOC01Mjk4IiwiaXNzdWVkIjp7ImRhdGUtcGFydHMiOltbMjAyNCwxMSwxNV1dfSwicGFnZSI6IjIzNzYtMjM4NCIsImFic3RyYWN0IjoiPHA+UGVuZWxpdGlhbiBpbmkgYmVydHVqdWFuIHVudHVrIG1lbmdhbmFsaXNpcyBkYW1wYWsgcGVuZXJhcGFuIHRla25vbG9naSBJbmR1c3RyaSA1LjAgdGVyaGFkYXAgZWZpc2llbnNpIG1hbmFqZW1lbiBwcm9kdWtzaSBkaSBzZWt0b3IgbWFudWZha3R1ci4gSW5kdXN0cmkgNS4wIGRpYW5nZ2FwIHNlYmFnYWkgdGFoYXAgbGFuanV0YW4gZGFyaSBJbmR1c3RyaSA0LjAsIHlhbmcgbWVuZWthbmthbiBwYWRhIGludGVncmFzaSB0ZWtub2xvZ2kgbXV0YWtoaXIgc2VwZXJ0aSBrZWNlcmRhc2FuIGJ1YXRhbiAoQUkpLCBJbnRlcm5ldCBvZiBUaGluZ3MgKElvVCksIGRhbiBiaWcgZGF0YSwgZGVuZ2FuIGZva3VzIHBhZGEga29sYWJvcmFzaSBtYW51c2lhIGRhbiBtZXNpbiB5YW5nIGxlYmloIG1hbnVzaWF3aSBzZXJ0YSBrZXNlamFodGVyYWFuIHBla2VyamEuIFRla25vbG9naSBpbmkgZGloYXJhcGthbiBkYXBhdCBtZW5pbmdrYXRrYW4gcHJvZHVrdGl2aXRhcywgbWVuZ3VyYW5naSBrZXNhbGFoYW4gbWFudXNpYSwgc2VydGEgbWVtcGVyY2VwYXQgcHJvc2VzIHByb2R1a3NpIG1lbGFsdWkgb3RvbWF0aXNhc2kgZGFuIGFuYWxpc2lzIGRhdGEgeWFuZyBsZWJpaCBha3VyYXQuIFBlbmVsaXRpYW4gaW5pIG1lbmdndW5ha2FuIG1ldG9kZSBrdWFudGl0YXRpZiBkZW5nYW4gcGVuZGVrYXRhbiBzdXJ2ZWkgcGFkYSBiZXJiYWdhaSBwZXJ1c2FoYWFuIG1hbnVmYWt0dXIgZGkgSW5kb25lc2lhLiBEYXRhIGRpcGVyb2xlaCBtZWxhbHVpIGt1ZXNpb25lciB5YW5nIGRpc2ViYXJrYW4ga2VwYWRhIG1hbmFqZXIgcHJvZHVrc2kgZGFuIHRla25pc2kgeWFuZyB0ZXJsaWJhdCBkYWxhbSBwZW5nZ3VuYWFuIHRla25vbG9naSBjYW5nZ2loIGRhbGFtIHByb3NlcyBwcm9kdWtzaS4gVGVtdWFuIHBlbmVsaXRpYW4gbWVudW5qdWtrYW4gYmFod2EgcGVuZXJhcGFuIHRla25vbG9naSBJbmR1c3RyaSA1LjAgYmVycGVuZ2FydWggc2lnbmlmaWthbiB0ZXJoYWRhcCBlZmlzaWVuc2kgcHJvZHVrc2ksIGJhaWsgZGFyaSBzZWdpIHdha3R1LCBiaWF5YSwgbWF1cHVuIGt1YWxpdGFzIHByb2R1ayB5YW5nIGRpaGFzaWxrYW4uIFNlbGFpbiBpdHUsIHBlcnVzYWhhYW4geWFuZyB0ZWxhaCBtZW5nYWRvcHNpIHRla25vbG9naSBpbmkgY2VuZGVydW5nIG1lbmdhbGFtaSBwZW5pbmdrYXRhbiBvdXRwdXQsIHRpbmdrYXQga2VydXNha2FuIHByb2R1ayB5YW5nIGxlYmloIHJlbmRhaCwgZGFuIHdha3R1IGhlbnRpIHByb2R1a3NpIHlhbmcgbGViaWggc2luZ2thdC4gUGVuZ2d1bmFhbiB0ZWtub2xvZ2kgeWFuZyBsZWJpaCBwZXJzb25hbCBkYW4gaW50ZXJha3RpZiBqdWdhIG1lbmluZ2thdGthbiBrb2xhYm9yYXNpIGFudGFyYSBtYW51c2lhIGRhbiBtZXNpbiwgbWVtcGVybXVkYWggcGVueWVzdWFpYW4gdGVyaGFkYXAgcGVybWludGFhbiBwYXNhciB5YW5nIGRpbmFtaXMuIFBlbmVsaXRpYW4gaW5pIG1lbnlvcm90aSBwZW50aW5nbnlhIHRyYW5zaXNpIG1lbnVqdSBJbmR1c3RyaSA1LjAgdW50dWsgbWVuY2FwYWkgZWZpc2llbnNpIHByb2R1a3NpIG9wdGltYWwsIHlhbmcgcGFkYSBnaWxpcmFubnlhIGRhcGF0IG1lbmluZ2thdGthbiBkYXlhIHNhaW5nIHBlcnVzYWhhYW4gbWFudWZha3R1ciBkaSB0ZW5nYWgga29tcGxla3NpdGFzIGdsb2JhbGlzYXNpLjwvcD4iLCJpc3N1ZSI6IjEiLCJ2b2x1bWUiOiI0IiwiY29udGFpbmVyLXRpdGxlLXNob3J0IjoiIn0sImlzVGVtcG9yYXJ5IjpmYWxzZX1dfQ=="/>
          <w:id w:val="1006165388"/>
          <w:placeholder>
            <w:docPart w:val="DefaultPlaceholder_-1854013440"/>
          </w:placeholder>
        </w:sdtPr>
        <w:sdtContent>
          <w:r w:rsidR="00AC0395" w:rsidRPr="005A08C8">
            <w:rPr>
              <w:color w:val="000000"/>
            </w:rPr>
            <w:t>[2]</w:t>
          </w:r>
        </w:sdtContent>
      </w:sdt>
      <w:r w:rsidR="00291AC7" w:rsidRPr="005A08C8">
        <w:t xml:space="preserve">. </w:t>
      </w:r>
      <w:r w:rsidRPr="005A08C8">
        <w:t xml:space="preserve">Kondisi tersebut menuntut adanya sistem pendukung yang mampu menunjang kelancaran proses produksi secara keseluruhan. Oleh karena itu, penggunaan alat bantu seperti </w:t>
      </w:r>
      <w:r w:rsidRPr="005A08C8">
        <w:rPr>
          <w:i/>
          <w:iCs/>
        </w:rPr>
        <w:t>trolley</w:t>
      </w:r>
      <w:r w:rsidRPr="005A08C8">
        <w:t xml:space="preserve"> menjadi aspek penting untuk menciptakan alur kerja yang lebih terstruktur, menjaga keamanan produk selama proses </w:t>
      </w:r>
      <w:r w:rsidRPr="005A08C8">
        <w:t xml:space="preserve">perpindahan maupun penyimpanan, serta mempertahankan kualitas produk hingga ke tahap distribusi </w:t>
      </w:r>
      <w:sdt>
        <w:sdtPr>
          <w:rPr>
            <w:b/>
            <w:color w:val="000000"/>
          </w:rPr>
          <w:tag w:val="MENDELEY_CITATION_v3_eyJjaXRhdGlvbklEIjoiTUVOREVMRVlfQ0lUQVRJT05fOTFlMzBkOTktNDQwYS00ZTkwLWJiOTUtZGYxOGNiNjljYjk0IiwicHJvcGVydGllcyI6eyJub3RlSW5kZXgiOjB9LCJpc0VkaXRlZCI6ZmFsc2UsIm1hbnVhbE92ZXJyaWRlIjp7ImlzTWFudWFsbHlPdmVycmlkZGVuIjpmYWxzZSwiY2l0ZXByb2NUZXh0IjoiWzNdIiwibWFudWFsT3ZlcnJpZGVUZXh0IjoiIn0sImNpdGF0aW9uSXRlbXMiOlt7ImlkIjoiOWYxZjQ4MTktM2E3Zi0zOGZjLTgwOWYtNDgwODNkNWE0N2M3IiwiaXRlbURhdGEiOnsidHlwZSI6ImFydGljbGUtam91cm5hbCIsImlkIjoiOWYxZjQ4MTktM2E3Zi0zOGZjLTgwOWYtNDgwODNkNWE0N2M3IiwidGl0bGUiOiJBbmFsaXNpcyBwZW5nYXJ1aCBsaW5na3VuZ2FuIGtlcmphIHRlcmhhZGFwIHByb2R1a3Rpdml0YXMga2VyamEgcGFkYSBvcGVyYXRvciBtZXNpbiB0dXJuaW5nIG1hbnVhbCIsImF1dGhvciI6W3siZmFtaWx5IjoiQWRqaSBLdXJuaWFudG8iLCJnaXZlbiI6IiIsInBhcnNlLW5hbWVzIjpmYWxzZSwiZHJvcHBpbmctcGFydGljbGUiOiIiLCJub24tZHJvcHBpbmctcGFydGljbGUiOiIifSx7ImZhbWlseSI6IkFzd2FuIE11bmFuZyIsImdpdmVuIjoiIiwicGFyc2UtbmFtZXMiOmZhbHNlLCJkcm9wcGluZy1wYXJ0aWNsZSI6IiIsIm5vbi1kcm9wcGluZy1wYXJ0aWNsZSI6IiJ9XSwiY29udGFpbmVyLXRpdGxlIjoiSkVOSVVTIDogSnVybmFsIFRlcmFwYW4gVGVrbmlrIEluZHVzdHJpIiwiRE9JIjoiMTAuMzczNzMvamVuaXVzLnY0aTIuNTAxIiwiSVNTTiI6IjI3MjItNDc0MCIsImlzc3VlZCI6eyJkYXRlLXBhcnRzIjpbWzIwMjMsNiwxMl1dfSwicGFnZSI6IjE5MC0yMDAiLCJhYnN0cmFjdCI6IjxwPlNldGlhcCBwZXJ1c2FoYWFuIHBhc3RpIGluZ2luIG1lbWlsaWtpIGthcnlhd2FuIGRlbmdhbiBwcm9kdWt0aXZpdGFzIGtlcmphIHlhbmcgdGluZ2dpLiBTYWxhaCBzYXR1IGJhZ2lhbiB5YW5nIHBlcmx1IGRpcGVyaGF0aWthbiBwcm9kdWt0aXZpdGFzbnlhIGFkYWxhaCBiYWdpYW4gcHJvZHVrc2kgc2VwZXJ0aSBvcGVyYXRvciBtZXNpbiBwcm9kdWtzaSBrYXJlbmEgcGFkYSBiYWdpYW4gaW5pIHByb2R1ayB5YW5nIGFrYW4gZGkgcGFzYXJrYW4gZGlidWF0LiBQZXJ1c2FoYWFuIEluZG9zZWFsIGFkYWxhaCBwZXJ1c2FoYWFuIHlhbmcgYmVyZ2VyYWsgcGFkYSBiaWRhbmcgbWFudWZha3R1ciB0ZXBhdG55YSBwYWRhIHBlbWJ1YXRhbiBzZWFsIGthcmV0LiBLYXJ5YXdhbiBwZXJ1c2FoYWFuIGluZG9zZWFsIG1lbmdlbHVoa2FuIGxpbmdrdW5nYW4ga2VyamEgeWFuZyB0aWRhayBzZXN1YWkgZGVuZ2FuIE5pbGFpIEFtYmFuZyBCYXRhcyAoTkFCKSBzZWhpbmdnYSBtZXJhc2Ega3VyYW5nIG55YW1hbiBzYWF0IGJla2VyamEuIEJlcmRhc2Fya2FuIGhhc2lsIG9ic2VyZmFzaSBsaW5na3VuZ2FuIGtlcmphIHlhbmcgZGltaWxpa2kgcGVydXNhaGFhbiBpbmRvc2VhbCBzZXBlcnRpIHN1aHUgeWFuZyBtZW5jYXBhaSAzNMKwQywga2ViaXNpbmdhbiBtZW5jYXBhaSA5MCBkQiwgcGVuY2FoYXlhYW4gbWVuY2FwYWkgODAgbHV4IGRhbiBrZWxlbWJhcGFuIG1lbmNhcGFpIDY1JS4gVHVqdWFuIGRhcmkgcGVuZWxpdGlhbiBpbmkgYWRhbGFoIG1lbmdldGFodWkgYXBha2FoIGFkYSBwZW5nYXJ1aCBzdWh1LCBrZWJpc2luZ2FuLCBwZW5jYWhheWFhbiBkYW4ga2VsZW1iYXBhbiB0ZXJoYWRhcCBwcm9vZHVrdGl2aXRhcyBrZXJqYSBvcGVyYXRvciBtZXNpbiB0dXJuaW5nIHBhZGEgcGVydXNhaGFhbiBpbmRvc2VhbC4gTWV0b2RlIHlhbmcgZGlndW5ha2FuIGRhbGFtIHBlbmVsaXRpYW4gaW5pIGFkYWxhaCByZWdyZXNpIGxpbmVhciBiZXJnYW5kYSBkZW5nYW4gbWVuZ2d1bmFrYW4gYXBsaWthc2kgU1BTUy4gSGFzaWwgZGFyaSBwZW5lbHRpYW4gaW5pIGFkYWxhaCBkYXJpIGVtcGF0IHZhcmlhYmVsIHlhaXR1IHN1aHUsIHBlbmNhaGF5YWFuLCBrZWJpc2luZ2FuIGRhbiBrZWxlbWJhcGFuIGhhbnlhIGtlbGVtYmFwYW4geWFuZyBtZW1pbGlraSBwZW5nYXJ1aCBwb3NpdGlmIHRlcmhhZGFwIHByb2R1a3Rpdml0YXMga2VyamEgb3BlcmF0b3IgbWVzaW4gdHVybmluZyBkYW4gdGlnYSB2YXJpYWJlbCBsYWluIHRpZGFrIG1lbWlsaWtpIHBlbmdhcnVoLjwvcD4iLCJpc3N1ZSI6IjIiLCJ2b2x1bWUiOiI0IiwiY29udGFpbmVyLXRpdGxlLXNob3J0IjoiIn0sImlzVGVtcG9yYXJ5IjpmYWxzZX1dfQ=="/>
          <w:id w:val="1007951642"/>
          <w:placeholder>
            <w:docPart w:val="DefaultPlaceholder_-1854013440"/>
          </w:placeholder>
        </w:sdtPr>
        <w:sdtContent>
          <w:r w:rsidR="00AC0395" w:rsidRPr="005A08C8">
            <w:rPr>
              <w:color w:val="000000"/>
            </w:rPr>
            <w:t>[3]</w:t>
          </w:r>
        </w:sdtContent>
      </w:sdt>
      <w:r w:rsidR="00291AC7" w:rsidRPr="005A08C8">
        <w:t>.</w:t>
      </w:r>
    </w:p>
    <w:p w14:paraId="1D004378" w14:textId="200F08CE" w:rsidR="00291AC7" w:rsidRPr="005A08C8" w:rsidRDefault="008668F7" w:rsidP="003116D8">
      <w:pPr>
        <w:pStyle w:val="JParagraf1"/>
        <w:rPr>
          <w:b/>
        </w:rPr>
      </w:pPr>
      <w:r w:rsidRPr="005A08C8">
        <w:t xml:space="preserve"> </w:t>
      </w:r>
      <w:r w:rsidR="00AE7DA3">
        <w:rPr>
          <w:i/>
          <w:iCs/>
        </w:rPr>
        <w:t>Trolley</w:t>
      </w:r>
      <w:r w:rsidRPr="005A08C8">
        <w:t xml:space="preserve"> merupakan alat yang digunakan dalam lingkungan industri untuk memindahkan barang, komponen, atau material dari satu titik ke titik lain dalam area produksi atau penyimpanan. </w:t>
      </w:r>
      <w:r w:rsidR="00AE7DA3">
        <w:rPr>
          <w:i/>
          <w:iCs/>
        </w:rPr>
        <w:t>Trolley</w:t>
      </w:r>
      <w:r w:rsidRPr="005A08C8">
        <w:t xml:space="preserve"> umumnya dilengkapi dengan roda dan dirancang dengan berbagai konfigurasi, seperti rak bertingkat, platform datar, atau dudukan khusus, agar sesuai dengan jenis barang yang diangkut. Penggunaan </w:t>
      </w:r>
      <w:r w:rsidR="00AE7DA3">
        <w:rPr>
          <w:i/>
          <w:iCs/>
        </w:rPr>
        <w:t>troli</w:t>
      </w:r>
      <w:r w:rsidRPr="005A08C8">
        <w:t xml:space="preserve"> memiliki peran penting dalam mendukung kelancaran alur logistik internal karena mampu mengurangi beban kerja operator, meminimalkan risiko kerusakan barang akibat pengangkutan, serta meningkatkan efisiensi waktu perpindahan material.</w:t>
      </w:r>
      <w:r w:rsidR="00F10B36" w:rsidRPr="005A08C8">
        <w:t xml:space="preserve"> </w:t>
      </w:r>
      <w:r w:rsidR="00E8764C" w:rsidRPr="005A08C8">
        <w:t xml:space="preserve">Umumnya, </w:t>
      </w:r>
      <w:r w:rsidR="00AE7DA3">
        <w:t>troli</w:t>
      </w:r>
      <w:r w:rsidR="00E8764C" w:rsidRPr="005A08C8">
        <w:t xml:space="preserve"> dirancang untuk mampu menahan beban hingga mencapai </w:t>
      </w:r>
      <w:r w:rsidR="00AE7DA3">
        <w:t>1 ton</w:t>
      </w:r>
      <w:r w:rsidR="00E8764C" w:rsidRPr="005A08C8">
        <w:t xml:space="preserve"> atau sekitar 10.000 N, tergantung pada jenis dan kekuatan material yang digunakan pada setiap komponen strukturalnya, seperti rangka utama, pelat dasar, serta sambungan. Material dengan kekuatan tarik tinggi, seperti baja karbon, baja paduan, atau aluminium </w:t>
      </w:r>
      <w:r w:rsidR="00E8764C" w:rsidRPr="005A08C8">
        <w:lastRenderedPageBreak/>
        <w:t xml:space="preserve">grade industri, memiliki kapasitas daya dukung yang lebih besar dibandingkan </w:t>
      </w:r>
      <w:r w:rsidR="00AE7DA3">
        <w:t xml:space="preserve">dengan </w:t>
      </w:r>
      <w:r w:rsidR="00E8764C" w:rsidRPr="005A08C8">
        <w:t xml:space="preserve">material ringan biasa </w:t>
      </w:r>
      <w:sdt>
        <w:sdtPr>
          <w:rPr>
            <w:b/>
            <w:color w:val="000000"/>
          </w:rPr>
          <w:tag w:val="MENDELEY_CITATION_v3_eyJjaXRhdGlvbklEIjoiTUVOREVMRVlfQ0lUQVRJT05fMzA1NGVhZjgtNjVmMS00ZWIwLThhZjYtZjlmNDk0NGM0NGU4IiwicHJvcGVydGllcyI6eyJub3RlSW5kZXgiOjB9LCJpc0VkaXRlZCI6ZmFsc2UsIm1hbnVhbE92ZXJyaWRlIjp7ImlzTWFudWFsbHlPdmVycmlkZGVuIjpmYWxzZSwiY2l0ZXByb2NUZXh0IjoiWzRdIiwibWFudWFsT3ZlcnJpZGVUZXh0IjoiIn0sImNpdGF0aW9uSXRlbXMiOlt7ImlkIjoiMGZlMTEwMTMtYWRkMS0zZTRiLWJmYTItYzA0MzU3ODFkNzFlIiwiaXRlbURhdGEiOnsidHlwZSI6ImFydGljbGUtam91cm5hbCIsImlkIjoiMGZlMTEwMTMtYWRkMS0zZTRiLWJmYTItYzA0MzU3ODFkNzFlIiwidGl0bGUiOiJSYW5jYW5nIGJhbmd1biB0cm9saSBwZW5nYW5na3V0IHNwYXJlcGFydCBrYXBhbCBsYXV0IGJlcmthcGFzaXRhcyAxIHRvbiIsImF1dGhvciI6W3siZmFtaWx5IjoiTXVmYWRob2wiLCJnaXZlbiI6Ik5hdWZhbCBJdHNhciIsInBhcnNlLW5hbWVzIjpmYWxzZSwiZHJvcHBpbmctcGFydGljbGUiOiIiLCJub24tZHJvcHBpbmctcGFydGljbGUiOiIifSx7ImZhbWlseSI6IkhhcnRveW8iLCJnaXZlbiI6IkJ1ZGkiLCJwYXJzZS1uYW1lcyI6ZmFsc2UsImRyb3BwaW5nLXBhcnRpY2xlIjoiIiwibm9uLWRyb3BwaW5nLXBhcnRpY2xlIjoiIn0seyJmYW1pbHkiOiJLdW1iYXJhc2FyaSIsImdpdmVuIjoiU2hhbnRpIiwicGFyc2UtbmFtZXMiOmZhbHNlLCJkcm9wcGluZy1wYXJ0aWNsZSI6IiIsIm5vbi1kcm9wcGluZy1wYXJ0aWNsZSI6IiJ9XSwiY29udGFpbmVyLXRpdGxlIjoiSk1FIChKdXJuYWwgTWVrYW5pa2EgZGFuIEVuZXJnaSkiLCJJU1NOIjoiMzA0OC0yODM2IiwiaXNzdWVkIjp7ImRhdGUtcGFydHMiOltbMjAyM11dfSwicGFnZSI6IjEtNyIsImlzc3VlIjoiMSIsInZvbHVtZSI6IjIiLCJjb250YWluZXItdGl0bGUtc2hvcnQiOiIifSwiaXNUZW1wb3JhcnkiOmZhbHNlfV19"/>
          <w:id w:val="-1649746671"/>
          <w:placeholder>
            <w:docPart w:val="DefaultPlaceholder_-1854013440"/>
          </w:placeholder>
        </w:sdtPr>
        <w:sdtContent>
          <w:r w:rsidR="00AC0395" w:rsidRPr="005A08C8">
            <w:rPr>
              <w:color w:val="000000"/>
            </w:rPr>
            <w:t>[4]</w:t>
          </w:r>
        </w:sdtContent>
      </w:sdt>
      <w:r w:rsidR="00F10B36" w:rsidRPr="005A08C8">
        <w:t>.</w:t>
      </w:r>
      <w:r w:rsidR="000B2F8E" w:rsidRPr="005A08C8">
        <w:t xml:space="preserve"> </w:t>
      </w:r>
      <w:r w:rsidR="00214C30" w:rsidRPr="005A08C8">
        <w:t xml:space="preserve">Dalam konteks ini, tingkat kekakuan struktur pada </w:t>
      </w:r>
      <w:r w:rsidR="00AE7DA3">
        <w:rPr>
          <w:i/>
          <w:iCs/>
        </w:rPr>
        <w:t>troli</w:t>
      </w:r>
      <w:r w:rsidR="00214C30" w:rsidRPr="005A08C8">
        <w:t xml:space="preserve"> harus dirancang sedemikian rupa untuk memastikan keselamatan operasional, efisiensi penggunaan, serta keandalan dalam menopang beban yang dikenakan selama proses kerja.</w:t>
      </w:r>
    </w:p>
    <w:p w14:paraId="3A34ABC8" w14:textId="0BE4A5C6" w:rsidR="001472FC" w:rsidRPr="005A08C8" w:rsidRDefault="001472FC" w:rsidP="003116D8">
      <w:pPr>
        <w:pStyle w:val="JParagraf1"/>
        <w:rPr>
          <w:b/>
        </w:rPr>
      </w:pPr>
      <w:r w:rsidRPr="005A08C8">
        <w:t xml:space="preserve">Dalam proses perancangan, </w:t>
      </w:r>
      <w:r w:rsidR="00AE7DA3">
        <w:rPr>
          <w:i/>
          <w:iCs/>
        </w:rPr>
        <w:t>troli</w:t>
      </w:r>
      <w:r w:rsidRPr="005A08C8">
        <w:t xml:space="preserve"> harus mampu menahan beban statik yang timbul akibat bobot total yang didistribusikan oleh berat muatan, serta berbagai gaya diam yang bekerja baik saat </w:t>
      </w:r>
      <w:r w:rsidR="00AE7DA3">
        <w:rPr>
          <w:i/>
          <w:iCs/>
        </w:rPr>
        <w:t>troli</w:t>
      </w:r>
      <w:r w:rsidRPr="005A08C8">
        <w:t xml:space="preserve"> dalam kondisi tidak bergerak maupun selama proses perpindahan posisi. Oleh karena itu, analisis struktural menjadi aspek krusial untuk memastikan bahwa semua elemen rangka </w:t>
      </w:r>
      <w:r w:rsidR="00AE7DA3">
        <w:rPr>
          <w:i/>
          <w:iCs/>
        </w:rPr>
        <w:t>troli</w:t>
      </w:r>
      <w:r w:rsidRPr="005A08C8">
        <w:t xml:space="preserve"> memiliki ketahanan yang memadai terhadap gaya tekan, lentur, dan puntir yang mungkin terjadi. Desain yang optimal juga perlu mempertimbangkan faktor keamanan, jenis material, serta distribusi beban agar trolley dapat berfungsi secara stabil dan aman dalam berbagai kondisi operasional </w:t>
      </w:r>
      <w:sdt>
        <w:sdtPr>
          <w:rPr>
            <w:b/>
            <w:color w:val="000000"/>
          </w:rPr>
          <w:tag w:val="MENDELEY_CITATION_v3_eyJjaXRhdGlvbklEIjoiTUVOREVMRVlfQ0lUQVRJT05fNWFiYmVjZGUtMWUxMy00M2M2LTk3NmMtYzRlZTFiNzU4YzUyIiwicHJvcGVydGllcyI6eyJub3RlSW5kZXgiOjB9LCJpc0VkaXRlZCI6ZmFsc2UsIm1hbnVhbE92ZXJyaWRlIjp7ImlzTWFudWFsbHlPdmVycmlkZGVuIjpmYWxzZSwiY2l0ZXByb2NUZXh0IjoiWzVdIiwibWFudWFsT3ZlcnJpZGVUZXh0IjoiIn0sImNpdGF0aW9uSXRlbXMiOlt7ImlkIjoiMmJhYzk2ZTItMzQ1OC0zZjhhLThhNGEtY2YzMDNhNzkwOWY5IiwiaXRlbURhdGEiOnsidHlwZSI6ImFydGljbGUtam91cm5hbCIsImlkIjoiMmJhYzk2ZTItMzQ1OC0zZjhhLThhNGEtY2YzMDNhNzkwOWY5IiwidGl0bGUiOiJQZXJhbmNhbmdhbiBEYW4gQW5hbGlzaXMgU3RhdGlrIFBhZGEgSGFuZCBUcm9sbGV5IE1lbmdndW5ha2FuIFBlbmRla2F0YW4gTWV0b2RlIEVsZW1lbiBIaW5nZ2EiLCJhdXRob3IiOlt7ImZhbWlseSI6IldpamF5YSIsImdpdmVuIjoiU2F5YW5nIiwicGFyc2UtbmFtZXMiOmZhbHNlLCJkcm9wcGluZy1wYXJ0aWNsZSI6IiIsIm5vbi1kcm9wcGluZy1wYXJ0aWNsZSI6IiJ9LHsiZmFtaWx5IjoiSGFuaWZpIiwiZ2l2ZW4iOiJSaXphbCIsInBhcnNlLW5hbWVzIjpmYWxzZSwiZHJvcHBpbmctcGFydGljbGUiOiIiLCJub24tZHJvcHBpbmctcGFydGljbGUiOiIifV0sImNvbnRhaW5lci10aXRsZSI6IkFSTUFUVVI6IEFydGlrZWwgVGVrbmlrIE1lc2luICYgTWFudWZha3R1ciIsIklTU04iOiIyNzIyLTA3OTYiLCJpc3N1ZWQiOnsiZGF0ZS1wYXJ0cyI6W1syMDI0XV19LCJwYWdlIjoiNjItNjkiLCJpc3N1ZSI6IjIiLCJ2b2x1bWUiOiI1IiwiY29udGFpbmVyLXRpdGxlLXNob3J0IjoiIn0sImlzVGVtcG9yYXJ5IjpmYWxzZSwic3VwcHJlc3MtYXV0aG9yIjpmYWxzZSwiY29tcG9zaXRlIjpmYWxzZSwiYXV0aG9yLW9ubHkiOmZhbHNlfV19"/>
          <w:id w:val="-776403976"/>
          <w:placeholder>
            <w:docPart w:val="DefaultPlaceholder_-1854013440"/>
          </w:placeholder>
        </w:sdtPr>
        <w:sdtContent>
          <w:r w:rsidR="00AC0395" w:rsidRPr="005A08C8">
            <w:rPr>
              <w:color w:val="000000"/>
            </w:rPr>
            <w:t>[5]</w:t>
          </w:r>
        </w:sdtContent>
      </w:sdt>
      <w:r w:rsidRPr="005A08C8">
        <w:t>.</w:t>
      </w:r>
      <w:r w:rsidR="00214C30" w:rsidRPr="005A08C8">
        <w:t xml:space="preserve"> Untuk menjawab tantangan tersebut, analisis numerik menggunakan metode elemen hingga (</w:t>
      </w:r>
      <w:r w:rsidR="00214C30" w:rsidRPr="005A08C8">
        <w:rPr>
          <w:i/>
          <w:iCs/>
        </w:rPr>
        <w:t>Finite Element Method</w:t>
      </w:r>
      <w:r w:rsidR="00214C30" w:rsidRPr="005A08C8">
        <w:t xml:space="preserve">/FEA) menjadi salah satu pendekatan yang banyak diterapkan dalam bidang rekayasa teknik, khususnya melalui perangkat lunak </w:t>
      </w:r>
      <w:r w:rsidR="00214C30" w:rsidRPr="005A08C8">
        <w:rPr>
          <w:i/>
          <w:iCs/>
        </w:rPr>
        <w:t>SolidWorks</w:t>
      </w:r>
      <w:r w:rsidR="00214C30" w:rsidRPr="005A08C8">
        <w:t xml:space="preserve">. </w:t>
      </w:r>
      <w:r w:rsidR="00AE7DA3">
        <w:rPr>
          <w:i/>
          <w:iCs/>
        </w:rPr>
        <w:t>Metode</w:t>
      </w:r>
      <w:r w:rsidR="00F14CC9" w:rsidRPr="005A08C8">
        <w:rPr>
          <w:i/>
          <w:iCs/>
        </w:rPr>
        <w:t xml:space="preserve"> Finite Element</w:t>
      </w:r>
      <w:r w:rsidR="00214C30" w:rsidRPr="005A08C8">
        <w:t xml:space="preserve"> </w:t>
      </w:r>
      <w:r w:rsidR="00F14CC9" w:rsidRPr="005A08C8">
        <w:t>(</w:t>
      </w:r>
      <w:r w:rsidR="00214C30" w:rsidRPr="005A08C8">
        <w:t>FEA</w:t>
      </w:r>
      <w:r w:rsidR="00F14CC9" w:rsidRPr="005A08C8">
        <w:t>)</w:t>
      </w:r>
      <w:r w:rsidR="00214C30" w:rsidRPr="005A08C8">
        <w:t xml:space="preserve"> memberikan kemampuan untuk mensimulasikan perilaku mekanik suatu struktur secara menyeluruh terhadap berbagai beban kerja, dengan mempertimbangkan karakteristik material secara rinci seperti modulus elastisitas, kekuatan tarik, serta batas leleh. Melalui pendekatan ini, distribusi tegangan, deformasi, dan faktor keamanan dapat dievaluasi secara akurat, sehingga memungkinkan perancang untuk mengidentifikasi potensi kegagalan struktur sebelum komponen diproduksi secara fisik, serta mengoptimalkan desain demi efisiensi dan keandalan produk </w:t>
      </w:r>
      <w:sdt>
        <w:sdtPr>
          <w:rPr>
            <w:b/>
            <w:color w:val="000000"/>
          </w:rPr>
          <w:tag w:val="MENDELEY_CITATION_v3_eyJjaXRhdGlvbklEIjoiTUVOREVMRVlfQ0lUQVRJT05fMjIzZGRmNjctYzhjMy00NjllLTljMzgtMzEyY2UyMTYzMjA1IiwicHJvcGVydGllcyI6eyJub3RlSW5kZXgiOjB9LCJpc0VkaXRlZCI6ZmFsc2UsIm1hbnVhbE92ZXJyaWRlIjp7ImlzTWFudWFsbHlPdmVycmlkZGVuIjpmYWxzZSwiY2l0ZXByb2NUZXh0IjoiWzZdIiwibWFudWFsT3ZlcnJpZGVUZXh0IjoiIn0sImNpdGF0aW9uSXRlbXMiOlt7ImlkIjoiYzQyODNlMWItYmJiYS0zNjE2LTg1M2UtNGU4MTZkYjgzMWFiIiwiaXRlbURhdGEiOnsidHlwZSI6ImFydGljbGUtam91cm5hbCIsImlkIjoiYzQyODNlMWItYmJiYS0zNjE2LTg1M2UtNGU4MTZkYjgzMWFiIiwidGl0bGUiOiJBbmFsaXNpcyBGcmFtZSBNZWphIERhbmRvcmkgTWVuZ2d1bmFrYW4gTWV0b2RlIEZpbml0ZSBFbGVtZW50IEFuYWx5c2lzIChGRUEpIiwiYXV0aG9yIjpbeyJmYW1pbHkiOiJUYWJheXl1biIsImdpdmVuIjoiQ2FuZGFuIiwicGFyc2UtbmFtZXMiOmZhbHNlLCJkcm9wcGluZy1wYXJ0aWNsZSI6IiIsIm5vbi1kcm9wcGluZy1wYXJ0aWNsZSI6IiJ9LHsiZmFtaWx5IjoiS2FyZGltYW4iLCJnaXZlbiI6IiIsInBhcnNlLW5hbWVzIjpmYWxzZSwiZHJvcHBpbmctcGFydGljbGUiOiIiLCJub24tZHJvcHBpbmctcGFydGljbGUiOiIifSx7ImZhbWlseSI6IlVqaWJ1cnJhaG1hbiIsImdpdmVuIjoiIiwicGFyc2UtbmFtZXMiOmZhbHNlLCJkcm9wcGluZy1wYXJ0aWNsZSI6IiIsIm5vbi1kcm9wcGluZy1wYXJ0aWNsZSI6IiJ9XSwiY29udGFpbmVyLXRpdGxlIjoiTWV0cm90ZWNoIChKb3VybmFsIG9mIE1lY2hhbmljYWwgYW5kIEVsZWN0cmljYWwgVGVjaG5vbG9neSkiLCJET0kiOiIxMC43MDYwOS9tZXRyb3RlY2gudjRpMi42OTU1IiwiSVNTTiI6IjI4MDktOTYwNSIsImlzc3VlZCI6eyJkYXRlLXBhcnRzIjpbWzIwMjUsNSwxN11dfSwicGFnZSI6Ijc3LTg3IiwiYWJzdHJhY3QiOiI8cD5NZWphIGRhbmRvcmkgbWVydXBha2FuIG1lamEga2VyamEgeWFuZyBkaXJhbmNhbmcgdW50dWsgcGVyc2lhcGFuIGVmaXNpZW4gZGFsYW0gcHJvc2VzIGluZHVzdHJpLCBraHVzdXNueWEgdW50dWsgbWVtcGVybXVkYWggbG9hZGluZyBkaWVzIHBhZGEgbWVzaW4gcHJlc3MsIHNlaGluZ2dhIHJhbmdrYW55YSBoYXJ1cyBtYW1wdSBtZW5haGFuIGJlYmFuIGJlc2FyIGRlbmdhbiBhbWFuLiBEYWxhbSBwZW5lbGl0aWFuIGluaSwgZGlsYWt1a2FuIGFuYWxpc2lzIGtla3VhdGFuIHN0cnVrdHVyIHJhbmdrYSBtZWphIGRhbmRvcmkgbWVuZ2d1bmFrYW4gbWV0b2RlIEZpbml0ZSBFbGVtZW50IEFuYWx5c2lzIChGRUEpIHVudHVrIG1lbmdldmFsdWFzaSBrZXRhaGFuYW4gdGVyaGFkYXAgcGVtYmViYW5hbiBzdGF0aXMgc2ViZXNhciAxMC4wMDAgTiwgMTUuMDAwIE4sIGRhbiAyMC4wMDAgTi4gTW9kZWwgdGlnYSBkaW1lbnNpIHJhbmdrYSBtZWphIGRhbmRvcmkgZGlidWF0IG1lbmdndW5ha2FuIHBlcmFuZ2thdCBsdW5hayBDb21wdXRlci1BaWRlZCBEZXNpZ24gKENBRCkgZGFuIGRpYW5hbGlzaXMgbWVuZ2d1bmFrYW4gcGVyYW5na2F0IGx1bmFrIEZFQSBkZW5nYW4gbWVuZ2d1bmFrYW4gZHVhIGplbmlzIG1hdGVyaWFsLCB5YWl0dSBiYWphIGthcmJvbiBtZW5lbmdhaCBTNDVDIGRhbiBiYWphIHN0cnVrdHVyYWwgU1M0MDAuIEV2YWx1YXNpIGRpbGFrdWthbiB0ZXJoYWRhcCBwYXJhbWV0ZXIgdGVnYW5nYW4gbWFrc2ltdW0gYmVyZGFzYXJrYW4ga3JpdGVyaWEgdm9uIG1pc2VzLCB0b3RhbCBkZWZvcm1hc2ksIGRhbiBmYWt0b3Iga2VhbWFuYW4gKHNhZmV0eSBmYWN0b3IpLiBIYXNpbCBhbmFsaXNpcyBtZW51bmp1a2thbiBiYWh3YSBwYWRhIGJlYmFuIG1ha3NpbWFsIDIwLjAwMCBOLCBiYWlrIG1hdGVyaWFsIFM0NUMgbWF1cHVuIFNTNDAwIG1lbmdoYXNpbGthbiB0ZWdhbmdhbiBzZWJlc2FyIDE0LDI5IE1QYSBkYW4gZGVmb3JtYXNpIHNlYmVzYXIgMCwwMzIgbW0sIGRlbmdhbiBmYWt0b3Iga2VhbWFuYW4gbWVuY2FwYWkgbmlsYWkgMywgeWFuZyB0ZXJnb2xvbmcgc2FuZ2F0IGFtYW4gdW50dWsgYXBsaWthc2kgaW5kdXN0cmkuIE1lc2tpcHVuIGtlZHVhIG1hdGVyaWFsIG1lbWVudWhpIHN0YW5kYXIga2VhbWFuYW4sIG1hdGVyaWFsIFM0NUMgbWVtaWxpa2kga2V1bmdndWxhbiBkYWxhbSBrZWt1YXRhbiB0YXJpayB5YW5nIGxlYmloIHRpbmdnaSBkaWJhbmRpbmdrYW4gU1M0MDAsIHNlaGluZ2dhIGxlYmloIGRpcmVrb21lbmRhc2lrYW4gdW50dWsgYXBsaWthc2kgZGVuZ2FuIHBvdGVuc2kgYmViYW4gYmVyYXQgYXRhdSBrZWJ1dHVoYW4gbWFyZ2luIGtlc2VsYW1hdGFuIHRhbWJhaGFuLiBEaXNhcmFua2FuIHVudHVrIG1lbmdndW5ha2FuIG1hdGVyaWFsIFM0NUMgdW50dWsgbWVuaW5na2F0a2FuIGtldGFoYW5hbiBqYW5na2EgcGFuamFuZywgbWVuZ29wdGltYWxrYW4gZGVzYWluIHJhbmdrYSBhZ2FyIGxlYmloIGVmaXNpZW4sIHNlcnRhIG1lbGFrdWthbiBhbmFsaXNpcyBiZXJrYWxhIHVudHVrIG1lbWFzdGlrYW4ga2VsYXlha2FuIHN0cnVrdHVyIHNlbGFtYSBtYXNhIHBlbmdndW5hYW4uPC9wPiIsImlzc3VlIjoiMiIsInZvbHVtZSI6IjQiLCJjb250YWluZXItdGl0bGUtc2hvcnQiOiIifSwiaXNUZW1wb3JhcnkiOmZhbHNlLCJzdXBwcmVzcy1hdXRob3IiOmZhbHNlLCJjb21wb3NpdGUiOmZhbHNlLCJhdXRob3Itb25seSI6ZmFsc2V9XX0="/>
          <w:id w:val="-561487558"/>
          <w:placeholder>
            <w:docPart w:val="DefaultPlaceholder_-1854013440"/>
          </w:placeholder>
        </w:sdtPr>
        <w:sdtContent>
          <w:r w:rsidR="00AC0395" w:rsidRPr="005A08C8">
            <w:rPr>
              <w:color w:val="000000"/>
            </w:rPr>
            <w:t>[6]</w:t>
          </w:r>
        </w:sdtContent>
      </w:sdt>
      <w:r w:rsidR="00214C30" w:rsidRPr="005A08C8">
        <w:t>.</w:t>
      </w:r>
    </w:p>
    <w:p w14:paraId="470D36AD" w14:textId="0410F8C5" w:rsidR="00442F6A" w:rsidRPr="005A08C8" w:rsidRDefault="00442F6A" w:rsidP="003116D8">
      <w:pPr>
        <w:pStyle w:val="JParagraf1"/>
        <w:rPr>
          <w:b/>
        </w:rPr>
      </w:pPr>
      <w:r w:rsidRPr="005A08C8">
        <w:t xml:space="preserve">Berdasarkan uraian latar belakang yang telah disampaikan, penelitian ini bertujuan untuk mengevaluasi performa statik struktur </w:t>
      </w:r>
      <w:r w:rsidR="00AE7DA3">
        <w:t>troli</w:t>
      </w:r>
      <w:r w:rsidRPr="005A08C8">
        <w:t xml:space="preserve"> dengan pendekatan metode elemen hingga (</w:t>
      </w:r>
      <w:r w:rsidRPr="005A08C8">
        <w:rPr>
          <w:i/>
          <w:iCs/>
        </w:rPr>
        <w:t>Finite Element Method</w:t>
      </w:r>
      <w:r w:rsidRPr="005A08C8">
        <w:t xml:space="preserve">). Evaluasi ini meliputi analisis distribusi tegangan, deformasi, serta perhitungan faktor keamanan guna memastikan bahwa desain struktur tersebut sesuai dengan standar keselamatan yang berlaku. Diharapkan, hasil dari studi ini dapat memberikan kontribusi nyata dalam pengembangan desain </w:t>
      </w:r>
      <w:r w:rsidR="00AE7DA3">
        <w:t>troli</w:t>
      </w:r>
      <w:r w:rsidRPr="005A08C8">
        <w:t xml:space="preserve"> yang lebih aman, andal, dan efisien secara struktural.</w:t>
      </w:r>
    </w:p>
    <w:p w14:paraId="60BAEE5A" w14:textId="285B99F0" w:rsidR="00D83061" w:rsidRPr="005A08C8" w:rsidRDefault="005203DB" w:rsidP="003116D8">
      <w:pPr>
        <w:pStyle w:val="JHeader1"/>
      </w:pPr>
      <w:r w:rsidRPr="005A08C8">
        <w:t>Metod</w:t>
      </w:r>
      <w:r w:rsidR="00D83E28" w:rsidRPr="005A08C8">
        <w:t>e</w:t>
      </w:r>
    </w:p>
    <w:p w14:paraId="12B8A0D9" w14:textId="77B8E067" w:rsidR="00DD6D55" w:rsidRPr="005A08C8" w:rsidRDefault="00DD6D55" w:rsidP="003116D8">
      <w:pPr>
        <w:pStyle w:val="JParagraf"/>
      </w:pPr>
      <w:r w:rsidRPr="005A08C8">
        <w:t xml:space="preserve">Penelitian ini diawali dengan tahap identifikasi kebutuhan dan spesifikasi teknis dari struktur </w:t>
      </w:r>
      <w:r w:rsidR="00AE7DA3">
        <w:t>troli</w:t>
      </w:r>
      <w:r w:rsidRPr="005A08C8">
        <w:t xml:space="preserve">, yang mencakup kapasitas beban, dimensi, dan kriteria keamanan. Selanjutnya dilakukan pemodelan geometri tiga dimensi menggunakan perangkat lunak berbasis CAD </w:t>
      </w:r>
      <w:r w:rsidR="00AE7DA3">
        <w:t>(Computer-Aided</w:t>
      </w:r>
      <w:r w:rsidR="00C5735F" w:rsidRPr="005A08C8">
        <w:rPr>
          <w:i/>
          <w:iCs/>
        </w:rPr>
        <w:t xml:space="preserve"> </w:t>
      </w:r>
      <w:r w:rsidRPr="005A08C8">
        <w:rPr>
          <w:i/>
          <w:iCs/>
        </w:rPr>
        <w:t>Design</w:t>
      </w:r>
      <w:r w:rsidRPr="005A08C8">
        <w:t xml:space="preserve">), yakni </w:t>
      </w:r>
      <w:r w:rsidRPr="005A08C8">
        <w:rPr>
          <w:i/>
          <w:iCs/>
        </w:rPr>
        <w:t>SolidWorks</w:t>
      </w:r>
      <w:r w:rsidRPr="005A08C8">
        <w:t>. Setelah model geometri selesai, tahap berikutnya adalah pemilihan material berdasarkan pertimbangan sifat mekanik, seperti kekuatan tarik, modulus elastisitas, serta ketahanan terhadap deformasi permanen.</w:t>
      </w:r>
      <w:r w:rsidR="006878CA" w:rsidRPr="005A08C8">
        <w:t xml:space="preserve"> Menurut peneliti terdahulu yaitu</w:t>
      </w:r>
      <w:r w:rsidR="00C5735F" w:rsidRPr="005A08C8">
        <w:t>,</w:t>
      </w:r>
      <w:r w:rsidR="006878CA" w:rsidRPr="005A08C8">
        <w:t xml:space="preserve"> Jamian</w:t>
      </w:r>
      <w:r w:rsidR="00C5735F" w:rsidRPr="005A08C8">
        <w:t>.R</w:t>
      </w:r>
      <w:r w:rsidR="00ED643C" w:rsidRPr="005A08C8">
        <w:t xml:space="preserve"> (2020)</w:t>
      </w:r>
      <w:r w:rsidR="006878CA" w:rsidRPr="005A08C8">
        <w:t xml:space="preserve"> menegaskan bahwa pemilihan material dengan karakteristik mekanik yang unggul, seperti baja karbon, berperan penting dalam meningkatkan tingkat </w:t>
      </w:r>
      <w:r w:rsidR="006878CA" w:rsidRPr="005A08C8">
        <w:t xml:space="preserve">keamanan serta memperpanjang masa pakai suatu komponen </w:t>
      </w:r>
      <w:sdt>
        <w:sdtPr>
          <w:rPr>
            <w:color w:val="000000"/>
          </w:rPr>
          <w:tag w:val="MENDELEY_CITATION_v3_eyJjaXRhdGlvbklEIjoiTUVOREVMRVlfQ0lUQVRJT05fNWQxYjU2NmUtNzIxOS00MTQzLWI1MzgtZmYwNTljMjI5NGJjIiwicHJvcGVydGllcyI6eyJub3RlSW5kZXgiOjB9LCJpc0VkaXRlZCI6ZmFsc2UsIm1hbnVhbE92ZXJyaWRlIjp7ImlzTWFudWFsbHlPdmVycmlkZGVuIjpmYWxzZSwiY2l0ZXByb2NUZXh0IjoiWzddIiwibWFudWFsT3ZlcnJpZGVUZXh0IjoiIn0sImNpdGF0aW9uSXRlbXMiOlt7ImlkIjoiZDNjMmE5ZDktMzU3NS0zYzRmLWE4N2UtZmU4NmNlNWI0NTBlIiwiaXRlbURhdGEiOnsidHlwZSI6ImFydGljbGUtam91cm5hbCIsImlkIjoiZDNjMmE5ZDktMzU3NS0zYzRmLWE4N2UtZmU4NmNlNWI0NTBlIiwidGl0bGUiOiJUaGUgQWRvcHRpb24gb2YgUG9rYS15b2tlIE1lY2hhbmlzbSB0b3dhcmRzIFJlZHVjaW5nIHRoZSBJbmNpZGVudCBvZiBVbi1saWZ0ZWQgU2lkZSBTdGFuZCBvZiBNb3RvcmN5Y2xlIiwiYXV0aG9yIjpbeyJmYW1pbHkiOiJKYW1pYW4iLCJnaXZlbiI6IlJhaGltIiwicGFyc2UtbmFtZXMiOmZhbHNlLCJkcm9wcGluZy1wYXJ0aWNsZSI6IiIsIm5vbi1kcm9wcGluZy1wYXJ0aWNsZSI6IiJ9LHsiZmFtaWx5IjoiU2FoYXQiLCJnaXZlbiI6Ik11aGFtbWFkIEFzeXJhZiIsInBhcnNlLW5hbWVzIjpmYWxzZSwiZHJvcHBpbmctcGFydGljbGUiOiIiLCJub24tZHJvcHBpbmctcGFydGljbGUiOiIifSx7ImZhbWlseSI6IlNodWtvciIsImdpdmVuIjoiSnVt4oCZYXp1bGhpc2hhbSBBYmR1bCIsInBhcnNlLW5hbWVzIjpmYWxzZSwiZHJvcHBpbmctcGFydGljbGUiOiIiLCJub24tZHJvcHBpbmctcGFydGljbGUiOiIifV0sImNvbnRhaW5lci10aXRsZSI6IlByb2dyZXNzIGluIEVuZ2luZWVyaW5nIEFwcGxpY2F0aW9uIGFuZCBUZWNobm9sb2d5IiwiSVNTTiI6IjI3NzMtNTMwMyIsImlzc3VlZCI6eyJkYXRlLXBhcnRzIjpbWzIwMjBdXX0sInBhZ2UiOiI0NDgtNDU3IiwiaXNzdWUiOiIxIiwidm9sdW1lIjoiMSIsImNvbnRhaW5lci10aXRsZS1zaG9ydCI6IiJ9LCJpc1RlbXBvcmFyeSI6ZmFsc2UsInN1cHByZXNzLWF1dGhvciI6ZmFsc2UsImNvbXBvc2l0ZSI6ZmFsc2UsImF1dGhvci1vbmx5IjpmYWxzZX1dfQ=="/>
          <w:id w:val="30620083"/>
          <w:placeholder>
            <w:docPart w:val="DefaultPlaceholder_-1854013440"/>
          </w:placeholder>
        </w:sdtPr>
        <w:sdtContent>
          <w:r w:rsidR="00AC0395" w:rsidRPr="005A08C8">
            <w:rPr>
              <w:color w:val="000000"/>
            </w:rPr>
            <w:t>[7]</w:t>
          </w:r>
        </w:sdtContent>
      </w:sdt>
      <w:r w:rsidR="006878CA" w:rsidRPr="005A08C8">
        <w:t xml:space="preserve">. </w:t>
      </w:r>
    </w:p>
    <w:p w14:paraId="6710990D" w14:textId="5A2D5E5F" w:rsidR="00AE78D0" w:rsidRDefault="00DD6D55" w:rsidP="003116D8">
      <w:pPr>
        <w:pStyle w:val="JParagraf1"/>
      </w:pPr>
      <w:r w:rsidRPr="005A08C8">
        <w:t>Analisis numerik dilakukan menggunakan pendekatan metode elemen hingga (</w:t>
      </w:r>
      <w:r w:rsidRPr="005A08C8">
        <w:rPr>
          <w:i/>
          <w:iCs/>
        </w:rPr>
        <w:t>Finite Element Analysis</w:t>
      </w:r>
      <w:r w:rsidRPr="005A08C8">
        <w:t xml:space="preserve">/FEA) yang juga difasilitasi melalui fitur Simulation pada perangkat lunak </w:t>
      </w:r>
      <w:r w:rsidRPr="005A08C8">
        <w:rPr>
          <w:i/>
          <w:iCs/>
        </w:rPr>
        <w:t>SolidWorks</w:t>
      </w:r>
      <w:r w:rsidRPr="005A08C8">
        <w:t>. Analisis ini</w:t>
      </w:r>
      <w:r w:rsidR="00A76360" w:rsidRPr="005A08C8">
        <w:t xml:space="preserve"> </w:t>
      </w:r>
      <w:r w:rsidR="00BE4264" w:rsidRPr="005A08C8">
        <w:t xml:space="preserve">juga </w:t>
      </w:r>
      <w:r w:rsidR="00A76360" w:rsidRPr="005A08C8">
        <w:t>dilakukan untuk mengihitung tiga pameter</w:t>
      </w:r>
      <w:r w:rsidR="00C16EA3" w:rsidRPr="005A08C8">
        <w:t xml:space="preserve"> </w:t>
      </w:r>
      <w:r w:rsidR="00A76360" w:rsidRPr="005A08C8">
        <w:t>yaitu</w:t>
      </w:r>
      <w:r w:rsidRPr="005A08C8">
        <w:t xml:space="preserve"> mencakup evaluasi tegangan von Mises</w:t>
      </w:r>
      <w:r w:rsidR="00C16EA3" w:rsidRPr="005A08C8">
        <w:t>, Tegangan von Mises merupakan tegangan ekuivalen yang digunakan sebagai acuan untuk menilai apakah suatu material bersifat daktail akan mengalami kegagalan ketika nilai tegangan tersebut mencapai atau melampaui batas luluh material</w:t>
      </w:r>
      <w:r w:rsidR="004362C3" w:rsidRPr="005A08C8">
        <w:t xml:space="preserve"> </w:t>
      </w:r>
      <w:sdt>
        <w:sdtPr>
          <w:rPr>
            <w:color w:val="000000"/>
          </w:rPr>
          <w:tag w:val="MENDELEY_CITATION_v3_eyJjaXRhdGlvbklEIjoiTUVOREVMRVlfQ0lUQVRJT05fYTI5MDc4ZWQtMGMyOC00ZWVjLWJhNWUtYTVhMTUxNTM2MDJlIiwicHJvcGVydGllcyI6eyJub3RlSW5kZXgiOjB9LCJpc0VkaXRlZCI6ZmFsc2UsIm1hbnVhbE92ZXJyaWRlIjp7ImlzTWFudWFsbHlPdmVycmlkZGVuIjpmYWxzZSwiY2l0ZXByb2NUZXh0IjoiWzhdIiwibWFudWFsT3ZlcnJpZGVUZXh0IjoiIn0sImNpdGF0aW9uSXRlbXMiOlt7ImlkIjoiYTc3N2RhYTEtMmM0NC0zMGE4LTg1NTUtYmRkNDJiMjI2NzQyIiwiaXRlbURhdGEiOnsidHlwZSI6ImFydGljbGUtam91cm5hbCIsImlkIjoiYTc3N2RhYTEtMmM0NC0zMGE4LTg1NTUtYmRkNDJiMjI2NzQyIiwidGl0bGUiOiJBbmFsaXNpcyBTdGF0aWsgQ2VudGVyIFN0YW5kIFNlcGVkYSBNb3RvciBNZW5nZ3VuYWthbiBNZXRvZGUgRWxlbWVuIEhpbmdnYSIsImF1dGhvciI6W3siZmFtaWx5IjoiUGFkaWxhIiwiZ2l2ZW4iOiJQYWhtaSBNdWhhbWFkIiwicGFyc2UtbmFtZXMiOmZhbHNlLCJkcm9wcGluZy1wYXJ0aWNsZSI6IiIsIm5vbi1kcm9wcGluZy1wYXJ0aWNsZSI6IiJ9LHsiZmFtaWx5IjoiU2FudG9zbyIsImdpdmVuIjoiRGVyaSBUZWd1aCIsInBhcnNlLW5hbWVzIjpmYWxzZSwiZHJvcHBpbmctcGFydGljbGUiOiIiLCJub24tZHJvcHBpbmctcGFydGljbGUiOiIifV0sImNvbnRhaW5lci10aXRsZSI6IkFSTUFUVVI6IEFydGlrZWwgVGVrbmlrIE1lc2luICYgTWFudWZha3R1ciIsIklTU04iOiIyNzIyLTA3OTYiLCJpc3N1ZWQiOnsiZGF0ZS1wYXJ0cyI6W1syMDI1XV19LCJwYWdlIjoiMTAxLTEwOCIsImlzc3VlIjoiMSIsInZvbHVtZSI6IjYiLCJjb250YWluZXItdGl0bGUtc2hvcnQiOiIifSwiaXNUZW1wb3JhcnkiOmZhbHNlLCJzdXBwcmVzcy1hdXRob3IiOmZhbHNlLCJjb21wb3NpdGUiOmZhbHNlLCJhdXRob3Itb25seSI6ZmFsc2V9XX0="/>
          <w:id w:val="1672451936"/>
          <w:placeholder>
            <w:docPart w:val="DefaultPlaceholder_-1854013440"/>
          </w:placeholder>
        </w:sdtPr>
        <w:sdtContent>
          <w:r w:rsidR="00AC0395" w:rsidRPr="005A08C8">
            <w:rPr>
              <w:color w:val="000000"/>
            </w:rPr>
            <w:t>[8]</w:t>
          </w:r>
        </w:sdtContent>
      </w:sdt>
      <w:r w:rsidR="00C16EA3" w:rsidRPr="005A08C8">
        <w:t>.</w:t>
      </w:r>
    </w:p>
    <w:p w14:paraId="774EDC99" w14:textId="77777777" w:rsidR="003116D8" w:rsidRPr="005A08C8" w:rsidRDefault="003116D8" w:rsidP="003116D8">
      <w:pPr>
        <w:pStyle w:val="JParagraf1"/>
      </w:pPr>
    </w:p>
    <w:p w14:paraId="26C8B34B" w14:textId="26010F67" w:rsidR="00C16EA3" w:rsidRPr="005A08C8" w:rsidRDefault="00000000" w:rsidP="006D0969">
      <w:pPr>
        <w:pStyle w:val="Paragraf"/>
      </w:pPr>
      <m:oMath>
        <m:sSub>
          <m:sSubPr>
            <m:ctrlPr>
              <w:rPr>
                <w:rFonts w:ascii="Cambria Math" w:hAnsi="Cambria Math"/>
              </w:rPr>
            </m:ctrlPr>
          </m:sSubPr>
          <m:e>
            <m:r>
              <w:rPr>
                <w:rFonts w:ascii="Cambria Math" w:hAnsi="Cambria Math"/>
              </w:rPr>
              <m:t>σ</m:t>
            </m:r>
          </m:e>
          <m:sub>
            <m:r>
              <w:rPr>
                <w:rFonts w:ascii="Cambria Math" w:hAnsi="Cambria Math"/>
              </w:rPr>
              <m:t>v</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σ</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2</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σ</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3</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σ</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1</m:t>
                            </m:r>
                          </m:sub>
                        </m:sSub>
                      </m:e>
                    </m:d>
                  </m:e>
                  <m:sup>
                    <m:r>
                      <m:rPr>
                        <m:sty m:val="p"/>
                      </m:rPr>
                      <w:rPr>
                        <w:rFonts w:ascii="Cambria Math" w:hAnsi="Cambria Math"/>
                      </w:rPr>
                      <m:t>2</m:t>
                    </m:r>
                  </m:sup>
                </m:sSup>
              </m:num>
              <m:den>
                <m:r>
                  <m:rPr>
                    <m:sty m:val="p"/>
                  </m:rPr>
                  <w:rPr>
                    <w:rFonts w:ascii="Cambria Math" w:hAnsi="Cambria Math"/>
                  </w:rPr>
                  <m:t>2</m:t>
                </m:r>
              </m:den>
            </m:f>
          </m:e>
        </m:rad>
      </m:oMath>
      <w:r w:rsidR="00AE78D0" w:rsidRPr="005A08C8">
        <w:t xml:space="preserve">  </w:t>
      </w:r>
      <w:r w:rsidR="00AE78D0" w:rsidRPr="005A08C8">
        <w:tab/>
      </w:r>
      <w:r w:rsidR="00AE78D0" w:rsidRPr="005A08C8">
        <w:tab/>
      </w:r>
      <w:r w:rsidR="00AE78D0" w:rsidRPr="005A08C8">
        <w:tab/>
      </w:r>
      <w:r w:rsidR="00AE78D0" w:rsidRPr="005A08C8">
        <w:tab/>
        <w:t>(1)</w:t>
      </w:r>
    </w:p>
    <w:p w14:paraId="5A4CD8D4" w14:textId="693F40F7" w:rsidR="00AE78D0" w:rsidRPr="005A08C8" w:rsidRDefault="00AE78D0" w:rsidP="006D0969">
      <w:pPr>
        <w:pStyle w:val="Paragraf"/>
      </w:pPr>
      <w:r w:rsidRPr="005A08C8">
        <w:t xml:space="preserve">Dimana, </w:t>
      </w:r>
    </w:p>
    <w:p w14:paraId="3AAC32C6" w14:textId="3E04DF4E" w:rsidR="00AE78D0" w:rsidRPr="005A08C8" w:rsidRDefault="00000000" w:rsidP="002664F7">
      <w:pPr>
        <w:pStyle w:val="JParagraf"/>
      </w:pPr>
      <m:oMath>
        <m:sSub>
          <m:sSubPr>
            <m:ctrlPr>
              <w:rPr>
                <w:rFonts w:ascii="Cambria Math" w:hAnsi="Cambria Math"/>
                <w:i/>
              </w:rPr>
            </m:ctrlPr>
          </m:sSubPr>
          <m:e>
            <m:r>
              <w:rPr>
                <w:rFonts w:ascii="Cambria Math" w:hAnsi="Cambria Math"/>
              </w:rPr>
              <m:t>σ</m:t>
            </m:r>
          </m:e>
          <m:sub>
            <m:r>
              <w:rPr>
                <w:rFonts w:ascii="Cambria Math" w:hAnsi="Cambria Math"/>
              </w:rPr>
              <m:t>v</m:t>
            </m:r>
          </m:sub>
        </m:sSub>
        <m:r>
          <w:rPr>
            <w:rFonts w:ascii="Cambria Math" w:hAnsi="Cambria Math"/>
          </w:rPr>
          <m:t>=</m:t>
        </m:r>
        <m:r>
          <m:rPr>
            <m:sty m:val="p"/>
          </m:rPr>
          <w:rPr>
            <w:rFonts w:ascii="Cambria Math" w:hAnsi="Cambria Math"/>
          </w:rPr>
          <m:t>Tegangan von-mises (N/m</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oMath>
      <w:r w:rsidR="00AE78D0" w:rsidRPr="005A08C8">
        <w:t xml:space="preserve"> = </w:t>
      </w:r>
    </w:p>
    <w:p w14:paraId="5C3FD053" w14:textId="6FA62E26" w:rsidR="00AE78D0" w:rsidRPr="005A08C8" w:rsidRDefault="00000000" w:rsidP="002664F7">
      <w:pPr>
        <w:pStyle w:val="JParagraf"/>
      </w:pPr>
      <m:oMath>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3</m:t>
            </m:r>
          </m:sub>
        </m:sSub>
        <m:r>
          <w:rPr>
            <w:rFonts w:ascii="Cambria Math" w:hAnsi="Cambria Math"/>
          </w:rPr>
          <m:t>=</m:t>
        </m:r>
        <m:r>
          <m:rPr>
            <m:sty m:val="p"/>
          </m:rPr>
          <w:rPr>
            <w:rFonts w:ascii="Cambria Math" w:hAnsi="Cambria Math"/>
          </w:rPr>
          <m:t>Tegangan utama dalam tiga sumbu</m:t>
        </m:r>
      </m:oMath>
      <w:r w:rsidR="00AE78D0" w:rsidRPr="005A08C8">
        <w:rPr>
          <w:iCs/>
        </w:rPr>
        <w:t xml:space="preserve"> </w:t>
      </w:r>
    </w:p>
    <w:p w14:paraId="0F7E9F23" w14:textId="77777777" w:rsidR="002664F7" w:rsidRDefault="002664F7" w:rsidP="00AE7DA3">
      <w:pPr>
        <w:pStyle w:val="JParagraf1"/>
      </w:pPr>
    </w:p>
    <w:p w14:paraId="620E8E07" w14:textId="31907FAB" w:rsidR="00AE78D0" w:rsidRDefault="00AE7DA3" w:rsidP="00AE7DA3">
      <w:pPr>
        <w:pStyle w:val="JParagraf1"/>
      </w:pPr>
      <w:r>
        <w:t>Deformasi total</w:t>
      </w:r>
      <w:r w:rsidR="00AE78D0" w:rsidRPr="005A08C8">
        <w:t xml:space="preserve"> merupakan salah satu indikator penting dalam mengevaluasi kestabilan elemen balok terhadap kekuatannya. Umumnya, deformasi menggambarkan perubahan bentuk yang terjadi pada struktur, seperti pembengkokan atau pergeseran posisi titik-titik pada bentang balok, yang dikenal sebagai defleksi akibat beban yang bekerja sepanjang bentangnya</w:t>
      </w:r>
      <w:r w:rsidR="004362C3" w:rsidRPr="005A08C8">
        <w:t xml:space="preserve"> </w:t>
      </w:r>
      <w:sdt>
        <w:sdtPr>
          <w:rPr>
            <w:color w:val="000000"/>
          </w:rPr>
          <w:tag w:val="MENDELEY_CITATION_v3_eyJjaXRhdGlvbklEIjoiTUVOREVMRVlfQ0lUQVRJT05fY2FhN2NkYjEtZTBhMC00YjBhLWFlZTQtNmZmOWFlMzljMWVkIiwicHJvcGVydGllcyI6eyJub3RlSW5kZXgiOjB9LCJpc0VkaXRlZCI6ZmFsc2UsIm1hbnVhbE92ZXJyaWRlIjp7ImlzTWFudWFsbHlPdmVycmlkZGVuIjpmYWxzZSwiY2l0ZXByb2NUZXh0IjoiWzldIiwibWFudWFsT3ZlcnJpZGVUZXh0IjoiIn0sImNpdGF0aW9uSXRlbXMiOlt7ImlkIjoiZWYyNzhjNzAtOGEwOS0zNzdjLWIxNzAtYTBiZDgzZTNmOWU1IiwiaXRlbURhdGEiOnsidHlwZSI6ImFydGljbGUtam91cm5hbCIsImlkIjoiZWYyNzhjNzAtOGEwOS0zNzdjLWIxNzAtYTBiZDgzZTNmOWU1IiwidGl0bGUiOiJBbmFsaXNpcyBEZWZvcm1hc2kgU3RydWt0dXIgQmFsb2sgQmV0b24gQmVydHVsYW5nIERlbmdhbiBMdWJhbmcgSG9sbG93IENvcmUgUGFkYSBUZW5nYWggQmFsb2siLCJhdXRob3IiOlt7ImZhbWlseSI6IkFsYXlkcnVzIiwiZ2l2ZW4iOiJNdXN0b2ZhIiwicGFyc2UtbmFtZXMiOmZhbHNlLCJkcm9wcGluZy1wYXJ0aWNsZSI6IiIsIm5vbi1kcm9wcGluZy1wYXJ0aWNsZSI6IiJ9LHsiZmFtaWx5IjoiTnVybGluYSIsImdpdmVuIjoiU2l0aSIsInBhcnNlLW5hbWVzIjpmYWxzZSwiZHJvcHBpbmctcGFydGljbGUiOiIiLCJub24tZHJvcHBpbmctcGFydGljbGUiOiIifSx7ImZhbWlseSI6Ik4iLCJnaXZlbiI6IkNocmlzdGluIFJlbWF5YW50aSIsInBhcnNlLW5hbWVzIjpmYWxzZSwiZHJvcHBpbmctcGFydGljbGUiOiIiLCJub24tZHJvcHBpbmctcGFydGljbGUiOiIifV0sImNvbnRhaW5lci10aXRsZSI6Ikp1cm5hbCBNYWhhc2lzd2EgSnVydXNhbiBUZWtuaWsgU2lwaWwgVW5pdmVyc2l0YXMgQnJhd2lqYXlhIiwiaXNzdWVkIjp7ImRhdGUtcGFydHMiOltbMjAxNl1dfSwiYWJzdHJhY3QiOiJLZWJ1dHVoYW4gbWFudXNpYSB1bnR1ayBiYW5ndW5hbiBkYW4gaW5mcmFzdHJ1a3R1ciB0aWFwIHRhaHVuIG1lbmdhbGFtaSBwZW5pbmdrYXRhbi4gSGFsIGluaSBzZWNhcmEgbGFuZ3N1bmcgbWVtYnVhdCBrZWJ1dHVoYW4gYWthbiBiYWhhbiBiYWt1IGJhbmd1bmFuIGp1Z2EgbWVuaW5na2F0LiBFZmlzaWVuc2ksIHBlbmluZ2thdGFuIGRhbiBpbm92YXNpIGJhaGFuIGJha3UgbWVuamFkaSBoYWwgeWFuZyBwZXJsdSBkaXBlcmhhdGlrYW4uIFBlcmtlbWJhbmdhbiBrb25zdHJ1a3NpIGJlYmVyYXBhIGRla2FkZSBiZWxha2FuZ2FuIGluaSBzdWRhaCBzYW5nYXQgcGVzYXQsIGRhbGFtIHBlcmtlbWJhbmdhbm55YSBpbmkgbWVuamFkaWthbiBiZXRvbiBzZWJhZ2FpIGJhaGFuIGJhbmd1bmFuIHlhbmcgc2FuZ2F0IGRpbWluYXRpLiBIYW1waXIgc2ViYWdpYW4gYmVzYXIgYmFuZ3VuYW4gZGlidWF0IG1lbmdndWFuYWthbiBiZXRvbiBkaSBiZXJiYWdhaSBiYWdpYW4gc3RydWt0dXJueWEuIEJldG9uIGRpZGFwYXQgZGFyaSBjYW1wdXJhbiBwYXNpciwga2VyaWtpbCBkYW4gc2VtZW4uIERhbGFtIHBlbmVsaXRpYW4gaW5pLCBha2FuIGRpdWppIGRlZm9ybWFzaSBzdHJ1a3R1ciBiYWxvayBiZXRvbiBiZXJ0dWxhbmcgZGVuZ2FuIGx1YmFuZyBob2xsb3cgY29yZSBkaSB0ZW5nYWggYmFsb2suIFBlbmd1amlhbiBpbmkgZGlmb2t1c2thbiBwYWRhIHN0cnVrdHVyIGJhbG9rLiBEYWxhbSBwZW5lbGl0aWFuIGluaSwgZGlndW5ha2FuIGJlbmRhIHVqaSBiYWxvayBwZW5hbXBhbmcgcGVyc2VnaSBkZW5nYW4gdGlnYSBidWFoIGx1YmFuZyBwZXJzZWdpIGRlbmdhbiBhcmFoIG1lbWFuamFuZyBiYWxvayBkaSB0ZW5nYWggYmFkYW4gYmFsb2suIFVudHVrIG1lbXVkYWhrYW4gZGFsYW0gcHJvc2VzIHBlbWJ1YXRhbiBiZW5kYSB1amksIG1ha2EgbHViYW5nIGRpaXNpIGRlbmdhbiBzdHlyb2ZvYW0geWFuZyBkaWxldGFra2FuIGRpYmF3YWggZ2FyaXMgYmF0YXMgcGVtaXNhaCBiYWdpYW4gdGFyaWsgZGFuIHRla2FuIHBlbmFtcGFuZyAoZ2FyaXMgbmV0cmFsKS4gSGFzaWwgZGFyaSBwZW5lbGl0aWFuIG1lbnVuanVra2FuIGJlcmF0IHZvbHVtZSBiYWxvayBiZXRvbiBkZW5nYW4gbHViYW5nIDUgeCAxMCB4IDYwIGNtLCAgYmFsb2sgYmV0b24gZGVuZ2FuIGx1YmFuZyA3IHggMTAgeCA2MCBjbSwgZGFuIGJhbG9rIGJldG9uIGRlbmdhbiBsdWJhbmcgOSB4IDEwIHggNjAgY20gYmVydHVydXQtdHVydXQgbWVuZ2FsYW1pIHBlbnVydW5hbiBzZWJlc2FyIDE0LDEwJTsgMTUsMTclOyBkYW4gMTgsNDclIGRpYmFuZGluZ2thbiBkZW5nYW4gYmFsb2sgYmV0b24gdGFucGEgbHViYW5nLiBEZWZvcm1hc2kgYmFsb2sgYmV0b24gbWVuZ2FsYW1pIG5haWsgdHVydW4gZGkgbmlsYWkgZGVmb3JtYXNpbnlhIGthcmVuYSBiZWJhbiBtYWtzaW11bSB5YW5nIGRhcGF0IGRpdGVyaW1hIGJlcmJlZGEgLCBzZWhpbmdnYSBuaWxhaSBkZWZvcm1hc2kgcGFkYSBiYWxvayBiZXRvbiBkZW5nYW4gbHViYW5nIDcgeCAxMCB4IDYwIGNteWFuZyBtZW5nYWxhbWkgbmlsYWkgZGVmb3JtYXNpIHBhbGluZyBiZXNhciBkaWFudGFyYSBiYWxvayBiZXRvbiBkZW5nYW4gbHViYW5nIGxhaW5ueWEuIE5pbGFpIHJhdGEtcmF0YSB0ZXJiZXNhciBkZWZvcm1hc2kgYmFsb2sgYmV0b24gYmVybHViYW5nIDUgeCAxMCB4IDYwIGNtLCA3IHggMTAgeCA2MCBjbSwgZGFuIDkgeCAxMCB4IDYwIGNtIGJlcnR1cnV0IHR1cnV0IHNlYmVzYXIgNCBtbTsgNSwxNiBtbTsgZGFuIDMsMTQgbW0uIE5pbGFpIGRlZm9ybWFzaSBpbmkgdGlkYWsgc2lnbmlmaWthbiBkaWJhbmRpbmdrYW4gZGVuZ2FuIHBlbnVydW5hbiBiZXJhdCB2b2x1bWUgeWFuZyB0ZXJqYWRpLiIsImlzc3VlIjoiMyIsInZvbHVtZSI6IjEiLCJjb250YWluZXItdGl0bGUtc2hvcnQiOiIifSwiaXNUZW1wb3JhcnkiOmZhbHNlLCJzdXBwcmVzcy1hdXRob3IiOmZhbHNlLCJjb21wb3NpdGUiOmZhbHNlLCJhdXRob3Itb25seSI6ZmFsc2V9XX0="/>
          <w:id w:val="1042935062"/>
          <w:placeholder>
            <w:docPart w:val="DefaultPlaceholder_-1854013440"/>
          </w:placeholder>
        </w:sdtPr>
        <w:sdtContent>
          <w:r w:rsidR="00AC0395" w:rsidRPr="005A08C8">
            <w:rPr>
              <w:color w:val="000000"/>
            </w:rPr>
            <w:t>[9]</w:t>
          </w:r>
        </w:sdtContent>
      </w:sdt>
      <w:r w:rsidR="00AE78D0" w:rsidRPr="005A08C8">
        <w:t>.</w:t>
      </w:r>
    </w:p>
    <w:p w14:paraId="55720921" w14:textId="77777777" w:rsidR="003116D8" w:rsidRPr="005A08C8" w:rsidRDefault="003116D8" w:rsidP="003116D8">
      <w:pPr>
        <w:pStyle w:val="JParagraf"/>
      </w:pPr>
    </w:p>
    <w:p w14:paraId="1CEDB707" w14:textId="65F1309B" w:rsidR="00AE78D0" w:rsidRPr="005A08C8" w:rsidRDefault="001D0C9F" w:rsidP="006D0969">
      <w:pPr>
        <w:pStyle w:val="Paragraf"/>
      </w:pPr>
      <m:oMath>
        <m:r>
          <w:rPr>
            <w:rFonts w:ascii="Cambria Math" w:hAnsi="Cambria Math"/>
          </w:rPr>
          <m:t>δ</m:t>
        </m:r>
        <m:r>
          <m:rPr>
            <m:sty m:val="p"/>
          </m:rPr>
          <w:rPr>
            <w:rFonts w:ascii="Cambria Math" w:hAnsi="Cambria Math"/>
          </w:rPr>
          <m:t>=</m:t>
        </m:r>
        <m:f>
          <m:fPr>
            <m:ctrlPr>
              <w:rPr>
                <w:rFonts w:ascii="Cambria Math" w:hAnsi="Cambria Math"/>
              </w:rPr>
            </m:ctrlPr>
          </m:fPr>
          <m:num>
            <m:r>
              <w:rPr>
                <w:rFonts w:ascii="Cambria Math" w:hAnsi="Cambria Math"/>
              </w:rPr>
              <m:t>F</m:t>
            </m:r>
            <m:r>
              <m:rPr>
                <m:sty m:val="p"/>
              </m:rPr>
              <w:rPr>
                <w:rFonts w:ascii="Cambria Math" w:hAnsi="Cambria Math"/>
              </w:rPr>
              <m:t>.</m:t>
            </m:r>
            <m:r>
              <w:rPr>
                <w:rFonts w:ascii="Cambria Math" w:hAnsi="Cambria Math"/>
              </w:rPr>
              <m:t>L</m:t>
            </m:r>
          </m:num>
          <m:den>
            <m:r>
              <w:rPr>
                <w:rFonts w:ascii="Cambria Math" w:hAnsi="Cambria Math"/>
              </w:rPr>
              <m:t>A</m:t>
            </m:r>
            <m:r>
              <m:rPr>
                <m:sty m:val="p"/>
              </m:rPr>
              <w:rPr>
                <w:rFonts w:ascii="Cambria Math" w:hAnsi="Cambria Math"/>
              </w:rPr>
              <m:t>.</m:t>
            </m:r>
            <m:r>
              <w:rPr>
                <w:rFonts w:ascii="Cambria Math" w:hAnsi="Cambria Math"/>
              </w:rPr>
              <m:t>E</m:t>
            </m:r>
          </m:den>
        </m:f>
      </m:oMath>
      <w:r w:rsidRPr="005A08C8">
        <w:t xml:space="preserve"> </w:t>
      </w:r>
      <w:r w:rsidRPr="005A08C8">
        <w:tab/>
      </w:r>
      <w:r w:rsidRPr="005A08C8">
        <w:tab/>
      </w:r>
      <w:r w:rsidRPr="005A08C8">
        <w:tab/>
      </w:r>
      <w:r w:rsidRPr="005A08C8">
        <w:tab/>
      </w:r>
      <w:r w:rsidRPr="005A08C8">
        <w:tab/>
      </w:r>
      <w:r w:rsidRPr="005A08C8">
        <w:tab/>
      </w:r>
      <w:r w:rsidRPr="005A08C8">
        <w:tab/>
      </w:r>
      <w:r w:rsidRPr="005A08C8">
        <w:tab/>
      </w:r>
      <w:r w:rsidRPr="005A08C8">
        <w:tab/>
        <w:t>(2)</w:t>
      </w:r>
    </w:p>
    <w:p w14:paraId="70E2A723" w14:textId="00C05C9C" w:rsidR="001D0C9F" w:rsidRPr="005A08C8" w:rsidRDefault="001D0C9F" w:rsidP="00D43403">
      <w:pPr>
        <w:pStyle w:val="JParagraf"/>
      </w:pPr>
      <w:r w:rsidRPr="005A08C8">
        <w:t>Di</w:t>
      </w:r>
      <w:r w:rsidR="00D43403">
        <w:t xml:space="preserve"> </w:t>
      </w:r>
      <w:r w:rsidRPr="005A08C8">
        <w:t>mana,</w:t>
      </w:r>
      <w:r w:rsidRPr="005A08C8">
        <w:tab/>
      </w:r>
    </w:p>
    <w:p w14:paraId="17AA9776" w14:textId="13D25FE2" w:rsidR="001D0C9F" w:rsidRPr="005A08C8" w:rsidRDefault="001D0C9F" w:rsidP="00D43403">
      <w:pPr>
        <w:pStyle w:val="JParagraf"/>
      </w:pPr>
      <m:oMath>
        <m:r>
          <w:rPr>
            <w:rFonts w:ascii="Cambria Math" w:hAnsi="Cambria Math"/>
          </w:rPr>
          <m:t>δ=</m:t>
        </m:r>
        <m:r>
          <m:rPr>
            <m:sty m:val="p"/>
          </m:rPr>
          <w:rPr>
            <w:rFonts w:ascii="Cambria Math" w:hAnsi="Cambria Math"/>
          </w:rPr>
          <m:t xml:space="preserve">Deformasi </m:t>
        </m:r>
        <m:d>
          <m:dPr>
            <m:ctrlPr>
              <w:rPr>
                <w:rFonts w:ascii="Cambria Math" w:hAnsi="Cambria Math"/>
                <w:iCs/>
              </w:rPr>
            </m:ctrlPr>
          </m:dPr>
          <m:e>
            <m:r>
              <m:rPr>
                <m:sty m:val="p"/>
              </m:rPr>
              <w:rPr>
                <w:rFonts w:ascii="Cambria Math" w:hAnsi="Cambria Math"/>
              </w:rPr>
              <m:t>mm</m:t>
            </m:r>
          </m:e>
        </m:d>
      </m:oMath>
      <w:r w:rsidRPr="005A08C8">
        <w:t xml:space="preserve"> </w:t>
      </w:r>
    </w:p>
    <w:p w14:paraId="3C9847A8" w14:textId="57514FD8" w:rsidR="001D0C9F" w:rsidRPr="005A08C8" w:rsidRDefault="001D0C9F" w:rsidP="00D43403">
      <w:pPr>
        <w:pStyle w:val="JParagraf"/>
      </w:pPr>
      <m:oMath>
        <m:r>
          <w:rPr>
            <w:rFonts w:ascii="Cambria Math" w:hAnsi="Cambria Math"/>
          </w:rPr>
          <m:t>F=G</m:t>
        </m:r>
        <m:r>
          <m:rPr>
            <m:sty m:val="p"/>
          </m:rPr>
          <w:rPr>
            <w:rFonts w:ascii="Cambria Math" w:hAnsi="Cambria Math"/>
          </w:rPr>
          <m:t>aya yang bekerja (N)</m:t>
        </m:r>
      </m:oMath>
      <w:r w:rsidRPr="005A08C8">
        <w:t xml:space="preserve"> </w:t>
      </w:r>
    </w:p>
    <w:p w14:paraId="6893D416" w14:textId="31DE9B7C" w:rsidR="001D0C9F" w:rsidRPr="005A08C8" w:rsidRDefault="001D0C9F" w:rsidP="00D43403">
      <w:pPr>
        <w:pStyle w:val="JParagraf"/>
      </w:pPr>
      <m:oMath>
        <m:r>
          <w:rPr>
            <w:rFonts w:ascii="Cambria Math" w:hAnsi="Cambria Math"/>
          </w:rPr>
          <m:t>L=</m:t>
        </m:r>
        <m:r>
          <m:rPr>
            <m:sty m:val="p"/>
          </m:rPr>
          <w:rPr>
            <w:rFonts w:ascii="Cambria Math" w:hAnsi="Cambria Math"/>
          </w:rPr>
          <m:t>Panjang material (mm)</m:t>
        </m:r>
      </m:oMath>
      <w:r w:rsidRPr="005A08C8">
        <w:t xml:space="preserve"> </w:t>
      </w:r>
    </w:p>
    <w:p w14:paraId="58C28A48" w14:textId="630C4EEC" w:rsidR="001D0C9F" w:rsidRPr="005A08C8" w:rsidRDefault="001D0C9F" w:rsidP="00D43403">
      <w:pPr>
        <w:pStyle w:val="JParagraf"/>
      </w:pPr>
      <m:oMath>
        <m:r>
          <w:rPr>
            <w:rFonts w:ascii="Cambria Math" w:hAnsi="Cambria Math"/>
          </w:rPr>
          <m:t>A=</m:t>
        </m:r>
        <m:r>
          <m:rPr>
            <m:sty m:val="p"/>
          </m:rPr>
          <w:rPr>
            <w:rFonts w:ascii="Cambria Math" w:hAnsi="Cambria Math"/>
          </w:rPr>
          <m:t>Luas penampang (m</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oMath>
      <w:r w:rsidRPr="005A08C8">
        <w:t xml:space="preserve"> </w:t>
      </w:r>
    </w:p>
    <w:p w14:paraId="503F0530" w14:textId="2B0BD47F" w:rsidR="001D0C9F" w:rsidRPr="005A08C8" w:rsidRDefault="001D0C9F" w:rsidP="00D43403">
      <w:pPr>
        <w:pStyle w:val="JParagraf"/>
      </w:pPr>
      <m:oMath>
        <m:r>
          <w:rPr>
            <w:rFonts w:ascii="Cambria Math" w:hAnsi="Cambria Math"/>
          </w:rPr>
          <m:t>E=</m:t>
        </m:r>
        <m:r>
          <m:rPr>
            <m:sty m:val="p"/>
          </m:rPr>
          <w:rPr>
            <w:rFonts w:ascii="Cambria Math" w:hAnsi="Cambria Math"/>
          </w:rPr>
          <m:t>Modulus elastisitas (N/m</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oMath>
      <w:r w:rsidRPr="005A08C8">
        <w:t xml:space="preserve">  </w:t>
      </w:r>
    </w:p>
    <w:p w14:paraId="5355317D" w14:textId="1E2AEAF8" w:rsidR="00F85C1A" w:rsidRPr="005A08C8" w:rsidRDefault="00AE7DA3" w:rsidP="00AE7DA3">
      <w:pPr>
        <w:pStyle w:val="JParagraf1"/>
      </w:pPr>
      <w:r>
        <w:t>Serta</w:t>
      </w:r>
      <w:r w:rsidR="00154D69" w:rsidRPr="005A08C8">
        <w:t xml:space="preserve"> faktor keamanan</w:t>
      </w:r>
      <w:r w:rsidR="00F85C1A" w:rsidRPr="005A08C8">
        <w:t xml:space="preserve"> (</w:t>
      </w:r>
      <w:r w:rsidR="00F85C1A" w:rsidRPr="005A08C8">
        <w:rPr>
          <w:i/>
          <w:iCs/>
        </w:rPr>
        <w:t>safety factor</w:t>
      </w:r>
      <w:r w:rsidR="00F85C1A" w:rsidRPr="005A08C8">
        <w:t>) digunakan sebagai tolok ukur untuk memastikan bahwa perencanaan suatu elemen mesin berada dalam batas aman. Berdasarkan teori yang dikemukakan oleh Mott</w:t>
      </w:r>
      <w:r w:rsidR="00ED643C" w:rsidRPr="005A08C8">
        <w:t xml:space="preserve"> R (2004)</w:t>
      </w:r>
      <w:r w:rsidR="00F85C1A" w:rsidRPr="005A08C8">
        <w:t xml:space="preserve">, untuk struktur yang menerima beban statis dan membutuhkan tingkat keandalan tinggi, nilai </w:t>
      </w:r>
      <w:r w:rsidR="00F85C1A" w:rsidRPr="005A08C8">
        <w:rPr>
          <w:i/>
          <w:iCs/>
        </w:rPr>
        <w:t>safety factor</w:t>
      </w:r>
      <w:r w:rsidR="00F85C1A" w:rsidRPr="005A08C8">
        <w:t xml:space="preserve"> yang disarankan berada dalam rentang 1,25 hingga 2,0  </w:t>
      </w:r>
      <w:sdt>
        <w:sdtPr>
          <w:rPr>
            <w:color w:val="000000"/>
          </w:rPr>
          <w:tag w:val="MENDELEY_CITATION_v3_eyJjaXRhdGlvbklEIjoiTUVOREVMRVlfQ0lUQVRJT05fMjdhNDg3MWQtN2Q2MC00ODgzLWFiODItNjI2ZTgzMmMyMjU5IiwicHJvcGVydGllcyI6eyJub3RlSW5kZXgiOjB9LCJpc0VkaXRlZCI6ZmFsc2UsIm1hbnVhbE92ZXJyaWRlIjp7ImlzTWFudWFsbHlPdmVycmlkZGVuIjpmYWxzZSwiY2l0ZXByb2NUZXh0IjoiWzEwXSIsIm1hbnVhbE92ZXJyaWRlVGV4dCI6IiJ9LCJjaXRhdGlvbkl0ZW1zIjpbeyJpZCI6IjIxZmQxYmQ2LTViYjUtMzNiZC05MjdiLTZjYjRlZjU3NGZkMCIsIml0ZW1EYXRhIjp7InR5cGUiOiJwYXBlci1jb25mZXJlbmNlIiwiaWQiOiIyMWZkMWJkNi01YmI1LTMzYmQtOTI3Yi02Y2I0ZWY1NzRmZDAiLCJ0aXRsZSI6IkFuYWxpc2lzIGJlYmFuIHBhZGEgaG9vayBwZW1iYWxpayBwcm9kdWsgQUVFVCBkZW5nYW4gc29mdHdhcmUgc29saWR3b3JrIDIwMTgiLCJhdXRob3IiOlt7ImZhbWlseSI6IlJvc3dhbmRpIiwiZ2l2ZW4iOiJJd2FuIiwicGFyc2UtbmFtZXMiOmZhbHNlLCJkcm9wcGluZy1wYXJ0aWNsZSI6IiIsIm5vbi1kcm9wcGluZy1wYXJ0aWNsZSI6IiJ9LHsiZmFtaWx5IjoiUmFobWF0IiwiZ2l2ZW4iOiJSYWhtYXQiLCJwYXJzZS1uYW1lcyI6ZmFsc2UsImRyb3BwaW5nLXBhcnRpY2xlIjoiIiwibm9uLWRyb3BwaW5nLXBhcnRpY2xlIjoiIn1dLCJjb250YWluZXItdGl0bGUiOiJQcmltYSIsImlzc3VlZCI6eyJkYXRlLXBhcnRzIjpbWzIwMjBdXX0sInBhZ2UiOiIxMC0xOCIsImlzc3VlIjoiMSIsInZvbHVtZSI6IjE3IiwiY29udGFpbmVyLXRpdGxlLXNob3J0IjoiIn0sImlzVGVtcG9yYXJ5IjpmYWxzZSwic3VwcHJlc3MtYXV0aG9yIjpmYWxzZSwiY29tcG9zaXRlIjpmYWxzZSwiYXV0aG9yLW9ubHkiOmZhbHNlfV19"/>
          <w:id w:val="1488986760"/>
          <w:placeholder>
            <w:docPart w:val="DefaultPlaceholder_-1854013440"/>
          </w:placeholder>
        </w:sdtPr>
        <w:sdtContent>
          <w:r w:rsidR="00AC0395" w:rsidRPr="005A08C8">
            <w:rPr>
              <w:color w:val="000000"/>
            </w:rPr>
            <w:t>[10]</w:t>
          </w:r>
        </w:sdtContent>
      </w:sdt>
      <w:r w:rsidR="00F85C1A" w:rsidRPr="005A08C8">
        <w:t>.</w:t>
      </w:r>
    </w:p>
    <w:p w14:paraId="672F865E" w14:textId="1B4AA7E0" w:rsidR="00F85C1A" w:rsidRPr="005A08C8" w:rsidRDefault="00F85C1A" w:rsidP="006D0969">
      <w:pPr>
        <w:pStyle w:val="Paragraf"/>
      </w:pPr>
      <m:oMath>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y</m:t>
                </m:r>
              </m:sub>
            </m:sSub>
          </m:num>
          <m:den>
            <m:sSub>
              <m:sSubPr>
                <m:ctrlPr>
                  <w:rPr>
                    <w:rFonts w:ascii="Cambria Math" w:hAnsi="Cambria Math"/>
                  </w:rPr>
                </m:ctrlPr>
              </m:sSubPr>
              <m:e>
                <m:r>
                  <w:rPr>
                    <w:rFonts w:ascii="Cambria Math" w:hAnsi="Cambria Math"/>
                  </w:rPr>
                  <m:t>σ</m:t>
                </m:r>
              </m:e>
              <m:sub>
                <m:r>
                  <w:rPr>
                    <w:rFonts w:ascii="Cambria Math" w:hAnsi="Cambria Math"/>
                  </w:rPr>
                  <m:t>act</m:t>
                </m:r>
              </m:sub>
            </m:sSub>
          </m:den>
        </m:f>
      </m:oMath>
      <w:r w:rsidRPr="005A08C8">
        <w:t xml:space="preserve">  </w:t>
      </w:r>
      <w:r w:rsidRPr="005A08C8">
        <w:tab/>
      </w:r>
      <w:r w:rsidRPr="005A08C8">
        <w:tab/>
      </w:r>
      <w:r w:rsidRPr="005A08C8">
        <w:tab/>
      </w:r>
      <w:r w:rsidRPr="005A08C8">
        <w:tab/>
      </w:r>
      <w:r w:rsidRPr="005A08C8">
        <w:tab/>
      </w:r>
      <w:r w:rsidRPr="005A08C8">
        <w:tab/>
      </w:r>
      <w:r w:rsidRPr="005A08C8">
        <w:tab/>
      </w:r>
      <w:r w:rsidRPr="005A08C8">
        <w:tab/>
      </w:r>
      <w:r w:rsidRPr="005A08C8">
        <w:tab/>
        <w:t>(3)</w:t>
      </w:r>
    </w:p>
    <w:p w14:paraId="1A170A61" w14:textId="5F1B28E7" w:rsidR="00F85C1A" w:rsidRPr="005A08C8" w:rsidRDefault="00F85C1A" w:rsidP="00D43403">
      <w:pPr>
        <w:pStyle w:val="JParagraf"/>
      </w:pPr>
      <w:r w:rsidRPr="005A08C8">
        <w:t>D</w:t>
      </w:r>
      <w:r w:rsidR="00D43403">
        <w:t xml:space="preserve"> </w:t>
      </w:r>
      <w:r w:rsidRPr="005A08C8">
        <w:t xml:space="preserve">imana, </w:t>
      </w:r>
    </w:p>
    <w:p w14:paraId="54A44536" w14:textId="758E687A" w:rsidR="00F85C1A" w:rsidRPr="005A08C8" w:rsidRDefault="00F85C1A" w:rsidP="00D43403">
      <w:pPr>
        <w:pStyle w:val="JParagraf"/>
      </w:pPr>
      <m:oMath>
        <m:r>
          <w:rPr>
            <w:rFonts w:ascii="Cambria Math" w:hAnsi="Cambria Math"/>
          </w:rPr>
          <m:t>n=</m:t>
        </m:r>
        <m:r>
          <m:rPr>
            <m:sty m:val="p"/>
          </m:rPr>
          <w:rPr>
            <w:rFonts w:ascii="Cambria Math" w:hAnsi="Cambria Math"/>
          </w:rPr>
          <m:t>Faktor keamanan</m:t>
        </m:r>
      </m:oMath>
      <w:r w:rsidRPr="005A08C8">
        <w:t xml:space="preserve"> </w:t>
      </w:r>
    </w:p>
    <w:p w14:paraId="08255774" w14:textId="10AB4EE2" w:rsidR="00F85C1A" w:rsidRPr="005A08C8" w:rsidRDefault="00000000" w:rsidP="00D43403">
      <w:pPr>
        <w:pStyle w:val="JParagraf"/>
      </w:pPr>
      <m:oMath>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=T</m:t>
        </m:r>
        <m:r>
          <m:rPr>
            <m:sty m:val="p"/>
          </m:rPr>
          <w:rPr>
            <w:rFonts w:ascii="Cambria Math" w:hAnsi="Cambria Math"/>
          </w:rPr>
          <m:t>egangan luluh material (N/m</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oMath>
      <w:r w:rsidR="00F85C1A" w:rsidRPr="005A08C8">
        <w:t xml:space="preserve"> </w:t>
      </w:r>
    </w:p>
    <w:p w14:paraId="68698A4B" w14:textId="77777777" w:rsidR="00F85C1A" w:rsidRPr="005A08C8" w:rsidRDefault="00000000" w:rsidP="00D43403">
      <w:pPr>
        <w:pStyle w:val="JParagraf"/>
      </w:pPr>
      <m:oMath>
        <m:sSub>
          <m:sSubPr>
            <m:ctrlPr>
              <w:rPr>
                <w:rFonts w:ascii="Cambria Math" w:hAnsi="Cambria Math"/>
                <w:i/>
              </w:rPr>
            </m:ctrlPr>
          </m:sSubPr>
          <m:e>
            <m:r>
              <w:rPr>
                <w:rFonts w:ascii="Cambria Math" w:hAnsi="Cambria Math"/>
              </w:rPr>
              <m:t>σ</m:t>
            </m:r>
          </m:e>
          <m:sub>
            <m:r>
              <w:rPr>
                <w:rFonts w:ascii="Cambria Math" w:hAnsi="Cambria Math"/>
              </w:rPr>
              <m:t>act</m:t>
            </m:r>
          </m:sub>
        </m:sSub>
        <m:r>
          <w:rPr>
            <w:rFonts w:ascii="Cambria Math" w:hAnsi="Cambria Math"/>
          </w:rPr>
          <m:t>=</m:t>
        </m:r>
      </m:oMath>
      <w:r w:rsidR="00F85C1A" w:rsidRPr="005A08C8">
        <w:t xml:space="preserve"> Tegangan aktual yang terjadi pada material (N/mm</w:t>
      </w:r>
      <w:r w:rsidR="00F85C1A" w:rsidRPr="005A08C8">
        <w:rPr>
          <w:vertAlign w:val="superscript"/>
        </w:rPr>
        <w:t>2</w:t>
      </w:r>
      <w:r w:rsidR="00F85C1A" w:rsidRPr="005A08C8">
        <w:t>)</w:t>
      </w:r>
    </w:p>
    <w:p w14:paraId="61A366DA" w14:textId="77777777" w:rsidR="002664F7" w:rsidRDefault="002664F7" w:rsidP="003116D8">
      <w:pPr>
        <w:pStyle w:val="JParagraf1"/>
      </w:pPr>
    </w:p>
    <w:p w14:paraId="7597499B" w14:textId="07ABB74B" w:rsidR="00174080" w:rsidRDefault="00DD6D55" w:rsidP="003116D8">
      <w:pPr>
        <w:pStyle w:val="JParagraf1"/>
      </w:pPr>
      <w:r w:rsidRPr="005A08C8">
        <w:t>Hasil dari simulasi digunakan untuk menilai apakah desain telah memenuhi batas aman yang ditetapkan dan untuk memberikan masukan perbaikan pada desain apabila diperlukan. Dengan metode ini, validitas struktur dapat diuji secara virtual sebelum dilanjutkan ke tahap manufaktur.</w:t>
      </w:r>
    </w:p>
    <w:p w14:paraId="21D1D33D" w14:textId="77777777" w:rsidR="002664F7" w:rsidRDefault="002664F7" w:rsidP="003116D8">
      <w:pPr>
        <w:pStyle w:val="JParagraf1"/>
      </w:pPr>
    </w:p>
    <w:p w14:paraId="10A9E886" w14:textId="77777777" w:rsidR="00D43403" w:rsidRDefault="00D43403" w:rsidP="003116D8">
      <w:pPr>
        <w:pStyle w:val="JParagraf1"/>
      </w:pPr>
    </w:p>
    <w:p w14:paraId="741DC063" w14:textId="77777777" w:rsidR="00D43403" w:rsidRDefault="00D43403" w:rsidP="003116D8">
      <w:pPr>
        <w:pStyle w:val="JParagraf1"/>
      </w:pPr>
    </w:p>
    <w:p w14:paraId="5996E48C" w14:textId="55BFC431" w:rsidR="000A0088" w:rsidRPr="005A08C8" w:rsidRDefault="009A621C" w:rsidP="006D0969">
      <w:pPr>
        <w:pStyle w:val="Paragraf"/>
      </w:pPr>
      <w:r w:rsidRPr="005A08C8">
        <w:rPr>
          <w:noProof/>
        </w:rPr>
        <w:lastRenderedPageBreak/>
        <w:drawing>
          <wp:anchor distT="0" distB="0" distL="114300" distR="114300" simplePos="0" relativeHeight="251687936" behindDoc="1" locked="0" layoutInCell="1" allowOverlap="1" wp14:anchorId="02B0F603" wp14:editId="16364630">
            <wp:simplePos x="0" y="0"/>
            <wp:positionH relativeFrom="column">
              <wp:posOffset>1814195</wp:posOffset>
            </wp:positionH>
            <wp:positionV relativeFrom="paragraph">
              <wp:posOffset>635</wp:posOffset>
            </wp:positionV>
            <wp:extent cx="663544" cy="1533512"/>
            <wp:effectExtent l="0" t="0" r="3810" b="0"/>
            <wp:wrapNone/>
            <wp:docPr id="102036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6611" name="Picture 102036611"/>
                    <pic:cNvPicPr/>
                  </pic:nvPicPr>
                  <pic:blipFill>
                    <a:blip r:embed="rId11">
                      <a:extLst>
                        <a:ext uri="{28A0092B-C50C-407E-A947-70E740481C1C}">
                          <a14:useLocalDpi xmlns:a14="http://schemas.microsoft.com/office/drawing/2010/main" val="0"/>
                        </a:ext>
                      </a:extLst>
                    </a:blip>
                    <a:stretch>
                      <a:fillRect/>
                    </a:stretch>
                  </pic:blipFill>
                  <pic:spPr>
                    <a:xfrm>
                      <a:off x="0" y="0"/>
                      <a:ext cx="663544" cy="1533512"/>
                    </a:xfrm>
                    <a:prstGeom prst="rect">
                      <a:avLst/>
                    </a:prstGeom>
                  </pic:spPr>
                </pic:pic>
              </a:graphicData>
            </a:graphic>
            <wp14:sizeRelH relativeFrom="margin">
              <wp14:pctWidth>0</wp14:pctWidth>
            </wp14:sizeRelH>
            <wp14:sizeRelV relativeFrom="margin">
              <wp14:pctHeight>0</wp14:pctHeight>
            </wp14:sizeRelV>
          </wp:anchor>
        </w:drawing>
      </w:r>
      <w:r w:rsidRPr="005A08C8">
        <w:rPr>
          <w:noProof/>
        </w:rPr>
        <w:drawing>
          <wp:anchor distT="0" distB="0" distL="114300" distR="114300" simplePos="0" relativeHeight="251686912" behindDoc="1" locked="0" layoutInCell="1" allowOverlap="1" wp14:anchorId="0864A638" wp14:editId="530A43F4">
            <wp:simplePos x="0" y="0"/>
            <wp:positionH relativeFrom="column">
              <wp:posOffset>2395</wp:posOffset>
            </wp:positionH>
            <wp:positionV relativeFrom="paragraph">
              <wp:posOffset>-1431</wp:posOffset>
            </wp:positionV>
            <wp:extent cx="1795610" cy="1992791"/>
            <wp:effectExtent l="0" t="0" r="0" b="7620"/>
            <wp:wrapNone/>
            <wp:docPr id="9307803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80386" name="Picture 930780386"/>
                    <pic:cNvPicPr/>
                  </pic:nvPicPr>
                  <pic:blipFill>
                    <a:blip r:embed="rId12">
                      <a:extLst>
                        <a:ext uri="{28A0092B-C50C-407E-A947-70E740481C1C}">
                          <a14:useLocalDpi xmlns:a14="http://schemas.microsoft.com/office/drawing/2010/main" val="0"/>
                        </a:ext>
                      </a:extLst>
                    </a:blip>
                    <a:stretch>
                      <a:fillRect/>
                    </a:stretch>
                  </pic:blipFill>
                  <pic:spPr>
                    <a:xfrm>
                      <a:off x="0" y="0"/>
                      <a:ext cx="1807060" cy="2005498"/>
                    </a:xfrm>
                    <a:prstGeom prst="rect">
                      <a:avLst/>
                    </a:prstGeom>
                  </pic:spPr>
                </pic:pic>
              </a:graphicData>
            </a:graphic>
            <wp14:sizeRelH relativeFrom="margin">
              <wp14:pctWidth>0</wp14:pctWidth>
            </wp14:sizeRelH>
            <wp14:sizeRelV relativeFrom="margin">
              <wp14:pctHeight>0</wp14:pctHeight>
            </wp14:sizeRelV>
          </wp:anchor>
        </w:drawing>
      </w:r>
      <w:r w:rsidR="000A0088" w:rsidRPr="005A08C8">
        <w:tab/>
      </w:r>
    </w:p>
    <w:p w14:paraId="56727B10" w14:textId="2A0E4BBF" w:rsidR="006878CA" w:rsidRPr="005A08C8" w:rsidRDefault="006878CA" w:rsidP="006D0969">
      <w:pPr>
        <w:pStyle w:val="Paragraf"/>
      </w:pPr>
    </w:p>
    <w:p w14:paraId="500C3EF2" w14:textId="6662552F" w:rsidR="00174080" w:rsidRPr="005A08C8" w:rsidRDefault="00174080" w:rsidP="006D0969">
      <w:pPr>
        <w:pStyle w:val="Paragraf"/>
      </w:pPr>
    </w:p>
    <w:p w14:paraId="6B1F5B61" w14:textId="73BA5E3D" w:rsidR="00174080" w:rsidRPr="005A08C8" w:rsidRDefault="00174080" w:rsidP="006D0969">
      <w:pPr>
        <w:pStyle w:val="Paragraf"/>
      </w:pPr>
    </w:p>
    <w:p w14:paraId="2E314792" w14:textId="66D4D22A" w:rsidR="00174080" w:rsidRPr="005A08C8" w:rsidRDefault="00174080" w:rsidP="006D0969">
      <w:pPr>
        <w:pStyle w:val="Paragraf"/>
      </w:pPr>
    </w:p>
    <w:p w14:paraId="396AA99D" w14:textId="648DE4D5" w:rsidR="00174080" w:rsidRPr="005A08C8" w:rsidRDefault="00174080" w:rsidP="006D0969">
      <w:pPr>
        <w:pStyle w:val="Paragraf"/>
      </w:pPr>
    </w:p>
    <w:p w14:paraId="494B46FC" w14:textId="1EBF7989" w:rsidR="00174080" w:rsidRPr="005A08C8" w:rsidRDefault="00174080" w:rsidP="006D0969">
      <w:pPr>
        <w:pStyle w:val="Paragraf"/>
      </w:pPr>
    </w:p>
    <w:p w14:paraId="5960BD74" w14:textId="7C713FB7" w:rsidR="00174080" w:rsidRPr="005A08C8" w:rsidRDefault="00174080" w:rsidP="006D0969">
      <w:pPr>
        <w:pStyle w:val="Paragraf"/>
      </w:pPr>
    </w:p>
    <w:p w14:paraId="0F810AEF" w14:textId="7CEEE3CD" w:rsidR="00174080" w:rsidRPr="005A08C8" w:rsidRDefault="00174080" w:rsidP="006D0969">
      <w:pPr>
        <w:pStyle w:val="Paragraf"/>
      </w:pPr>
    </w:p>
    <w:p w14:paraId="05D3976C" w14:textId="0E8D9EA1" w:rsidR="000A5DE1" w:rsidRPr="005A08C8" w:rsidRDefault="00453959" w:rsidP="006D0969">
      <w:pPr>
        <w:pStyle w:val="Paragraf"/>
      </w:pPr>
      <w:r w:rsidRPr="005A08C8">
        <w:rPr>
          <w:noProof/>
        </w:rPr>
        <w:drawing>
          <wp:anchor distT="0" distB="0" distL="114300" distR="114300" simplePos="0" relativeHeight="251662336" behindDoc="1" locked="0" layoutInCell="1" allowOverlap="1" wp14:anchorId="123A8819" wp14:editId="6C06F065">
            <wp:simplePos x="0" y="0"/>
            <wp:positionH relativeFrom="column">
              <wp:posOffset>383540</wp:posOffset>
            </wp:positionH>
            <wp:positionV relativeFrom="paragraph">
              <wp:posOffset>593090</wp:posOffset>
            </wp:positionV>
            <wp:extent cx="1826895" cy="1829435"/>
            <wp:effectExtent l="0" t="0" r="1905" b="0"/>
            <wp:wrapNone/>
            <wp:docPr id="6033189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18945" name="Picture 6033189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6895" cy="1829435"/>
                    </a:xfrm>
                    <a:prstGeom prst="rect">
                      <a:avLst/>
                    </a:prstGeom>
                  </pic:spPr>
                </pic:pic>
              </a:graphicData>
            </a:graphic>
            <wp14:sizeRelH relativeFrom="margin">
              <wp14:pctWidth>0</wp14:pctWidth>
            </wp14:sizeRelH>
            <wp14:sizeRelV relativeFrom="margin">
              <wp14:pctHeight>0</wp14:pctHeight>
            </wp14:sizeRelV>
          </wp:anchor>
        </w:drawing>
      </w:r>
      <w:r w:rsidR="005D69E2" w:rsidRPr="005A08C8">
        <w:rPr>
          <w:noProof/>
        </w:rPr>
        <mc:AlternateContent>
          <mc:Choice Requires="wps">
            <w:drawing>
              <wp:inline distT="0" distB="0" distL="0" distR="0" wp14:anchorId="5AA25478" wp14:editId="6F7EF196">
                <wp:extent cx="2628998" cy="335887"/>
                <wp:effectExtent l="0" t="0" r="0" b="7620"/>
                <wp:docPr id="16965787" name="Text Box 1"/>
                <wp:cNvGraphicFramePr/>
                <a:graphic xmlns:a="http://schemas.openxmlformats.org/drawingml/2006/main">
                  <a:graphicData uri="http://schemas.microsoft.com/office/word/2010/wordprocessingShape">
                    <wps:wsp>
                      <wps:cNvSpPr txBox="1"/>
                      <wps:spPr>
                        <a:xfrm>
                          <a:off x="0" y="0"/>
                          <a:ext cx="2628998" cy="335887"/>
                        </a:xfrm>
                        <a:prstGeom prst="rect">
                          <a:avLst/>
                        </a:prstGeom>
                        <a:solidFill>
                          <a:prstClr val="white"/>
                        </a:solidFill>
                        <a:ln>
                          <a:noFill/>
                        </a:ln>
                      </wps:spPr>
                      <wps:txbx>
                        <w:txbxContent>
                          <w:p w14:paraId="56B29BDC" w14:textId="7DBA2A87" w:rsidR="005D69E2" w:rsidRPr="005A08C8" w:rsidRDefault="005D69E2" w:rsidP="003116D8">
                            <w:pPr>
                              <w:pStyle w:val="JCaption"/>
                              <w:rPr>
                                <w:i/>
                                <w:iCs/>
                                <w:sz w:val="20"/>
                                <w:lang w:eastAsia="id-ID" w:bidi="en-US"/>
                              </w:rPr>
                            </w:pPr>
                            <w:r w:rsidRPr="005A08C8">
                              <w:rPr>
                                <w:b/>
                                <w:bCs/>
                              </w:rPr>
                              <w:t xml:space="preserve">Gambar </w:t>
                            </w:r>
                            <w:r w:rsidRPr="005A08C8">
                              <w:rPr>
                                <w:b/>
                                <w:bCs/>
                                <w:i/>
                                <w:iCs/>
                              </w:rPr>
                              <w:fldChar w:fldCharType="begin"/>
                            </w:r>
                            <w:r w:rsidRPr="005A08C8">
                              <w:rPr>
                                <w:b/>
                                <w:bCs/>
                              </w:rPr>
                              <w:instrText xml:space="preserve"> SEQ Gambar \* ARABIC </w:instrText>
                            </w:r>
                            <w:r w:rsidRPr="005A08C8">
                              <w:rPr>
                                <w:b/>
                                <w:bCs/>
                                <w:i/>
                                <w:iCs/>
                              </w:rPr>
                              <w:fldChar w:fldCharType="separate"/>
                            </w:r>
                            <w:r w:rsidR="00914378">
                              <w:rPr>
                                <w:b/>
                                <w:bCs/>
                                <w:noProof/>
                              </w:rPr>
                              <w:t>1</w:t>
                            </w:r>
                            <w:r w:rsidRPr="005A08C8">
                              <w:rPr>
                                <w:b/>
                                <w:bCs/>
                                <w:i/>
                                <w:iCs/>
                              </w:rPr>
                              <w:fldChar w:fldCharType="end"/>
                            </w:r>
                            <w:r w:rsidRPr="005A08C8">
                              <w:rPr>
                                <w:b/>
                                <w:bCs/>
                              </w:rPr>
                              <w:t>.</w:t>
                            </w:r>
                            <w:r w:rsidRPr="005A08C8">
                              <w:t xml:space="preserve"> Diagram alir Analisis Kekuatan dan Stabilitas Struktur Trolley terhadap Variasi Beban Statis</w:t>
                            </w:r>
                            <w:r w:rsidR="00B748BA" w:rsidRPr="005A08C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AA25478" id="_x0000_t202" coordsize="21600,21600" o:spt="202" path="m,l,21600r21600,l21600,xe">
                <v:stroke joinstyle="miter"/>
                <v:path gradientshapeok="t" o:connecttype="rect"/>
              </v:shapetype>
              <v:shape id="Text Box 1" o:spid="_x0000_s1026" type="#_x0000_t202" style="width:207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feGQIAADsEAAAOAAAAZHJzL2Uyb0RvYy54bWysU01v2zAMvQ/YfxB0X5ykWJcGcYosRYYB&#10;QVsgHXpWZCkWIIsapcTOfv0ofyRbt9Owi0yTFCm+97i4byrLTgqDAZfzyWjMmXISCuMOOf/2svkw&#10;4yxE4Qphwamcn1Xg98v37xa1n6splGALhYyKuDCvfc7LGP08y4IsVSXCCLxyFNSAlYj0i4esQFFT&#10;9cpm0/H4NqsBC48gVQjkfeiCfNnW11rJ+KR1UJHZnNPbYntie+7TmS0XYn5A4Usj+2eIf3hFJYyj&#10;ppdSDyIKdkTzR6nKSIQAOo4kVBlobaRqZ6BpJuM30+xK4VU7C4ET/AWm8P/KysfTzj8ji81naIjA&#10;BEjtwzyQM83TaKzSl17KKE4Qni+wqSYySc7p7XR2d0dES4rd3HyczT6lMtn1tscQvyioWDJyjkRL&#10;i5Y4bUPsUoeU1CyANcXGWJt+UmBtkZ0EUViXJqq++G9Z1qVcB+lWVzB5susoyYrNvunn20NxprER&#10;OkUELzeGGm1FiM8CSQI0Kck6PtGhLdQ5h97irAT88Td/yidmKMpZTZLKefh+FKg4s18dcZb0Nxg4&#10;GPvBcMdqDTTihBbGy9akCxjtYGqE6pXUvkpdKCScpF45j4O5jp2waVukWq3aJFKZF3Hrdl6m0gOg&#10;L82rQN/TEYnIRxjEJuZvWOlyO3hXxwjatJQlQDsUe5xJoS3p/TalFfj1v8267vzyJwAAAP//AwBQ&#10;SwMEFAAGAAgAAAAhAD8xaNnbAAAABAEAAA8AAABkcnMvZG93bnJldi54bWxMj8FOwzAQRO9I/IO1&#10;SFwQdRqVCkKcClq4waGl6nmbLElEvI5sp0n/noULXEYazWrmbb6abKdO5EPr2MB8loAiLl3Vcm1g&#10;//F6ew8qROQKO8dk4EwBVsXlRY5Z5Ube0mkXayUlHDI00MTYZ1qHsiGLYeZ6Ysk+nbcYxfpaVx5H&#10;KbedTpNkqS22LAsN9rRuqPzaDdbAcuOHccvrm83+5Q3f+zo9PJ8PxlxfTU+PoCJN8e8YfvAFHQph&#10;OrqBq6A6A/JI/FXJFvOF2KOBu/QBdJHr//DFNwAAAP//AwBQSwECLQAUAAYACAAAACEAtoM4kv4A&#10;AADhAQAAEwAAAAAAAAAAAAAAAAAAAAAAW0NvbnRlbnRfVHlwZXNdLnhtbFBLAQItABQABgAIAAAA&#10;IQA4/SH/1gAAAJQBAAALAAAAAAAAAAAAAAAAAC8BAABfcmVscy8ucmVsc1BLAQItABQABgAIAAAA&#10;IQCZvrfeGQIAADsEAAAOAAAAAAAAAAAAAAAAAC4CAABkcnMvZTJvRG9jLnhtbFBLAQItABQABgAI&#10;AAAAIQA/MWjZ2wAAAAQBAAAPAAAAAAAAAAAAAAAAAHMEAABkcnMvZG93bnJldi54bWxQSwUGAAAA&#10;AAQABADzAAAAewUAAAAA&#10;" stroked="f">
                <v:textbox inset="0,0,0,0">
                  <w:txbxContent>
                    <w:p w14:paraId="56B29BDC" w14:textId="7DBA2A87" w:rsidR="005D69E2" w:rsidRPr="005A08C8" w:rsidRDefault="005D69E2" w:rsidP="003116D8">
                      <w:pPr>
                        <w:pStyle w:val="JCaption"/>
                        <w:rPr>
                          <w:i/>
                          <w:iCs/>
                          <w:sz w:val="20"/>
                          <w:lang w:eastAsia="id-ID" w:bidi="en-US"/>
                        </w:rPr>
                      </w:pPr>
                      <w:r w:rsidRPr="005A08C8">
                        <w:rPr>
                          <w:b/>
                          <w:bCs/>
                        </w:rPr>
                        <w:t xml:space="preserve">Gambar </w:t>
                      </w:r>
                      <w:r w:rsidRPr="005A08C8">
                        <w:rPr>
                          <w:b/>
                          <w:bCs/>
                          <w:i/>
                          <w:iCs/>
                        </w:rPr>
                        <w:fldChar w:fldCharType="begin"/>
                      </w:r>
                      <w:r w:rsidRPr="005A08C8">
                        <w:rPr>
                          <w:b/>
                          <w:bCs/>
                        </w:rPr>
                        <w:instrText xml:space="preserve"> SEQ Gambar \* ARABIC </w:instrText>
                      </w:r>
                      <w:r w:rsidRPr="005A08C8">
                        <w:rPr>
                          <w:b/>
                          <w:bCs/>
                          <w:i/>
                          <w:iCs/>
                        </w:rPr>
                        <w:fldChar w:fldCharType="separate"/>
                      </w:r>
                      <w:r w:rsidR="00914378">
                        <w:rPr>
                          <w:b/>
                          <w:bCs/>
                          <w:noProof/>
                        </w:rPr>
                        <w:t>1</w:t>
                      </w:r>
                      <w:r w:rsidRPr="005A08C8">
                        <w:rPr>
                          <w:b/>
                          <w:bCs/>
                          <w:i/>
                          <w:iCs/>
                        </w:rPr>
                        <w:fldChar w:fldCharType="end"/>
                      </w:r>
                      <w:r w:rsidRPr="005A08C8">
                        <w:rPr>
                          <w:b/>
                          <w:bCs/>
                        </w:rPr>
                        <w:t>.</w:t>
                      </w:r>
                      <w:r w:rsidRPr="005A08C8">
                        <w:t xml:space="preserve"> Diagram alir Analisis Kekuatan dan Stabilitas Struktur Trolley terhadap Variasi Beban Statis</w:t>
                      </w:r>
                      <w:r w:rsidR="00B748BA" w:rsidRPr="005A08C8">
                        <w:t>.</w:t>
                      </w:r>
                    </w:p>
                  </w:txbxContent>
                </v:textbox>
                <w10:anchorlock/>
              </v:shape>
            </w:pict>
          </mc:Fallback>
        </mc:AlternateContent>
      </w:r>
    </w:p>
    <w:p w14:paraId="3ACFCB0D" w14:textId="0ED24A65" w:rsidR="000A5DE1" w:rsidRPr="005A08C8" w:rsidRDefault="000A5DE1" w:rsidP="006D0969">
      <w:pPr>
        <w:pStyle w:val="Paragraf"/>
      </w:pPr>
    </w:p>
    <w:p w14:paraId="298B6A9F" w14:textId="77777777" w:rsidR="000A5DE1" w:rsidRPr="005A08C8" w:rsidRDefault="000A5DE1" w:rsidP="006D0969">
      <w:pPr>
        <w:pStyle w:val="Paragraf"/>
      </w:pPr>
    </w:p>
    <w:p w14:paraId="068A4A69" w14:textId="77777777" w:rsidR="000A5DE1" w:rsidRPr="005A08C8" w:rsidRDefault="000A5DE1" w:rsidP="006D0969">
      <w:pPr>
        <w:pStyle w:val="Paragraf"/>
      </w:pPr>
    </w:p>
    <w:p w14:paraId="2025DB8C" w14:textId="77777777" w:rsidR="000A5DE1" w:rsidRPr="005A08C8" w:rsidRDefault="000A5DE1" w:rsidP="006D0969">
      <w:pPr>
        <w:pStyle w:val="Paragraf"/>
      </w:pPr>
    </w:p>
    <w:p w14:paraId="0B6C969A" w14:textId="77777777" w:rsidR="000A5DE1" w:rsidRPr="005A08C8" w:rsidRDefault="000A5DE1" w:rsidP="006D0969">
      <w:pPr>
        <w:pStyle w:val="Paragraf"/>
      </w:pPr>
    </w:p>
    <w:p w14:paraId="54808814" w14:textId="759A149D" w:rsidR="000A5DE1" w:rsidRPr="005A08C8" w:rsidRDefault="000A5DE1" w:rsidP="006D0969">
      <w:pPr>
        <w:pStyle w:val="Paragraf"/>
      </w:pPr>
    </w:p>
    <w:p w14:paraId="7E58C61E" w14:textId="266E0190" w:rsidR="000A5DE1" w:rsidRPr="005A08C8" w:rsidRDefault="000A5DE1" w:rsidP="006D0969">
      <w:pPr>
        <w:pStyle w:val="Paragraf"/>
      </w:pPr>
    </w:p>
    <w:p w14:paraId="61B39E56" w14:textId="24AC2866" w:rsidR="00F85C1A" w:rsidRPr="005A08C8" w:rsidRDefault="00F85C1A" w:rsidP="006D0969">
      <w:pPr>
        <w:pStyle w:val="Paragraf"/>
      </w:pPr>
    </w:p>
    <w:p w14:paraId="392B8822" w14:textId="2D2CF023" w:rsidR="00154D69" w:rsidRPr="005A08C8" w:rsidRDefault="00154D69" w:rsidP="006D0969">
      <w:pPr>
        <w:pStyle w:val="Paragraf"/>
      </w:pPr>
    </w:p>
    <w:p w14:paraId="195BD15C" w14:textId="0DCA20EF" w:rsidR="00453959" w:rsidRPr="005A08C8" w:rsidRDefault="00380B98" w:rsidP="006D0969">
      <w:pPr>
        <w:pStyle w:val="Paragraf"/>
      </w:pPr>
      <w:r w:rsidRPr="005A08C8">
        <w:rPr>
          <w:noProof/>
        </w:rPr>
        <mc:AlternateContent>
          <mc:Choice Requires="wps">
            <w:drawing>
              <wp:anchor distT="0" distB="0" distL="114300" distR="114300" simplePos="0" relativeHeight="251678720" behindDoc="1" locked="0" layoutInCell="1" allowOverlap="1" wp14:anchorId="1562BA67" wp14:editId="1CA8DCD5">
                <wp:simplePos x="0" y="0"/>
                <wp:positionH relativeFrom="column">
                  <wp:posOffset>387350</wp:posOffset>
                </wp:positionH>
                <wp:positionV relativeFrom="paragraph">
                  <wp:posOffset>147320</wp:posOffset>
                </wp:positionV>
                <wp:extent cx="1826895" cy="317500"/>
                <wp:effectExtent l="0" t="0" r="1905" b="6350"/>
                <wp:wrapNone/>
                <wp:docPr id="996416109" name="Text Box 1"/>
                <wp:cNvGraphicFramePr/>
                <a:graphic xmlns:a="http://schemas.openxmlformats.org/drawingml/2006/main">
                  <a:graphicData uri="http://schemas.microsoft.com/office/word/2010/wordprocessingShape">
                    <wps:wsp>
                      <wps:cNvSpPr txBox="1"/>
                      <wps:spPr>
                        <a:xfrm>
                          <a:off x="0" y="0"/>
                          <a:ext cx="1826895" cy="317500"/>
                        </a:xfrm>
                        <a:prstGeom prst="rect">
                          <a:avLst/>
                        </a:prstGeom>
                        <a:solidFill>
                          <a:prstClr val="white"/>
                        </a:solidFill>
                        <a:ln>
                          <a:noFill/>
                        </a:ln>
                      </wps:spPr>
                      <wps:txbx>
                        <w:txbxContent>
                          <w:p w14:paraId="75E2067E" w14:textId="1924290F" w:rsidR="005D69E2" w:rsidRPr="005A08C8" w:rsidRDefault="005D69E2" w:rsidP="003116D8">
                            <w:pPr>
                              <w:pStyle w:val="JCaption"/>
                              <w:rPr>
                                <w:sz w:val="20"/>
                                <w:lang w:eastAsia="id-ID" w:bidi="en-US"/>
                              </w:rPr>
                            </w:pPr>
                            <w:r w:rsidRPr="005A08C8">
                              <w:t xml:space="preserve">Gambar </w:t>
                            </w:r>
                            <w:r w:rsidRPr="005A08C8">
                              <w:rPr>
                                <w:i/>
                                <w:iCs/>
                              </w:rPr>
                              <w:fldChar w:fldCharType="begin"/>
                            </w:r>
                            <w:r w:rsidRPr="005A08C8">
                              <w:instrText xml:space="preserve"> SEQ Gambar \* ARABIC </w:instrText>
                            </w:r>
                            <w:r w:rsidRPr="005A08C8">
                              <w:rPr>
                                <w:i/>
                                <w:iCs/>
                              </w:rPr>
                              <w:fldChar w:fldCharType="separate"/>
                            </w:r>
                            <w:r w:rsidR="00914378">
                              <w:rPr>
                                <w:noProof/>
                              </w:rPr>
                              <w:t>2</w:t>
                            </w:r>
                            <w:r w:rsidRPr="005A08C8">
                              <w:rPr>
                                <w:i/>
                                <w:iCs/>
                              </w:rPr>
                              <w:fldChar w:fldCharType="end"/>
                            </w:r>
                            <w:r w:rsidRPr="005A08C8">
                              <w:t>. Design struktur trolley</w:t>
                            </w:r>
                            <w:r w:rsidR="00B748BA" w:rsidRPr="005A08C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2BA67" id="_x0000_s1027" type="#_x0000_t202" style="position:absolute;left:0;text-align:left;margin-left:30.5pt;margin-top:11.6pt;width:143.85pt;height:2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mtHAIAAEIEAAAOAAAAZHJzL2Uyb0RvYy54bWysU02P2jAQvVfqf7B8LwGq3dKIsKKsqCqh&#10;3ZXYas/GcYglx+OODQn99R07BLbbnqpenInn8715nt91jWFHhV6DLfhkNOZMWQmltvuCf39ef5hx&#10;5oOwpTBgVcFPyvO7xft389blago1mFIhoyLW560reB2Cy7PMy1o1wo/AKUvOCrARgX5xn5UoWqre&#10;mGw6Ht9mLWDpEKTynm7veydfpPpVpWR4rCqvAjMFp9lCOjGdu3hmi7nI9yhcreV5DPEPUzRCW2p6&#10;KXUvgmAH1H+UarRE8FCFkYQmg6rSUiUMhGYyfoNmWwunEhYix7sLTf7/lZUPx617Qha6L9DRAiMh&#10;rfO5p8uIp6uwiV+alJGfKDxdaFNdYDImzaa3s883nEnyfZx8uhknXrNrtkMfvipoWDQKjrSWxJY4&#10;bnygjhQ6hMRmHowu19qY+BMdK4PsKGiFba2DijNSxm9RxsZYCzGrd8eb7AolWqHbdUyXr2DuoDwR&#10;eoReGN7JtaZ+G+HDk0BSAgEmdYdHOioDbcHhbHFWA/78232MpwWRl7OWlFVw/+MgUHFmvllaXZTh&#10;YOBg7AbDHpoVENIJvRsnk0kJGMxgVgjNC4l+GbuQS1hJvQoeBnMVen3To5FquUxBJDYnwsZunYyl&#10;B16fuxeB7ryVQPt8gEFzIn+znD62Z3l5CFDptLnIa8/imW4SalrP+VHFl/D6P0Vdn/7iFwAAAP//&#10;AwBQSwMEFAAGAAgAAAAhAFDsbvPeAAAACAEAAA8AAABkcnMvZG93bnJldi54bWxMj8FuwjAMhu+T&#10;9g6RJ+0yjZQyAeqaog2223aAIc6hMW1F41RJSsvbzzuNo/1bn78/X422FRf0oXGkYDpJQCCVzjRU&#10;Kdj/fD4vQYSoyejWESq4YoBVcX+X68y4gbZ42cVKMIRCphXUMXaZlKGs0eowcR0SZyfnrY48+koa&#10;rweG21amSTKXVjfEH2rd4brG8rzrrYL5xvfDltZPm/3Hl/7uqvTwfj0o9fgwvr2CiDjG/2P402d1&#10;KNjp6HoyQbTMmHKVqCCdpSA4n70sFyCOCha8kEUubwsUvwAAAP//AwBQSwECLQAUAAYACAAAACEA&#10;toM4kv4AAADhAQAAEwAAAAAAAAAAAAAAAAAAAAAAW0NvbnRlbnRfVHlwZXNdLnhtbFBLAQItABQA&#10;BgAIAAAAIQA4/SH/1gAAAJQBAAALAAAAAAAAAAAAAAAAAC8BAABfcmVscy8ucmVsc1BLAQItABQA&#10;BgAIAAAAIQAEDkmtHAIAAEIEAAAOAAAAAAAAAAAAAAAAAC4CAABkcnMvZTJvRG9jLnhtbFBLAQIt&#10;ABQABgAIAAAAIQBQ7G7z3gAAAAgBAAAPAAAAAAAAAAAAAAAAAHYEAABkcnMvZG93bnJldi54bWxQ&#10;SwUGAAAAAAQABADzAAAAgQUAAAAA&#10;" stroked="f">
                <v:textbox inset="0,0,0,0">
                  <w:txbxContent>
                    <w:p w14:paraId="75E2067E" w14:textId="1924290F" w:rsidR="005D69E2" w:rsidRPr="005A08C8" w:rsidRDefault="005D69E2" w:rsidP="003116D8">
                      <w:pPr>
                        <w:pStyle w:val="JCaption"/>
                        <w:rPr>
                          <w:sz w:val="20"/>
                          <w:lang w:eastAsia="id-ID" w:bidi="en-US"/>
                        </w:rPr>
                      </w:pPr>
                      <w:r w:rsidRPr="005A08C8">
                        <w:t xml:space="preserve">Gambar </w:t>
                      </w:r>
                      <w:r w:rsidRPr="005A08C8">
                        <w:rPr>
                          <w:i/>
                          <w:iCs/>
                        </w:rPr>
                        <w:fldChar w:fldCharType="begin"/>
                      </w:r>
                      <w:r w:rsidRPr="005A08C8">
                        <w:instrText xml:space="preserve"> SEQ Gambar \* ARABIC </w:instrText>
                      </w:r>
                      <w:r w:rsidRPr="005A08C8">
                        <w:rPr>
                          <w:i/>
                          <w:iCs/>
                        </w:rPr>
                        <w:fldChar w:fldCharType="separate"/>
                      </w:r>
                      <w:r w:rsidR="00914378">
                        <w:rPr>
                          <w:noProof/>
                        </w:rPr>
                        <w:t>2</w:t>
                      </w:r>
                      <w:r w:rsidRPr="005A08C8">
                        <w:rPr>
                          <w:i/>
                          <w:iCs/>
                        </w:rPr>
                        <w:fldChar w:fldCharType="end"/>
                      </w:r>
                      <w:r w:rsidRPr="005A08C8">
                        <w:t>. Design struktur trolley</w:t>
                      </w:r>
                      <w:r w:rsidR="00B748BA" w:rsidRPr="005A08C8">
                        <w:t>.</w:t>
                      </w:r>
                    </w:p>
                  </w:txbxContent>
                </v:textbox>
              </v:shape>
            </w:pict>
          </mc:Fallback>
        </mc:AlternateContent>
      </w:r>
    </w:p>
    <w:p w14:paraId="29FCFF00" w14:textId="23EB1D27" w:rsidR="00670E07" w:rsidRDefault="00670E07" w:rsidP="003116D8">
      <w:pPr>
        <w:pStyle w:val="JHeader2"/>
      </w:pPr>
    </w:p>
    <w:p w14:paraId="21A5CF55" w14:textId="5822EC13" w:rsidR="007F3F40" w:rsidRPr="005A08C8" w:rsidRDefault="007F3F40" w:rsidP="003116D8">
      <w:pPr>
        <w:pStyle w:val="JHeader2"/>
        <w:rPr>
          <w:iCs w:val="0"/>
        </w:rPr>
      </w:pPr>
      <w:r w:rsidRPr="005A08C8">
        <w:t>Material Properties</w:t>
      </w:r>
    </w:p>
    <w:p w14:paraId="53801170" w14:textId="5EFC28D7" w:rsidR="000A5DE1" w:rsidRPr="005A08C8" w:rsidRDefault="00950018" w:rsidP="003116D8">
      <w:pPr>
        <w:pStyle w:val="JParagraf"/>
      </w:pPr>
      <w:r w:rsidRPr="005A08C8">
        <w:t xml:space="preserve">Penelitian ini difokuskan pada analisis kekuatan struktur rangka </w:t>
      </w:r>
      <w:r w:rsidR="003116D8">
        <w:t>troli</w:t>
      </w:r>
      <w:r w:rsidRPr="005A08C8">
        <w:t xml:space="preserve"> dengan menerapkan metode </w:t>
      </w:r>
      <w:r w:rsidRPr="005A08C8">
        <w:rPr>
          <w:i/>
          <w:iCs/>
        </w:rPr>
        <w:t>Finite Element Analysis</w:t>
      </w:r>
      <w:r w:rsidRPr="005A08C8">
        <w:t xml:space="preserve"> (FEA). Evaluasi dilakukan dalam kondisi pembebanan statik untuk mengetahui perilaku mekanis rangka, seperti tegangan dan deformasi yang terjadi.</w:t>
      </w:r>
      <w:r w:rsidR="00E40626" w:rsidRPr="005A08C8">
        <w:t xml:space="preserve"> Selain itu, pembebanan dilakukan dalam tiga level berbeda, yaitu sebesar 8.000 N, 10.000 N, dan 12.000 N,</w:t>
      </w:r>
      <w:r w:rsidR="00E14EAD" w:rsidRPr="005A08C8">
        <w:t xml:space="preserve"> beban ini didasarkan pada kondisi aktual penggunaan </w:t>
      </w:r>
      <w:r w:rsidR="00E14EAD" w:rsidRPr="005A08C8">
        <w:rPr>
          <w:i/>
          <w:iCs/>
        </w:rPr>
        <w:t>trolley</w:t>
      </w:r>
      <w:r w:rsidR="00E14EAD" w:rsidRPr="005A08C8">
        <w:t xml:space="preserve"> yang difungsikan untuk menopang bahan baku produksi dengan estimasi berat operasional maksimum</w:t>
      </w:r>
      <w:r w:rsidR="00E40626" w:rsidRPr="005A08C8">
        <w:t xml:space="preserve"> dengan tujuan untuk menganalisis respons struktur terhadap variasi beban yang diterapkan dalam kondisi statik </w:t>
      </w:r>
      <w:sdt>
        <w:sdtPr>
          <w:rPr>
            <w:color w:val="000000"/>
          </w:rPr>
          <w:tag w:val="MENDELEY_CITATION_v3_eyJjaXRhdGlvbklEIjoiTUVOREVMRVlfQ0lUQVRJT05fMzQwYzE3ZTAtNTM5MC00NjczLWJmMWItNmNiZWEwNzc4NGRjIiwicHJvcGVydGllcyI6eyJub3RlSW5kZXgiOjB9LCJpc0VkaXRlZCI6ZmFsc2UsIm1hbnVhbE92ZXJyaWRlIjp7ImlzTWFudWFsbHlPdmVycmlkZGVuIjpmYWxzZSwiY2l0ZXByb2NUZXh0IjoiWzExXSIsIm1hbnVhbE92ZXJyaWRlVGV4dCI6IiJ9LCJjaXRhdGlvbkl0ZW1zIjpbeyJpZCI6ImI1NmU3ZjczLTMxYmEtM2Q4YS1iZjkzLTJkOGNkODJhMzNlZSIsIml0ZW1EYXRhIjp7InR5cGUiOiJhcnRpY2xlLWpvdXJuYWwiLCJpZCI6ImI1NmU3ZjczLTMxYmEtM2Q4YS1iZjkzLTJkOGNkODJhMzNlZSIsInRpdGxlIjoiU3R1ZGkgTnVtZXJpayBQZW5nYXJ1aCBWYXJpYXNpIFBlbWJlYmFuYW4gVHJvbGkgUGVuZ2FuZ2t1dCBCYXJhbmcgZGkgTGFib3JhdG9yaXVtIE1hbnVmYWt0dXIgSVROWSBUZXJoYWRhcCBBbmFsaXNpcyBTdHJ1a3R1ciBNZW5nZ3VuYWthbiBNZXRvZGUgRWxlbWVuIEhpbmdnYSIsImF1dGhvciI6W3siZmFtaWx5IjoiQmFndXMgUHJhc2V0aXlvIiwiZ2l2ZW4iOiJBbmdnZXIiLCJwYXJzZS1uYW1lcyI6ZmFsc2UsImRyb3BwaW5nLXBhcnRpY2xlIjoiIiwibm9uLWRyb3BwaW5nLXBhcnRpY2xlIjoiIn0seyJmYW1pbHkiOiJBeXVoaWttYXRpbiBTZWthcmphdGkiLCJnaXZlbiI6IkthcnRpbmFzYXJpIiwicGFyc2UtbmFtZXMiOmZhbHNlLCJkcm9wcGluZy1wYXJ0aWNsZSI6IiIsIm5vbi1kcm9wcGluZy1wYXJ0aWNsZSI6IiJ9LHsiZmFtaWx5IjoiQS4gQXNzYWdhZiIsImdpdmVuIjoiSW1hbiBQcmFkYW5hIiwicGFyc2UtbmFtZXMiOmZhbHNlLCJkcm9wcGluZy1wYXJ0aWNsZSI6IiIsIm5vbi1kcm9wcGluZy1wYXJ0aWNsZSI6IiJ9LHsiZmFtaWx5IjoiUml6YWtpIFB1dHJhIiwiZ2l2ZW4iOiJJcWJhbCIsInBhcnNlLW5hbWVzIjpmYWxzZSwiZHJvcHBpbmctcGFydGljbGUiOiIiLCJub24tZHJvcHBpbmctcGFydGljbGUiOiIifV0sImNvbnRhaW5lci10aXRsZSI6IkpvdXJuYWwgb2YgRW5lcmd5LCBNYXRlcmlhbHMsICYgTWFudWZhY3R1cmluZyBUZWNobm9sb2d5IiwiRE9JIjoiMTAuNjE4NDQvamVtbXRlYy52MmkwMS4yODAiLCJJU1NOIjoiMjgzMC00ODUzIiwiaXNzdWVkIjp7ImRhdGUtcGFydHMiOltbMjAyMywxLDMwXV19LCJwYWdlIjoiMzAtMzkiLCJhYnN0cmFjdCI6IjxwPkFrdGl2aXRhcyBwZW1pbmRhaGFuIGJhcmFuZyBzZWNhcmEgbWFudWFsIHNlcmluZyBraXRhIGp1bXBhaSBkaWJlcmJhZ2FpIHRlbXBhdCBrZXJqYS4gUGFkYSBwZW5nZ3VuYWFuIHRyb2xpIGJhcmFuZyBpbmksIGJhbnlhayBrYXJ5YXdhbiB5YW5nIG1lbmdhbGFtaSBrZWx1aGFuIHNlcGVydGkgc2FraXQgcHVuZ2d1bmcsIGtlc2VsZW8gcGFkYSBwdW5nZ3VuZyBiYWdpYW4gYmF3YWgsIGJhaHUgZGFuIHR1bmdrYWkgc2VoaW5nZ2EgbWVuZ2FraWJhdGthbiBjZWRlcmEgZGFuIGtlaGlsYW5nYW4gcHJvZHVrdGl2aXRhcy4gUGVuZWxpdGlhbiBpbmkgYmVydHVqdWFuIG1lcmFuY2FuZyB1bGFuZyByYW5na2EgdHJvbGkgcGVuZ2FuZ2t1dCBiYXJhbmcgTGFib3JhdG9yaXVtIE1hbnVmYWt0dXIgSVROWSBtZW5nZ3VuYWthbiBtYXRlcmlhbCBhbHVtaW5pdW0gNjA2MSBndW5hIG1lbWluaW1hbGlzaXIgcGVybWFzYWxhaGFuIGRhbGFtIGhhbCBwZXJhd2F0YW4gZGFuIHBlbmdlY2V0YW4gdWxhbmcgeWFuZyBkaWxha3VrYW4gc2VjYXJhIHRlcmF0dXIgZGFuIGJlcmthbGEuIE1ldG9kZSB5YW5nIGRpZ3VuYWthbiBhZGFsYWggZmVuaXRlIGVsZW1lbnQgbWV0aG9kLCBkZW5nYW4gdmFyaWFzaSBwZW1iZWJhYmFuYW4gMTAwMDBOLCAyMDAwME4sIDMwMDAwTiwgNDAwMDBOLCA1MDAwME4sIDYwMDAwTiwgNzAwMDBOLCA4MDAwME4gZGFuIDkwMDAwTi4gSGFzaWwgc2ltdWxhc2kgdHJvbGkgbWVudW5qdWtrYW4gYmFod2EgdGVyamFkaSBrZW5haWthbiBuaWxhaSB2b24gbWlzZXMgc3RyZXNzIG1heGltdW0gdGVyamFkaSBwYWRhIHBlbWJlYmFiYW5hbiA1MDAwME4ga2UgNjAwMDBOIHNlYmVzYXIgODEsNDMgTVBhLiBLZW5haWthbiBkZWZvcm1hc2kgeWFuZyBwYWxpbmcgc2lnbmlmaWthbiB0ZXJqYWRpIHBhZGEgcGVtYmViYWJhbiA1MDAwME4ga2UgNjAwMDBOIHNlYmVzYXIgMiw4NTI3bW0uIFBlbnVydW5hbiBuaWxhaSBhbmdrYSBrZWFtYW5hbiB5YW5nIHBhbGluZyBzaWduaWZpa2FuIHRlcmphZGkgcGFkYSBzaW11bGFzaSBwZW1iZWJhbmFuIGRhcmkgMTAwMDBOIGtlIDIwMDAwTiBzZWJlc2FyIDMsODA2LiBEZXNhaW4gdHJvbGkgeWFuZyBkaXVzdWxrYW4gZGVuZ2FuIG1hdGVyaWFsIGJhaGFuIGFsdW1pbml1bSA2MDYxIGRhcGF0IG1lbmFoYW4gYmViYW4gaGluZ2dhIDMwMDAwTjwvcD4iLCJpc3N1ZSI6IjAxIiwidm9sdW1lIjoiMiIsImNvbnRhaW5lci10aXRsZS1zaG9ydCI6IiJ9LCJpc1RlbXBvcmFyeSI6ZmFsc2UsInN1cHByZXNzLWF1dGhvciI6ZmFsc2UsImNvbXBvc2l0ZSI6ZmFsc2UsImF1dGhvci1vbmx5IjpmYWxzZX1dfQ=="/>
          <w:id w:val="-1627454829"/>
          <w:placeholder>
            <w:docPart w:val="DefaultPlaceholder_-1854013440"/>
          </w:placeholder>
        </w:sdtPr>
        <w:sdtContent>
          <w:r w:rsidR="00AC0395" w:rsidRPr="005A08C8">
            <w:rPr>
              <w:color w:val="000000"/>
            </w:rPr>
            <w:t>[11]</w:t>
          </w:r>
        </w:sdtContent>
      </w:sdt>
      <w:r w:rsidR="00E40626" w:rsidRPr="005A08C8">
        <w:t>.</w:t>
      </w:r>
      <w:r w:rsidRPr="005A08C8">
        <w:t xml:space="preserve"> Material yang digunakan dalam struktur tersebut adalah baja karbon tipe S45C, yang dikenal memiliki sifat mekanis yang baik dan sesuai untuk aplikasi yang menuntut ketahanan terhadap beban tinggi. S45C adalah baja karbon sedang (medium carbon steel) dari standar Jepang JIS G4051. Baja ini memiliki kandungan karbon sekitar 0,45%, yang memberikan kombinasi antara kekuatan dan ketangguhan. Baja S45C banyak digunakan pada komponen mekanik seperti poros, roda gigi, baut, crankshaft, dan bagian mesin lainnya yang memerlukan sifat kekuatan tarik dan ketahanan </w:t>
      </w:r>
      <w:r w:rsidR="00670E07">
        <w:t>terhadap keausan</w:t>
      </w:r>
      <w:r w:rsidRPr="005A08C8">
        <w:t xml:space="preserve"> yang cukup baik.</w:t>
      </w:r>
    </w:p>
    <w:p w14:paraId="7F652D02" w14:textId="77777777" w:rsidR="00C11451" w:rsidRDefault="00C11451" w:rsidP="003116D8">
      <w:pPr>
        <w:pStyle w:val="JCaption"/>
        <w:rPr>
          <w:b/>
          <w:bCs/>
        </w:rPr>
      </w:pPr>
    </w:p>
    <w:p w14:paraId="4324E2A0" w14:textId="77777777" w:rsidR="00AC31C6" w:rsidRDefault="00AC31C6" w:rsidP="003116D8">
      <w:pPr>
        <w:pStyle w:val="JCaption"/>
        <w:rPr>
          <w:b/>
          <w:bCs/>
        </w:rPr>
      </w:pPr>
    </w:p>
    <w:p w14:paraId="17A9A6E8" w14:textId="79109E08" w:rsidR="0004466B" w:rsidRPr="005A08C8" w:rsidRDefault="0004466B" w:rsidP="003116D8">
      <w:pPr>
        <w:pStyle w:val="JCaption"/>
      </w:pPr>
      <w:r w:rsidRPr="005A08C8">
        <w:rPr>
          <w:b/>
          <w:bCs/>
        </w:rPr>
        <w:t xml:space="preserve">Tabel </w:t>
      </w:r>
      <w:r w:rsidRPr="005A08C8">
        <w:rPr>
          <w:b/>
          <w:bCs/>
          <w:i/>
          <w:iCs/>
        </w:rPr>
        <w:fldChar w:fldCharType="begin"/>
      </w:r>
      <w:r w:rsidRPr="005A08C8">
        <w:rPr>
          <w:b/>
          <w:bCs/>
        </w:rPr>
        <w:instrText xml:space="preserve"> SEQ Tabel \* ARABIC </w:instrText>
      </w:r>
      <w:r w:rsidRPr="005A08C8">
        <w:rPr>
          <w:b/>
          <w:bCs/>
          <w:i/>
          <w:iCs/>
        </w:rPr>
        <w:fldChar w:fldCharType="separate"/>
      </w:r>
      <w:r w:rsidR="00914378">
        <w:rPr>
          <w:b/>
          <w:bCs/>
          <w:noProof/>
        </w:rPr>
        <w:t>1</w:t>
      </w:r>
      <w:r w:rsidRPr="005A08C8">
        <w:rPr>
          <w:b/>
          <w:bCs/>
          <w:i/>
          <w:iCs/>
        </w:rPr>
        <w:fldChar w:fldCharType="end"/>
      </w:r>
      <w:r w:rsidRPr="005A08C8">
        <w:rPr>
          <w:b/>
          <w:bCs/>
        </w:rPr>
        <w:t>.</w:t>
      </w:r>
      <w:r w:rsidRPr="005A08C8">
        <w:t xml:space="preserve"> Material Properties S45C Carbon Steel</w:t>
      </w:r>
      <w:r w:rsidR="00FE538B" w:rsidRPr="005A08C8">
        <w:t xml:space="preserve"> </w:t>
      </w:r>
      <w:sdt>
        <w:sdtPr>
          <w:rPr>
            <w:i/>
            <w:iCs/>
            <w:color w:val="000000"/>
          </w:rPr>
          <w:tag w:val="MENDELEY_CITATION_v3_eyJjaXRhdGlvbklEIjoiTUVOREVMRVlfQ0lUQVRJT05fNTc0MDcwMTMtMTQzMy00NmRhLWI4MmItMThiZDhlYTczNzQ3IiwicHJvcGVydGllcyI6eyJub3RlSW5kZXgiOjB9LCJpc0VkaXRlZCI6ZmFsc2UsIm1hbnVhbE92ZXJyaWRlIjp7ImlzTWFudWFsbHlPdmVycmlkZGVuIjpmYWxzZSwiY2l0ZXByb2NUZXh0IjoiWzEyXSIsIm1hbnVhbE92ZXJyaWRlVGV4dCI6IiJ9LCJjaXRhdGlvbkl0ZW1zIjpbeyJpZCI6Ijc1NmZiZDM0LTMxYjktMzQ0NS1hOTc4LTBlNzIyNzVhNjVjYyIsIml0ZW1EYXRhIjp7InR5cGUiOiJhcnRpY2xlLWpvdXJuYWwiLCJpZCI6Ijc1NmZiZDM0LTMxYjktMzQ0NS1hOTc4LTBlNzIyNzVhNjVjYyIsInRpdGxlIjoiRnJhY3R1cmUgQW5hbHlzaXMgb2YgUzQ1QyBNZWRpdW0gQ2FyYm9uIFN0ZWVsIGZvciB0aGUgVmFuIEZyb250IERyaXZlIFNoYWZ0IiwiYXV0aG9yIjpbeyJmYW1pbHkiOiJLZXRtdWFuZyIsImdpdmVuIjoiWW9kbmFwaGEiLCJwYXJzZS1uYW1lcyI6ZmFsc2UsImRyb3BwaW5nLXBhcnRpY2xlIjoiIiwibm9uLWRyb3BwaW5nLXBhcnRpY2xlIjoiIn0seyJmYW1pbHkiOiJCb29ubWFnIiwiZ2l2ZW4iOiJWaXNhbnUiLCJwYXJzZS1uYW1lcyI6ZmFsc2UsImRyb3BwaW5nLXBhcnRpY2xlIjoiIiwibm9uLWRyb3BwaW5nLXBhcnRpY2xlIjoiIn0seyJmYW1pbHkiOiJQaHVrYW9sdWFuIiwiZ2l2ZW4iOiJBcGhpbmFuIiwicGFyc2UtbmFtZXMiOmZhbHNlLCJkcm9wcGluZy1wYXJ0aWNsZSI6IiIsIm5vbi1kcm9wcGluZy1wYXJ0aWNsZSI6IiJ9XSwiY29udGFpbmVyLXRpdGxlIjoiSW50ZXJuYXRpb25hbCBKb3VybmFsIG9mIE1lY2hhbmljYWwgRW5naW5lZXJpbmcgYW5kIFJvYm90aWNzIFJlc2VhcmNoIiwiRE9JIjoiMTAuMTgxNzgvaWptZXJyLjEzLjEuMzUtNDMiLCJJU1NOIjoiMjI3ODAxNDkiLCJpc3N1ZWQiOnsiZGF0ZS1wYXJ0cyI6W1syMDI0XV19LCJwYWdlIjoiMzUtNDMiLCJjb250YWluZXItdGl0bGUtc2hvcnQiOiIifSwiaXNUZW1wb3JhcnkiOmZhbHNlLCJzdXBwcmVzcy1hdXRob3IiOmZhbHNlLCJjb21wb3NpdGUiOmZhbHNlLCJhdXRob3Itb25seSI6ZmFsc2V9XX0="/>
          <w:id w:val="1426231202"/>
          <w:placeholder>
            <w:docPart w:val="DefaultPlaceholder_-1854013440"/>
          </w:placeholder>
        </w:sdtPr>
        <w:sdtContent>
          <w:r w:rsidR="00AC0395" w:rsidRPr="005A08C8">
            <w:rPr>
              <w:color w:val="000000"/>
            </w:rPr>
            <w:t>[12]</w:t>
          </w:r>
        </w:sdtContent>
      </w:sdt>
      <w:r w:rsidR="00B748BA" w:rsidRPr="005A08C8">
        <w: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2835"/>
      </w:tblGrid>
      <w:tr w:rsidR="005D2872" w:rsidRPr="005A08C8" w14:paraId="381853DE" w14:textId="77777777" w:rsidTr="000A5DE1">
        <w:trPr>
          <w:trHeight w:val="27"/>
        </w:trPr>
        <w:tc>
          <w:tcPr>
            <w:tcW w:w="1435" w:type="dxa"/>
            <w:tcBorders>
              <w:top w:val="single" w:sz="18" w:space="0" w:color="auto"/>
              <w:left w:val="nil"/>
              <w:bottom w:val="single" w:sz="18" w:space="0" w:color="auto"/>
              <w:right w:val="nil"/>
            </w:tcBorders>
          </w:tcPr>
          <w:p w14:paraId="32E3FAB6" w14:textId="0082FE72" w:rsidR="005D2872" w:rsidRPr="005A08C8" w:rsidRDefault="005D2872" w:rsidP="006D0969">
            <w:pPr>
              <w:pStyle w:val="Paragraf"/>
            </w:pPr>
            <w:r w:rsidRPr="005A08C8">
              <w:t>Parameter</w:t>
            </w:r>
          </w:p>
        </w:tc>
        <w:tc>
          <w:tcPr>
            <w:tcW w:w="2835" w:type="dxa"/>
            <w:tcBorders>
              <w:top w:val="single" w:sz="18" w:space="0" w:color="auto"/>
              <w:left w:val="nil"/>
              <w:bottom w:val="single" w:sz="18" w:space="0" w:color="auto"/>
              <w:right w:val="nil"/>
            </w:tcBorders>
          </w:tcPr>
          <w:p w14:paraId="6F15F301" w14:textId="3696E198" w:rsidR="005D2872" w:rsidRPr="005A08C8" w:rsidRDefault="005D2872" w:rsidP="006D0969">
            <w:pPr>
              <w:pStyle w:val="Paragraf"/>
            </w:pPr>
            <w:r w:rsidRPr="005A08C8">
              <w:t>Nilai</w:t>
            </w:r>
          </w:p>
        </w:tc>
      </w:tr>
      <w:tr w:rsidR="005D2872" w:rsidRPr="005A08C8" w14:paraId="7B42BE59" w14:textId="77777777" w:rsidTr="005D2872">
        <w:tc>
          <w:tcPr>
            <w:tcW w:w="1435" w:type="dxa"/>
            <w:tcBorders>
              <w:top w:val="single" w:sz="18" w:space="0" w:color="auto"/>
              <w:left w:val="nil"/>
              <w:bottom w:val="nil"/>
            </w:tcBorders>
          </w:tcPr>
          <w:p w14:paraId="349625F1" w14:textId="29240366" w:rsidR="005D2872" w:rsidRPr="005A08C8" w:rsidRDefault="005D2872" w:rsidP="006D0969">
            <w:pPr>
              <w:pStyle w:val="Paragraf"/>
            </w:pPr>
            <w:r w:rsidRPr="005A08C8">
              <w:t>Density</w:t>
            </w:r>
          </w:p>
        </w:tc>
        <w:tc>
          <w:tcPr>
            <w:tcW w:w="2835" w:type="dxa"/>
            <w:tcBorders>
              <w:top w:val="single" w:sz="18" w:space="0" w:color="auto"/>
              <w:bottom w:val="nil"/>
              <w:right w:val="nil"/>
            </w:tcBorders>
          </w:tcPr>
          <w:p w14:paraId="7F3A5102" w14:textId="43644D9D" w:rsidR="005D2872" w:rsidRPr="005A08C8" w:rsidRDefault="005D2872" w:rsidP="006D0969">
            <w:pPr>
              <w:pStyle w:val="Paragraf"/>
            </w:pPr>
            <w:r w:rsidRPr="005A08C8">
              <w:t>7.85 (g/cm</w:t>
            </w:r>
            <w:r w:rsidRPr="005A08C8">
              <w:rPr>
                <w:vertAlign w:val="superscript"/>
              </w:rPr>
              <w:t>3</w:t>
            </w:r>
            <w:r w:rsidRPr="005A08C8">
              <w:t>)</w:t>
            </w:r>
          </w:p>
        </w:tc>
      </w:tr>
      <w:tr w:rsidR="005D2872" w:rsidRPr="005A08C8" w14:paraId="089048C4" w14:textId="77777777" w:rsidTr="005D2872">
        <w:tc>
          <w:tcPr>
            <w:tcW w:w="1435" w:type="dxa"/>
            <w:tcBorders>
              <w:top w:val="nil"/>
              <w:left w:val="nil"/>
              <w:bottom w:val="nil"/>
            </w:tcBorders>
          </w:tcPr>
          <w:p w14:paraId="660CFCDD" w14:textId="4D29B647" w:rsidR="005D2872" w:rsidRPr="005A08C8" w:rsidRDefault="005D2872" w:rsidP="006D0969">
            <w:pPr>
              <w:pStyle w:val="Paragraf"/>
            </w:pPr>
            <w:r w:rsidRPr="005A08C8">
              <w:t>Modulus of Elasticity</w:t>
            </w:r>
          </w:p>
        </w:tc>
        <w:tc>
          <w:tcPr>
            <w:tcW w:w="2835" w:type="dxa"/>
            <w:tcBorders>
              <w:top w:val="nil"/>
              <w:bottom w:val="nil"/>
              <w:right w:val="nil"/>
            </w:tcBorders>
          </w:tcPr>
          <w:p w14:paraId="421C9B3F" w14:textId="58CF4436" w:rsidR="008A01C4" w:rsidRPr="005A08C8" w:rsidRDefault="005D2872" w:rsidP="006D0969">
            <w:pPr>
              <w:pStyle w:val="Paragraf"/>
            </w:pPr>
            <w:r w:rsidRPr="005A08C8">
              <w:t>205-210</w:t>
            </w:r>
          </w:p>
          <w:p w14:paraId="1B4D8912" w14:textId="6F4FED26" w:rsidR="005D2872" w:rsidRPr="005A08C8" w:rsidRDefault="005D2872" w:rsidP="006D0969">
            <w:pPr>
              <w:pStyle w:val="Paragraf"/>
            </w:pPr>
            <w:r w:rsidRPr="005A08C8">
              <w:t>G</w:t>
            </w:r>
            <w:r w:rsidR="008A01C4" w:rsidRPr="005A08C8">
              <w:t>P</w:t>
            </w:r>
            <w:r w:rsidRPr="005A08C8">
              <w:t>a</w:t>
            </w:r>
          </w:p>
        </w:tc>
      </w:tr>
      <w:tr w:rsidR="005D2872" w:rsidRPr="005A08C8" w14:paraId="31B87991" w14:textId="77777777" w:rsidTr="005D2872">
        <w:tc>
          <w:tcPr>
            <w:tcW w:w="1435" w:type="dxa"/>
            <w:tcBorders>
              <w:top w:val="nil"/>
              <w:left w:val="nil"/>
              <w:bottom w:val="nil"/>
            </w:tcBorders>
          </w:tcPr>
          <w:p w14:paraId="643D932D" w14:textId="75430F5E" w:rsidR="005D2872" w:rsidRPr="005A08C8" w:rsidRDefault="005D2872" w:rsidP="006D0969">
            <w:pPr>
              <w:pStyle w:val="Paragraf"/>
            </w:pPr>
            <w:r w:rsidRPr="005A08C8">
              <w:t>Poisson Ratio</w:t>
            </w:r>
          </w:p>
        </w:tc>
        <w:tc>
          <w:tcPr>
            <w:tcW w:w="2835" w:type="dxa"/>
            <w:tcBorders>
              <w:top w:val="nil"/>
              <w:bottom w:val="nil"/>
              <w:right w:val="nil"/>
            </w:tcBorders>
          </w:tcPr>
          <w:p w14:paraId="29440675" w14:textId="4DCB525C" w:rsidR="005D2872" w:rsidRPr="005A08C8" w:rsidRDefault="005D2872" w:rsidP="006D0969">
            <w:pPr>
              <w:pStyle w:val="Paragraf"/>
            </w:pPr>
            <w:r w:rsidRPr="005A08C8">
              <w:t>0.27 – 0.30 N/A</w:t>
            </w:r>
          </w:p>
        </w:tc>
      </w:tr>
      <w:tr w:rsidR="005D2872" w:rsidRPr="005A08C8" w14:paraId="19372452" w14:textId="77777777" w:rsidTr="005D2872">
        <w:tc>
          <w:tcPr>
            <w:tcW w:w="1435" w:type="dxa"/>
            <w:tcBorders>
              <w:top w:val="nil"/>
              <w:left w:val="nil"/>
              <w:bottom w:val="nil"/>
            </w:tcBorders>
          </w:tcPr>
          <w:p w14:paraId="33BD8F9C" w14:textId="7C4E2668" w:rsidR="005D2872" w:rsidRPr="005A08C8" w:rsidRDefault="005D2872" w:rsidP="006D0969">
            <w:pPr>
              <w:pStyle w:val="Paragraf"/>
            </w:pPr>
            <w:r w:rsidRPr="005A08C8">
              <w:t>Yield Strength</w:t>
            </w:r>
          </w:p>
        </w:tc>
        <w:tc>
          <w:tcPr>
            <w:tcW w:w="2835" w:type="dxa"/>
            <w:tcBorders>
              <w:top w:val="nil"/>
              <w:bottom w:val="nil"/>
              <w:right w:val="nil"/>
            </w:tcBorders>
          </w:tcPr>
          <w:p w14:paraId="0A3B1F94" w14:textId="69F1699E" w:rsidR="005D2872" w:rsidRPr="005A08C8" w:rsidRDefault="005D2872" w:rsidP="006D0969">
            <w:pPr>
              <w:pStyle w:val="Paragraf"/>
            </w:pPr>
            <w:r w:rsidRPr="005A08C8">
              <w:t>345 N/mm² (MPa)</w:t>
            </w:r>
          </w:p>
        </w:tc>
      </w:tr>
      <w:tr w:rsidR="005D2872" w:rsidRPr="005A08C8" w14:paraId="32F7B12A" w14:textId="77777777" w:rsidTr="005D2872">
        <w:tc>
          <w:tcPr>
            <w:tcW w:w="1435" w:type="dxa"/>
            <w:tcBorders>
              <w:top w:val="nil"/>
              <w:left w:val="nil"/>
              <w:bottom w:val="single" w:sz="18" w:space="0" w:color="auto"/>
            </w:tcBorders>
          </w:tcPr>
          <w:p w14:paraId="73791010" w14:textId="19491941" w:rsidR="005D2872" w:rsidRPr="005A08C8" w:rsidRDefault="005D2872" w:rsidP="006D0969">
            <w:pPr>
              <w:pStyle w:val="Paragraf"/>
            </w:pPr>
            <w:r w:rsidRPr="005A08C8">
              <w:t>Tensile Strength</w:t>
            </w:r>
          </w:p>
        </w:tc>
        <w:tc>
          <w:tcPr>
            <w:tcW w:w="2835" w:type="dxa"/>
            <w:tcBorders>
              <w:top w:val="nil"/>
              <w:bottom w:val="single" w:sz="18" w:space="0" w:color="auto"/>
              <w:right w:val="nil"/>
            </w:tcBorders>
          </w:tcPr>
          <w:p w14:paraId="066A3173" w14:textId="0598B9F8" w:rsidR="005D2872" w:rsidRPr="005A08C8" w:rsidRDefault="005D2872" w:rsidP="006D0969">
            <w:pPr>
              <w:pStyle w:val="Paragraf"/>
            </w:pPr>
            <w:r w:rsidRPr="005A08C8">
              <w:t>570-700 N/mm² (MPa)</w:t>
            </w:r>
          </w:p>
        </w:tc>
      </w:tr>
    </w:tbl>
    <w:p w14:paraId="2E76F7AE" w14:textId="62A92EC6" w:rsidR="00950018" w:rsidRPr="005A08C8" w:rsidRDefault="00950018" w:rsidP="006D0969">
      <w:pPr>
        <w:pStyle w:val="Paragraf"/>
      </w:pPr>
    </w:p>
    <w:p w14:paraId="6C1F8D7A" w14:textId="42A71018" w:rsidR="004362C3" w:rsidRPr="005A08C8" w:rsidRDefault="004362C3" w:rsidP="003116D8">
      <w:pPr>
        <w:pStyle w:val="JHeader2"/>
      </w:pPr>
      <w:r w:rsidRPr="005A08C8">
        <w:t xml:space="preserve">Pemberian Load dan </w:t>
      </w:r>
      <w:r w:rsidRPr="003116D8">
        <w:t>Bound</w:t>
      </w:r>
      <w:r w:rsidR="00F26F2D" w:rsidRPr="003116D8">
        <w:t>ary</w:t>
      </w:r>
      <w:r w:rsidR="00F26F2D" w:rsidRPr="005A08C8">
        <w:t xml:space="preserve"> Condition pada sturktur trolley</w:t>
      </w:r>
    </w:p>
    <w:p w14:paraId="4132472D" w14:textId="5389CBF6" w:rsidR="000A5DE1" w:rsidRDefault="003116D8" w:rsidP="003116D8">
      <w:pPr>
        <w:pStyle w:val="JParagraf"/>
      </w:pPr>
      <w:r>
        <w:t>Analisis menggunakan metode elemen hingga, penerapan beban yang ditempatkan pada bagian rangka troli</w:t>
      </w:r>
      <w:r w:rsidR="00590DE1" w:rsidRPr="005A08C8">
        <w:t xml:space="preserve">, serta penentuan kondisi batas merupakan aspek penting yang sangat memengaruhi ketelitian dan kesesuaian hasil simulasi terhadap kondisi nyata </w:t>
      </w:r>
      <w:sdt>
        <w:sdtPr>
          <w:rPr>
            <w:color w:val="000000"/>
          </w:rPr>
          <w:tag w:val="MENDELEY_CITATION_v3_eyJjaXRhdGlvbklEIjoiTUVOREVMRVlfQ0lUQVRJT05fMWViY2I5OTQtMGNmOC00MzNhLWJlZmItZjVkNjg2MTU4Nzk5IiwicHJvcGVydGllcyI6eyJub3RlSW5kZXgiOjB9LCJpc0VkaXRlZCI6ZmFsc2UsIm1hbnVhbE92ZXJyaWRlIjp7ImlzTWFudWFsbHlPdmVycmlkZGVuIjpmYWxzZSwiY2l0ZXByb2NUZXh0IjoiWzEzXSIsIm1hbnVhbE92ZXJyaWRlVGV4dCI6IiJ9LCJjaXRhdGlvbkl0ZW1zIjpbeyJpZCI6ImZkMTFkNzFiLTZmM2MtM2QwNy04N2U5LTQwZDVlOTcwMjE1MyIsIml0ZW1EYXRhIjp7InR5cGUiOiJhcnRpY2xlLWpvdXJuYWwiLCJpZCI6ImZkMTFkNzFiLTZmM2MtM2QwNy04N2U5LTQwZDVlOTcwMjE1MyIsInRpdGxlIjoiVGhlIEltcG9ydGFuY2Ugb2YgQWNjdXJhdGUgQm91bmRhcnkgQ29uZGl0aW9uIGluIE9idGFpbmluZyBSZWxpYWJsZSBTaGVhcmluZyBTdHJlc3NlcyBvbiBhIFRvcnNpb25hbCBGaW5pdGUgRWxlbWVudCBTaW11bGF0aW9uIiwiYXV0aG9yIjpbeyJmYW1pbHkiOiJNYXJ0aW5zIiwiZ2l2ZW4iOiJKLiBBLiIsInBhcnNlLW5hbWVzIjpmYWxzZSwiZHJvcHBpbmctcGFydGljbGUiOiIiLCJub24tZHJvcHBpbmctcGFydGljbGUiOiIifSx7ImZhbWlseSI6IlJvbcOjbyIsImdpdmVuIjoiRS4gQy4iLCJwYXJzZS1uYW1lcyI6ZmFsc2UsImRyb3BwaW5nLXBhcnRpY2xlIjoiIiwibm9uLWRyb3BwaW5nLXBhcnRpY2xlIjoiIn1dLCJjb250YWluZXItdGl0bGUiOiJFbmdpbmVlcmluZywgVGVjaG5vbG9neSAmIEFwcGxpZWQgU2NpZW5jZSBSZXNlYXJjaCIsIkRPSSI6IjEwLjQ4MDg0L2V0YXNyLjQ3MDgiLCJJU1NOIjoiMTc5Mi04MDM2IiwiaXNzdWVkIjp7ImRhdGUtcGFydHMiOltbMjAyMiw2LDZdXX0sInBhZ2UiOiI4NDgyLTg0ODciLCJhYnN0cmFjdCI6IjxwPk1hbnkgY29tYnVzdGlvbiBlbmdpbmVzIGFuZCBlbGVjdHJpYyBtb3RvcnMgZHJpdmUgbWFjaGluZXMgb3IgZXF1aXBtZW50IGJ5IHR1cm5pbmcgYSBzaGFmdCBhbmQgdGh1cyBwcm9kdWNpbmcgd29yay4gQXMgYSByZWxldmFudCBwYXJ0IG9mIGEgbWFjaGluZSBwcmluY2lwbGUsIHRvcnF1ZSB0cmFuc2ZlcmVuY2UgZGVzZXJ2ZXMgZGVlcCBhbmFseXNpcyByZWdhcmRpbmcgdGhlIHRlY2huaXF1ZXMgdGhhdCBkZXRlcm1pbmUgcHJlY2lzZWx5IHRoZSBGaW5pdGUgRWxlbWVudCAoRkUpIGJvdW5kYXJ5IGNvbmRpdGlvbnMgdGhhdCBhcmUgdG8gYmUgYXBwbGllZC4gVGhpcyB3b3JrIHByZXNlbnRzIGEgc2hhZnQgbG9hZGVkIHdpdGggYSB0b3JxdWUgdGhhdCBjYXVzZXMgdG9yc2lvbiBhbmQgcmVzdWx0cyBpbiBzaGVhciBzdHJlc3NlcyBpbiB0aGUgc2hhZnQgbWF0ZXJpYWwuIEluIHRoaXMgY29udGV4dCwgd2hlbiBkZXNpZ25pbmcgYW5kIGNhbGN1bGF0aW5nIGEgc2hhZnQgdG8gdHJhbnNmZXIgdG9ycXVlLCB2aXJ0dWFsIGFuYWx5c2lzIGxpa2UgRkUgQW5hbHlzaXMgKEZFQSkgbXVzdCByZXBsaWNhdGUgdGhlIHJlYWxpdHkgYXMgYWNjdXJhdGVseSBhcyBwb3NzaWJsZS4gSW5kZWVkLCBzbGlnaHQgY2hhbmdlcyBpbiBsb2FkIGFuZCBjb25zdHJhaW50IGluIGEgdmlydHVhbCBzaW11bGF0aW9uIGNhbiBwcm9kdWNlIGNvbnNpZGVyYWJseSBkaWZmZXJlbnQgc2hlYXIgc3RyZXNzZXMgYW5kIHVucmVhbGlzdGljIHJlc3VsdHMuIFRoaXMgcGFwZXIgYWltcyB0byBkZW1vbnN0cmF0ZSBob3cgZGlzdGluY3QgYm91bmRhcnkgY29uZGl0aW9ucyBmb3IgdGhlIHNhbWUgdG9ycXVlIHRyYW5zZmVyZW5jZSBjYW4gcmVzdWx0IGluIHZlcnkgZGlmZmVyZW50IHJlc3VsdHMgd2hlbiBhIHNpbXVsYXRpb24gZG9lcyBub3QgY29tcGx5IHdpdGggcmVhbGl0eS4gVGhlIHJlc3VsdHMgc2hvd2VkIHRoZSBpbXBvcnRhbmNlIG9mIGJlaW5nIHZlcnkgYXR0ZW50aXZlIHdoZW4gYXBwbHlpbmcgbG9hZHMgYW5kIGNvbnN0cmFpbnRzIG9uIGEgc2hhZnQgdW5kZXIgdG9yc2lvbiB3aGlsZSBjYWxjdWxhdGluZyBpdCB2aWEgRkVBLjwvcD4iLCJpc3N1ZSI6IjMiLCJ2b2x1bWUiOiIxMiIsImNvbnRhaW5lci10aXRsZS1zaG9ydCI6IiJ9LCJpc1RlbXBvcmFyeSI6ZmFsc2UsInN1cHByZXNzLWF1dGhvciI6ZmFsc2UsImNvbXBvc2l0ZSI6ZmFsc2UsImF1dGhvci1vbmx5IjpmYWxzZX1dfQ=="/>
          <w:id w:val="1420061346"/>
          <w:placeholder>
            <w:docPart w:val="DefaultPlaceholder_-1854013440"/>
          </w:placeholder>
        </w:sdtPr>
        <w:sdtContent>
          <w:r w:rsidR="00AC0395" w:rsidRPr="005A08C8">
            <w:rPr>
              <w:color w:val="000000"/>
            </w:rPr>
            <w:t>[13]</w:t>
          </w:r>
        </w:sdtContent>
      </w:sdt>
      <w:r w:rsidR="00590DE1" w:rsidRPr="005A08C8">
        <w:t xml:space="preserve">. Pada gambar pertama, ditampilkan model struktur rangka dengan empat roda di setiap sudut. Warna hijau menunjukkan adanya penempatan </w:t>
      </w:r>
      <w:r w:rsidR="00590DE1" w:rsidRPr="005A08C8">
        <w:rPr>
          <w:i/>
          <w:iCs/>
        </w:rPr>
        <w:t>Fixed Geometry</w:t>
      </w:r>
      <w:r w:rsidR="00590DE1" w:rsidRPr="005A08C8">
        <w:t xml:space="preserve">, yang berarti bagian tersebut dianggap terkunci atau tidak mengalami perpindahan dalam simulasi. Hal ini digunakan untuk mensimulasikan kondisi tumpuan tetap, di mana gaya atau momen eksternal tidak akan menyebabkan pergerakan pada titik-titik tersebut. Titik-titik ini biasanya merepresentasikan area yang terhubung langsung ke permukaan atau elemen pendukung tetap seperti lantai atau kerangka utama </w:t>
      </w:r>
      <w:sdt>
        <w:sdtPr>
          <w:rPr>
            <w:color w:val="000000"/>
          </w:rPr>
          <w:tag w:val="MENDELEY_CITATION_v3_eyJjaXRhdGlvbklEIjoiTUVOREVMRVlfQ0lUQVRJT05fNDIwNDZmYmItMGU1ZS00ZTRlLWJmYTItNzlkNWM2MjhhNDY3IiwicHJvcGVydGllcyI6eyJub3RlSW5kZXgiOjB9LCJpc0VkaXRlZCI6ZmFsc2UsIm1hbnVhbE92ZXJyaWRlIjp7ImlzTWFudWFsbHlPdmVycmlkZGVuIjpmYWxzZSwiY2l0ZXByb2NUZXh0IjoiWzE0XSIsIm1hbnVhbE92ZXJyaWRlVGV4dCI6IiJ9LCJjaXRhdGlvbkl0ZW1zIjpbeyJpZCI6IjY4MTdiM2JhLTJhNmUtMzJhNi1hZDZmLWFkYzNhYzczMzE2YyIsIml0ZW1EYXRhIjp7InR5cGUiOiJhcnRpY2xlLWpvdXJuYWwiLCJpZCI6IjY4MTdiM2JhLTJhNmUtMzJhNi1hZDZmLWFkYzNhYzczMzE2YyIsInRpdGxlIjoiRmluaXRlIEVsZW1lbnQgQW5hbHlzaXMgb2YgU3RyZXNzIERpc3RyaWJ1dGlvbiBpbiBBTDYwNjEgRnJhbWUgU3RydWN0dXJlcyBVbmRlciBWYXJ5aW5nIEFwcGxpZWQgTG9hZHMiLCJhdXRob3IiOlt7ImZhbWlseSI6IlNhYnR1IiwiZ2l2ZW4iOiJNdWhhbW1hZCBBbWluIiwicGFyc2UtbmFtZXMiOmZhbHNlLCJkcm9wcGluZy1wYXJ0aWNsZSI6IiIsIm5vbi1kcm9wcGluZy1wYXJ0aWNsZSI6IiJ9LHsiZmFtaWx5IjoiQWRtaSIsImdpdmVuIjoiQWlkaWQgRXptaSIsInBhcnNlLW5hbWVzIjpmYWxzZSwiZHJvcHBpbmctcGFydGljbGUiOiIiLCJub24tZHJvcHBpbmctcGFydGljbGUiOiIifSx7ImZhbWlseSI6Ik1vaGFtZWQgU2FsbGVoIiwiZ2l2ZW4iOiJNdWhhbW1hZCIsInBhcnNlLW5hbWVzIjpmYWxzZSwiZHJvcHBpbmctcGFydGljbGUiOiIiLCJub24tZHJvcHBpbmctcGFydGljbGUiOiIifSx7ImZhbWlseSI6Ik9zbWFuIiwiZ2l2ZW4iOiJTYWxpemEgQXpsaW5hIiwicGFyc2UtbmFtZXMiOmZhbHNlLCJkcm9wcGluZy1wYXJ0aWNsZSI6IiIsIm5vbi1kcm9wcGluZy1wYXJ0aWNsZSI6IiJ9LHsiZmFtaWx5IjoiT3NtYW4iLCJnaXZlbiI6IlNoYWhydWwgQXptaXIiLCJwYXJzZS1uYW1lcyI6ZmFsc2UsImRyb3BwaW5nLXBhcnRpY2xlIjoiIiwibm9uLWRyb3BwaW5nLXBhcnRpY2xlIjoiIn1dLCJjb250YWluZXItdGl0bGUiOiJJbnRlcm5hdGlvbmFsIEpvdXJuYWwgb2YgSW50ZWdyYXRlZCBFbmdpbmVlcmluZyIsIkRPSSI6IjEwLjMwODgwL2lqaWUuMjAyNC4xNi4wMi4wMjciLCJJU1NOIjoiMjIyOTgzOFgiLCJpc3N1ZWQiOnsiZGF0ZS1wYXJ0cyI6W1syMDI0LDQsMTZdXX0sImFic3RyYWN0IjoiPHA+VGhlIGRlbWFuZCBmb3IgbGlnaHR3ZWlnaHQgYW5kIGhpZ2gtcGVyZm9ybWFuY2Ugc3RydWN0dXJlcyBoYXMgZHJpdmVuIHRoZSBwb3B1bGFyaXR5IG9mIGNvbW1lcmNpYWxseSBhdmFpbGFibGUgYWx1bWludW0gYWxsb3lzIHN1Y2ggYXMgQUw2MDYxLCBwYXJ0aWN1bGFybHkgaW4gdGhlIHRyYW5zcG9ydGVyaW5kdXN0cnkuIEhvd2V2ZXIsIHByZWRpY3Rpbmcgc3RyZXNzIGRpc3RyaWJ1dGlvbiBhY2N1cmF0ZWx5IHdpdGhpbiBBTDYwNjEgZnJhbWUgc3RydWN0dXJlcyB1bmRlciBkaXZlcnNlIGxvYWRpbmcgY29uZGl0aW9ucyByZW1haW5zIGEgc2lnbmlmaWNhbnQgY2hhbGxlbmdlIGZvciBjbGllbnRzIGR1ZSB0byB0aGUgY29tcGxleCBuYXR1cmUgb2YgdGhlaXIgYmVoYXZpb3IuIFRvIGFkZHJlc3MgdGhpcyBjaGFsbGVuZ2UsIGEgc3R1ZHkgaGFzIGJlZW4gY29uZHVjdGVkIHRoYXQgdXRpbGl6ZXMgdGhlIGFkdmFuY2VkIDNEIHNpbXVsYXRpb24gc29mdHdhcmUgU29saWRXb3JrcyAyMDIzIHRvIG1vZGVsIGEgY3VzdG9tIGRpbWVuc2lvbiBmcmFtZSBzdHJ1Y3R1cmUgYW5kIGV2YWx1YXRlIHRoZWlyIGJlaGF2aW9yIHVuZGVyIHZhcmllZCBsb2FkcyBvZiB1cCB0byAyMDAlIG9mIHRoZSBzdHJ1Y3R1cmUncyB3ZWlnaHQsIHdoaWNoIGlzIGEgc2lnbmlmaWNhbnQgZGVwYXJ0dXJlIGZyb20gdGhlIHN0YW5kYXJkIGxvYWRpbmcgY29uZGl0aW9ucy4gVGhlIGdvYWwgaXMgdG8gb2ZmZXIgYSB0aG9yb3VnaCBhbmQgYWNjdXJhdGUgYXNzZXNzbWVudCBvZiB0aGUgZnJhbWUgc3RydWN0dXJlJ3MgY2FwYWJpbGl0aWVzLiBUaGlzIGludmVzdGlnYXRpb24gYW5hbHl6ZWQgdGhlIHN0cmVzcywgc3RyYWluLCBkaXNwbGFjZW1lbnQsIGFuZCBzYWZldHkgZmFjdG9ycyBvZiBhIHNwZWNpZmljYWxseSBkZXNpZ25lZCBmcmFtZSBzdHJ1Y3R1cmUsIGVuc3VyaW5nIHRoYXQgZWFjaCB2YWx1ZSBtZXQgb3IgZXhjZWVkZWQgYWNjZXB0YWJsZSBzdGFuZGFyZHMuIFRoaXMgc3R1ZHkgYWxzbyBwcm92aWRlcyB2YWx1YWJsZSBpbnNpZ2h0cyBpbnRvIHRoZSBzdHJ1Y3R1cmUncyBwZXJmb3JtYW5jZSB1bmRlciB2YXJpb3VzIGxvYWRpbmcgY29uZGl0aW9ucywgaW5jbHVkaW5nIHRoZSBoYW5kbGluZyBvZiBoZWF2eSBpdGVtcyBhbmQgc3BlY2ltZW5zIHRoYXQgcmVxdWlyZSB0aGUgdXNlIG9mIGEgdHJhbnNwb3J0ZXIgaW4gaW5kdXN0cmlhbCBlbmdpbmVlcmluZyBhcHBsaWNhdGlvbnMuIEFkZGl0aW9uYWxseSwgYSBkZXRhaWxlZCBhc3Nlc3NtZW50IG9mIHRoZSBtYXRlcmlhbCBwcm9wZXJ0aWVzIG9mIHRoZSBhbHVtaW51bSBhbGxveSB1c2VkIGluIGNvbnN0cnVjdGluZyB0aGUgZnJhbWUgc3RydWN0dXJlIHByb3ZpZGVzIHVzZWZ1bCBpbmZvcm1hdGlvbiBmb3IgZGVzaWduaW5nIGFuZCBvcHRpbWl6aW5nIGhpZ2gtcGVyZm9ybWluZyBzdHJ1Y3R1cmVzIGluIHRoZSBpbmR1c3RyeS4gQmFzZWQgb24gdGhlIHJlc3VsdHMsIGl0IGFwcGVhcnMgdGhhdCB0aGUgY3JpdGljYWwgdm9uIE1pc2VzIHN0cmVzcywgd2hlbiBleHBvc2VkIHRvIG1heGltdW0gdmFyeWluZyBsb2FkcyAoNzYuNTQgTVBhKSwgcmVtYWlucyBiZWxvdyB0aGUgc3RydWN0dXJlJ3MgeWllbGQgc3RyZW5ndGggb2YgMjc1IE1QYS4gVGhlIGVxdWl2YWxlbnQgc3RyYWluIHJlYWNoZXMgYSBtYXhpbXVtIHZhbHVlIG9mIDAuNTYwN0UtMDMsIGFuZCB0aGUgc3RydWN0dXJlJ3MgZGVmb3JtYXRpb24gYXQgbWF4aW11bSBsb2FkcyBpcyBqdXN0IDAuNjcwNSBtbS4gVGhlIHNhZmV0eSBmYWN0b3JzIG9mIHRoZSBzdHJ1Y3R1cmUsIHRlc3RlZCBhdCB0aHJlZSBkaWZmZXJlbnQgdmFyeWluZyBsb2FkcywgYXJlIGFib3ZlIDMuIFRoZXNlIHZhbHVlcyBjb25jbHVzaXZlbHkgZGVtb25zdHJhdGUgdGhhdCB0aGUgQUw2MDYxIGZyYW1lIHN0cnVjdHVyZSBpcyBzYWZlIGFuZCByZWxpYWJsZSBmb3IgaW5kdXN0cmlhbCBhcHBsaWNhdGlvbnMgYW5kIGNhbiB3aXRoc3RhbmQgbG9hZHMgdXAgdG8gMjAwJSB3dC48L3A+IiwiaXNzdWUiOiIyIiwidm9sdW1lIjoiMTYiLCJjb250YWluZXItdGl0bGUtc2hvcnQiOiIifSwiaXNUZW1wb3JhcnkiOmZhbHNlLCJzdXBwcmVzcy1hdXRob3IiOmZhbHNlLCJjb21wb3NpdGUiOmZhbHNlLCJhdXRob3Itb25seSI6ZmFsc2V9XX0="/>
          <w:id w:val="-382338107"/>
          <w:placeholder>
            <w:docPart w:val="DefaultPlaceholder_-1854013440"/>
          </w:placeholder>
        </w:sdtPr>
        <w:sdtContent>
          <w:r w:rsidR="00AC0395" w:rsidRPr="005A08C8">
            <w:rPr>
              <w:color w:val="000000"/>
            </w:rPr>
            <w:t>[14]</w:t>
          </w:r>
        </w:sdtContent>
      </w:sdt>
      <w:r w:rsidR="00590DE1" w:rsidRPr="005A08C8">
        <w:t>.</w:t>
      </w:r>
      <w:r w:rsidR="00F41EB8" w:rsidRPr="005A08C8">
        <w:t xml:space="preserve"> Sementara itu, pada gambar kedua, terdapat panah berwarna ungu yang mengarah ke bawah dan tersebar secara merata pada sisi-sisi rangka. Panah-panah ini menggambarkan penerapan beban statis yang bekerja vertikal ke bawah, biasanya dimaksudkan untuk merepresentasikan beban yang ditopang oleh struktur, baik berasal dari berat sendiri, muatan, atau gaya eksternal lain. Posisi dan jumlah beban ini disesuaikan dengan skenario pengujian struktur untuk mengetahui seberapa besar pengaruhnya terhadap deformasi, tegangan, dan stabilitas keseluruhan rangka </w:t>
      </w:r>
      <w:sdt>
        <w:sdtPr>
          <w:rPr>
            <w:color w:val="000000"/>
          </w:rPr>
          <w:tag w:val="MENDELEY_CITATION_v3_eyJjaXRhdGlvbklEIjoiTUVOREVMRVlfQ0lUQVRJT05fYWM0MTBkNTEtM2E5Mi00YTJlLWFmYjEtYjJiYTg5MzBlYWQ2IiwicHJvcGVydGllcyI6eyJub3RlSW5kZXgiOjB9LCJpc0VkaXRlZCI6ZmFsc2UsIm1hbnVhbE92ZXJyaWRlIjp7ImlzTWFudWFsbHlPdmVycmlkZGVuIjpmYWxzZSwiY2l0ZXByb2NUZXh0IjoiWzE1XSIsIm1hbnVhbE92ZXJyaWRlVGV4dCI6IiJ9LCJjaXRhdGlvbkl0ZW1zIjpbeyJpZCI6ImRjOGY0Yzk5LWVjNTUtM2FiMi04MDljLTBjZjYxZWE5MmYzZSIsIml0ZW1EYXRhIjp7InR5cGUiOiJhcnRpY2xlLWpvdXJuYWwiLCJpZCI6ImRjOGY0Yzk5LWVjNTUtM2FiMi04MDljLTBjZjYxZWE5MmYzZSIsInRpdGxlIjoiQ29tcHV0YXRpb25hbCBjb25zaXN0ZW5jeSBvZiB0aGUgbWF0ZXJpYWwgbW9kZWxzIGFuZCBib3VuZGFyeSBjb25kaXRpb25zIGZvciBmaW5pdGUgZWxlbWVudCBhbmFseXNlcyBvbiBjYW50aWxldmVyIGJlYW1zIiwiYXV0aG9yIjpbeyJmYW1pbHkiOiJMZWUiLCJnaXZlbiI6IldlaS1jaGVuIiwicGFyc2UtbmFtZXMiOmZhbHNlLCJkcm9wcGluZy1wYXJ0aWNsZSI6IiIsIm5vbi1kcm9wcGluZy1wYXJ0aWNsZSI6IiJ9LHsiZmFtaWx5IjoiWmhhbmciLCJnaXZlbiI6IkNoZW4taGFvIiwicGFyc2UtbmFtZXMiOmZhbHNlLCJkcm9wcGluZy1wYXJ0aWNsZSI6IiIsIm5vbi1kcm9wcGluZy1wYXJ0aWNsZSI6IiJ9XSwiY29udGFpbmVyLXRpdGxlIjoiQWR2YW5jZXMgaW4gTWVjaGFuaWNhbCBFbmdpbmVlcmluZyIsIkRPSSI6IjEwLjExNzcvMTY4NzgxNDAxODc4MDAyOSIsIklTU04iOiIxNjg3LTgxMzIiLCJpc3N1ZWQiOnsiZGF0ZS1wYXJ0cyI6W1syMDE4LDYsMTNdXX0sImFic3RyYWN0IjoiPHA+VGhlIG9iamVjdGl2ZSBvZiB0aGlzIHJlc2VhcmNoIHdhcyB0byBpbnZlc3RpZ2F0ZSB0aGUgZWZmZWN0cyBvZiBtYXRlcmlhbCBtb2RlbHMsIGVsZW1lbnQgdHlwZXMsIGFuZCBib3VuZGFyeSBjb25kaXRpb25zIG9uIHRoZSBjb25zaXN0ZW5jeSBvZiBmaW5pdGUgZWxlbWVudCBhbmFseXNpcy4gVHdvIGNhbnRpbGV2ZXIgYmVhbXMgd2VyZSB1c2VkOyBvbmUgbWFkZSBvZiBzdGFpbmxlc3Mgc3RlZWwgU1VTMzAxIDMvNEggYW5kIHRoZSBvdGhlciBtYWRlIG9mIHBvbHltZXIgcG9seW94eW1ldGh5bGVuZS4gVGhlIGxvYWTigJNkZWZsZWN0aW9uIGN1cnZlcyBvZiB0aGUgdHdvIGNhbnRpbGV2ZXIgYmVhbXMgb2J0YWluZWQgYnkgZXhwZXJpbWVudHMgd2VyZSBjb21wYXJlZCB0byB0aG9zZSBvYnRhaW5lZCBieSBmaW5pdGUgZWxlbWVudCBhbmFseXNpcywgd2hlcmUgdGhlIG1hdGVyaWFsIG1vZGVsc+KAlGluY2x1ZGluZyBiaWxpbmVhciwgdHJpbGluZWFyLCBhbmQgbXVsdGktbGluZWFy4oCUd2VyZSB1c2VkLiBGb3VyIGVsZW1lbnQgdHlwZXPigJRiZWFtLCBwbGFuZSBzdHJlc3MsIHNoZWxsLCBhbmQgc29saWTigJR3ZXJlIGFsc28gZW1wbG95ZWQgd2l0aCB0aGUgbWF0ZXJpYWwgbW9kZWxzIHRvIG9idGFpbiB0aGUgc2ltdWxhdGVkIGxvYWTigJNkZWZsZWN0aW9uIGN1cnZlcyBvZiB0aGUgY2FudGlsZXZlciBiZWFtcy4gSXQgd2FzIGZvdW5kIHRoYXQgYmlsaW5lYXIgbWF0ZXJpYWwgbW9kZWxzIGhhZCB0aGUgc3RpZmZlc3QgYmVoYXZpb3IgZHVlIHRvIHRoZWlyIG92ZXJlc3RpbWF0ZWQgeWllbGQgc3RyZW5ndGguIEluIGFkZGl0aW9uLCBieSBhcHBseWluZyBhIGZpbml0ZSBkaXNwbGFjZW1lbnQgdG8gc2ltdWxhdGUgdGhlIGdyaXAgb2YgdGhlIGNhbnRpbGV2ZXIgYmVhbXMsIHRoZSBkaXNjcmVwYW5jeSBiZXR3ZWVuIHRoZSBzaW11bGF0ZWQgcGVybWFuZW50IHNldCBhbmQgdGhlIGV4cGVyaW1lbnRhbCBzZXQgY291bGQgYmUgcmVkdWNlZCBmcm9tIDgwJSB0byA1JS4gVG8gc3VtIHVwLCBib3RoIHRoZSBzZWxlY3Rpb24gb2YgdGhlIG1hdGVyaWFsIG1vZGVsIGFuZCB0aGUgc2V0dXAgb2YgdGhlIGJvdW5kYXJ5IGNvbmRpdGlvbnMgYXJlIGNyaXRpY2FsIGZvciBvYnRhaW5pbmcgZ29vZCBhZ3JlZW1lbnQgYmV0d2VlbiB0aGUgZmluaXRlIGVsZW1lbnQgYW5hbHlzaXMgcmVzdWx0cyBhbmQgdGhlIGV4cGVyaW1lbnRhbCBkYXRhLjwvcD4iLCJpc3N1ZSI6IjYiLCJ2b2x1bWUiOiIxMCIsImNvbnRhaW5lci10aXRsZS1zaG9ydCI6IiJ9LCJpc1RlbXBvcmFyeSI6ZmFsc2UsInN1cHByZXNzLWF1dGhvciI6ZmFsc2UsImNvbXBvc2l0ZSI6ZmFsc2UsImF1dGhvci1vbmx5IjpmYWxzZX1dfQ=="/>
          <w:id w:val="597986207"/>
          <w:placeholder>
            <w:docPart w:val="DefaultPlaceholder_-1854013440"/>
          </w:placeholder>
        </w:sdtPr>
        <w:sdtContent>
          <w:r w:rsidR="00AC0395" w:rsidRPr="005A08C8">
            <w:rPr>
              <w:color w:val="000000"/>
            </w:rPr>
            <w:t>[15]</w:t>
          </w:r>
        </w:sdtContent>
      </w:sdt>
      <w:r w:rsidR="00F41EB8" w:rsidRPr="005A08C8">
        <w:t>.</w:t>
      </w:r>
      <w:r w:rsidR="00E24375" w:rsidRPr="005A08C8">
        <w:t xml:space="preserve"> Dalam penelitian ini, beban yang diterapkan bersifat statis, menggambarkan kondisi di mana struktur menerima gaya konstan </w:t>
      </w:r>
      <w:r w:rsidR="00E24375" w:rsidRPr="003116D8">
        <w:t>akibat</w:t>
      </w:r>
      <w:r w:rsidR="00E24375" w:rsidRPr="005A08C8">
        <w:t xml:space="preserve"> massa muatan yang diletakkan di atas rangka troli. Sementara itu, kondisi batas ditetapkan untuk membatasi gerakan pada titik-titik tertentu yang berperan sebagai penopang tetap dalam sistem. Penyesuaian antara pembebanan dan batasan dilakukan berdasarkan penggunaan di lapangan, agar hasil simulasi mampu merepresentasikan respons mekanis struktur secara lebih akurat dan sesuai dengan kondisi nyata, seperti yang ditampilkan pada </w:t>
      </w:r>
      <w:r w:rsidR="00C5735F" w:rsidRPr="005A08C8">
        <w:t>G</w:t>
      </w:r>
      <w:r w:rsidR="00E24375" w:rsidRPr="005A08C8">
        <w:t>ambar 3.</w:t>
      </w:r>
    </w:p>
    <w:p w14:paraId="3A02B98B" w14:textId="77777777" w:rsidR="00C11451" w:rsidRDefault="00C11451" w:rsidP="00C11451">
      <w:pPr>
        <w:pStyle w:val="JHeader2"/>
      </w:pPr>
      <w:r w:rsidRPr="005A08C8">
        <w:t>Proses Meshing</w:t>
      </w:r>
    </w:p>
    <w:p w14:paraId="1594E0B7" w14:textId="77777777" w:rsidR="00C11451" w:rsidRPr="005A08C8" w:rsidRDefault="00C11451" w:rsidP="00C11451">
      <w:pPr>
        <w:pStyle w:val="JParagraf"/>
      </w:pPr>
      <w:r w:rsidRPr="005A08C8">
        <w:t>Setelah tahap penentuan geometri, jenis material, beban, serta kondisi batas selesai dilakukan, langkah berikutnya dalam analisis elemen hingga (</w:t>
      </w:r>
      <w:r w:rsidRPr="005A08C8">
        <w:rPr>
          <w:i/>
          <w:iCs/>
        </w:rPr>
        <w:t>Finite Element Analysis</w:t>
      </w:r>
      <w:r w:rsidRPr="005A08C8">
        <w:t xml:space="preserve">/FEA) adalah proses meshing. Proses ini bertujuan untuk membagi model geometri menjadi sejumlah elemen kecil yang saling terhubung, yang dikenal sebagai elemen </w:t>
      </w:r>
      <w:r w:rsidRPr="005A08C8">
        <w:lastRenderedPageBreak/>
        <w:t xml:space="preserve">hingga, guna mempermudah perhitungan numerik dalam simulasi </w:t>
      </w:r>
      <w:sdt>
        <w:sdtPr>
          <w:rPr>
            <w:color w:val="000000"/>
          </w:rPr>
          <w:tag w:val="MENDELEY_CITATION_v3_eyJjaXRhdGlvbklEIjoiTUVOREVMRVlfQ0lUQVRJT05fNTY5MDc5MDYtZmZmZS00MDI5LTljNTktMzgyMzM2ZGE4ODlhIiwicHJvcGVydGllcyI6eyJub3RlSW5kZXgiOjB9LCJpc0VkaXRlZCI6ZmFsc2UsIm1hbnVhbE92ZXJyaWRlIjp7ImlzTWFudWFsbHlPdmVycmlkZGVuIjpmYWxzZSwiY2l0ZXByb2NUZXh0IjoiWzE2XSIsIm1hbnVhbE92ZXJyaWRlVGV4dCI6IiJ9LCJjaXRhdGlvbkl0ZW1zIjpbeyJpZCI6IjM5MTBkOTc3LTVhYmUtMzNlOC04NjFmLWUwNDgyNDJlYTdiYSIsIml0ZW1EYXRhIjp7InR5cGUiOiJwYXBlci1jb25mZXJlbmNlIiwiaWQiOiIzOTEwZDk3Ny01YWJlLTMzZTgtODYxZi1lMDQ4MjQyZWE3YmEiLCJ0aXRsZSI6IkVmZmVjdHMgb2YgTWVzaCBEZW5zaXR5IG9uIEZpbml0ZSBFbGVtZW50IEFuYWx5c2lzIiwiYXV0aG9yIjpbeyJmYW1pbHkiOiJMaXUiLCJnaXZlbiI6Ill1Y2hlbmciLCJwYXJzZS1uYW1lcyI6ZmFsc2UsImRyb3BwaW5nLXBhcnRpY2xlIjoiIiwibm9uLWRyb3BwaW5nLXBhcnRpY2xlIjoiIn0seyJmYW1pbHkiOiJHbGFzcyIsImdpdmVuIjoiR2FyeSIsInBhcnNlLW5hbWVzIjpmYWxzZSwiZHJvcHBpbmctcGFydGljbGUiOiIiLCJub24tZHJvcHBpbmctcGFydGljbGUiOiIifV0sIkRPSSI6IjEwLjQyNzEvMjAxMy0wMS0xMzc1IiwiaXNzdWVkIjp7ImRhdGUtcGFydHMiOltbMjAxMyw0LDhdXX0sImNvbnRhaW5lci10aXRsZS1zaG9ydCI6IiJ9LCJpc1RlbXBvcmFyeSI6ZmFsc2UsInN1cHByZXNzLWF1dGhvciI6ZmFsc2UsImNvbXBvc2l0ZSI6ZmFsc2UsImF1dGhvci1vbmx5IjpmYWxzZX1dfQ=="/>
          <w:id w:val="1326717342"/>
          <w:placeholder>
            <w:docPart w:val="CF5807B38A3545CF907ED976DCE4D735"/>
          </w:placeholder>
        </w:sdtPr>
        <w:sdtContent>
          <w:r w:rsidRPr="005A08C8">
            <w:rPr>
              <w:color w:val="000000"/>
            </w:rPr>
            <w:t>[16]</w:t>
          </w:r>
        </w:sdtContent>
      </w:sdt>
      <w:r w:rsidRPr="005A08C8">
        <w:t xml:space="preserve">. Elemen-elemen ini digunakan untuk menyederhanakan perhitungan dalam analisis numerik, sehingga distribusi tegangan, deformasi, dan parameter mekanik lainnya dapat dianalisis secara mendetail dan akurat. Akurasi hasil simulasi sangat bergantung pada kualitas serta tingkat kerapatan mesh yang diterapkan. Mesh dengan ukuran terlalu besar berisiko menghasilkan perhitungan yang kurang tepat, sedangkan mesh yang sangat halus cenderung membutuhkan waktu komputasi yang lebih lama. Oleh karena itu, penting untuk menentukan ukuran elemen secara optimal dan konsisten, guna memperoleh hasil simulasi yang efisien namun tetap mencerminkan respons struktur secara realistis. Adapun </w:t>
      </w:r>
      <w:r>
        <w:t>gambar dari meshing</w:t>
      </w:r>
      <w:r w:rsidRPr="005A08C8">
        <w:t xml:space="preserve"> dapat dilihat pada Gambar 4.</w:t>
      </w:r>
    </w:p>
    <w:p w14:paraId="06C12059" w14:textId="77777777" w:rsidR="00C11451" w:rsidRPr="005A08C8" w:rsidRDefault="00C11451" w:rsidP="003116D8">
      <w:pPr>
        <w:pStyle w:val="JParagraf"/>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tblGrid>
      <w:tr w:rsidR="006D0969" w14:paraId="33DCBB63" w14:textId="77777777" w:rsidTr="006D0969">
        <w:tc>
          <w:tcPr>
            <w:tcW w:w="4667" w:type="dxa"/>
          </w:tcPr>
          <w:p w14:paraId="5D4B7BE4" w14:textId="30362069" w:rsidR="006D0969" w:rsidRDefault="006D0969" w:rsidP="006D0969">
            <w:pPr>
              <w:pStyle w:val="Paragraf"/>
            </w:pPr>
            <w:r>
              <w:rPr>
                <w:noProof/>
              </w:rPr>
              <w:drawing>
                <wp:inline distT="0" distB="0" distL="0" distR="0" wp14:anchorId="43684A41" wp14:editId="27FE1330">
                  <wp:extent cx="2060575" cy="2084705"/>
                  <wp:effectExtent l="0" t="0" r="0" b="0"/>
                  <wp:docPr id="1203831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0575" cy="2084705"/>
                          </a:xfrm>
                          <a:prstGeom prst="rect">
                            <a:avLst/>
                          </a:prstGeom>
                          <a:noFill/>
                        </pic:spPr>
                      </pic:pic>
                    </a:graphicData>
                  </a:graphic>
                </wp:inline>
              </w:drawing>
            </w:r>
            <w:r w:rsidR="00C11451" w:rsidRPr="005A08C8">
              <w:rPr>
                <w:noProof/>
              </w:rPr>
              <mc:AlternateContent>
                <mc:Choice Requires="wps">
                  <w:drawing>
                    <wp:anchor distT="0" distB="0" distL="114300" distR="114300" simplePos="0" relativeHeight="251689984" behindDoc="0" locked="0" layoutInCell="1" allowOverlap="1" wp14:anchorId="278625A7" wp14:editId="605F3269">
                      <wp:simplePos x="0" y="0"/>
                      <wp:positionH relativeFrom="column">
                        <wp:posOffset>0</wp:posOffset>
                      </wp:positionH>
                      <wp:positionV relativeFrom="paragraph">
                        <wp:posOffset>0</wp:posOffset>
                      </wp:positionV>
                      <wp:extent cx="800100" cy="455930"/>
                      <wp:effectExtent l="0" t="0" r="0" b="1270"/>
                      <wp:wrapNone/>
                      <wp:docPr id="1965999803" name="Text Box 6"/>
                      <wp:cNvGraphicFramePr/>
                      <a:graphic xmlns:a="http://schemas.openxmlformats.org/drawingml/2006/main">
                        <a:graphicData uri="http://schemas.microsoft.com/office/word/2010/wordprocessingShape">
                          <wps:wsp>
                            <wps:cNvSpPr txBox="1"/>
                            <wps:spPr>
                              <a:xfrm>
                                <a:off x="0" y="0"/>
                                <a:ext cx="800100" cy="4559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blLook w:val="04A0" w:firstRow="1" w:lastRow="0" w:firstColumn="1" w:lastColumn="0" w:noHBand="0" w:noVBand="1"/>
                                  </w:tblPr>
                                  <w:tblGrid>
                                    <w:gridCol w:w="931"/>
                                  </w:tblGrid>
                                  <w:tr w:rsidR="00C11451" w:rsidRPr="005A08C8" w14:paraId="13C175A5" w14:textId="77777777" w:rsidTr="008E4211">
                                    <w:trPr>
                                      <w:trHeight w:val="268"/>
                                    </w:trPr>
                                    <w:tc>
                                      <w:tcPr>
                                        <w:tcW w:w="931" w:type="dxa"/>
                                        <w:shd w:val="clear" w:color="auto" w:fill="92D050"/>
                                      </w:tcPr>
                                      <w:p w14:paraId="405EE69A" w14:textId="77777777" w:rsidR="00C11451" w:rsidRPr="005A08C8" w:rsidRDefault="00C11451" w:rsidP="003F6713">
                                        <w:pPr>
                                          <w:jc w:val="center"/>
                                          <w:rPr>
                                            <w:b/>
                                            <w:bCs/>
                                          </w:rPr>
                                        </w:pPr>
                                        <w:r w:rsidRPr="005A08C8">
                                          <w:rPr>
                                            <w:b/>
                                            <w:bCs/>
                                            <w:sz w:val="10"/>
                                            <w:szCs w:val="10"/>
                                          </w:rPr>
                                          <w:t>Boudary Condition</w:t>
                                        </w:r>
                                      </w:p>
                                    </w:tc>
                                  </w:tr>
                                  <w:tr w:rsidR="00C11451" w:rsidRPr="005A08C8" w14:paraId="268B37A8" w14:textId="77777777" w:rsidTr="008E4211">
                                    <w:trPr>
                                      <w:trHeight w:val="268"/>
                                    </w:trPr>
                                    <w:tc>
                                      <w:tcPr>
                                        <w:tcW w:w="931" w:type="dxa"/>
                                        <w:shd w:val="clear" w:color="auto" w:fill="7030A0"/>
                                      </w:tcPr>
                                      <w:p w14:paraId="7FCAEA4B" w14:textId="77777777" w:rsidR="00C11451" w:rsidRPr="005A08C8" w:rsidRDefault="00C11451" w:rsidP="003F6713">
                                        <w:pPr>
                                          <w:jc w:val="center"/>
                                          <w:rPr>
                                            <w:b/>
                                            <w:bCs/>
                                          </w:rPr>
                                        </w:pPr>
                                        <w:r w:rsidRPr="005A08C8">
                                          <w:rPr>
                                            <w:b/>
                                            <w:bCs/>
                                            <w:sz w:val="10"/>
                                            <w:szCs w:val="10"/>
                                          </w:rPr>
                                          <w:t>Load</w:t>
                                        </w:r>
                                      </w:p>
                                    </w:tc>
                                  </w:tr>
                                </w:tbl>
                                <w:p w14:paraId="45E2FDF9" w14:textId="77777777" w:rsidR="00C11451" w:rsidRPr="005A08C8" w:rsidRDefault="00C11451" w:rsidP="00C114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625A7" id="Text Box 6" o:spid="_x0000_s1028" type="#_x0000_t202" style="position:absolute;left:0;text-align:left;margin-left:0;margin-top:0;width:63pt;height:35.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M7ZwIAADUFAAAOAAAAZHJzL2Uyb0RvYy54bWysVN9P2zAQfp+0/8Hy+0jblQ0qUtSBmCYh&#10;QIOJZ9ex22iOzztfm3R//c5OUxjbC9NeEvt+33ff+ey8a5zYGow1+FKOj0ZSGK+hqv2qlN8ert6d&#10;SBFJ+Uo58KaUOxPl+fztm7M2zMwE1uAqg4KD+DhrQynXRGFWFFGvTaPiEQTjWWkBG0V8xVVRoWo5&#10;euOKyWj0oWgBq4CgTYwsveyVcp7jW2s03VobDQlXSq6N8hfzd5m+xfxMzVaowrrW+zLUP1TRqNpz&#10;0kOoS0VKbLD+I1RTa4QIlo40NAVYW2uTe+BuxqMX3dyvVTC5FwYnhgNM8f+F1Tfb+3CHgrpP0PEA&#10;EyBtiLPIwtRPZ7FJf65UsJ4h3B1gMx0JzcKTEZfOGs2q6fHx6fsMa/HkHDDSZwONSIdSIk8lg6W2&#10;15E4IZsOJimXh6vauTwZ538TsGGSFE8V5hPtnEl2zn81VtRVLjQJosbV8sKh6CfOlOQyh7nnYOyQ&#10;DC0nfKXv3iV5m0y0V/ofnHJ+8HTwb2oPmAHKa2BSA1vFBK6+5/lw4ba3H6DoAUhYULfsGIFSToZJ&#10;LqHa8YAReu7HoK9qHsO1inSnkMnOkPAC0y1/rIO2lLA/SbEG/Pk3ebJnDrJWipaXp5Txx0ahkcJ9&#10;8czO0/F0ymEpX6bHHyd8weea5XON3zQXwO2N+akIOh+TPbnhaBGaR97zRcrKKuU15y4lDccL6gfM&#10;74Q2i0U24v0Kiq79fdApdEI5keyhe1QY9kwkpvANDGumZi8I2dsmTw+LDYGtM1sTzj2qe/x5NzOJ&#10;9+9IWv7n92z19NrNfwEAAP//AwBQSwMEFAAGAAgAAAAhABxK3eLZAAAABAEAAA8AAABkcnMvZG93&#10;bnJldi54bWxMj0FLw0AQhe+C/2EZwZudbdG2ptkUUbwq1ip4m2anSWh2NmS3Tfz3br3o5cHjDe99&#10;k69H16oT96HxYmA60aBYSm8bqQxs359vlqBCJLHUemED3xxgXVxe5JRZP8gbnzaxUqlEQkYG6hi7&#10;DDGUNTsKE9+xpGzve0cx2b5C29OQyl2LM63n6KiRtFBTx481l4fN0Rn4eNl/fd7q1+rJ3XWDHzWK&#10;u0djrq/GhxWoyGP8O4YzfkKHIjHt/FFsUK2B9Ej81XM2mye7M7CYLgGLHP/DFz8AAAD//wMAUEsB&#10;Ai0AFAAGAAgAAAAhALaDOJL+AAAA4QEAABMAAAAAAAAAAAAAAAAAAAAAAFtDb250ZW50X1R5cGVz&#10;XS54bWxQSwECLQAUAAYACAAAACEAOP0h/9YAAACUAQAACwAAAAAAAAAAAAAAAAAvAQAAX3JlbHMv&#10;LnJlbHNQSwECLQAUAAYACAAAACEAFIszO2cCAAA1BQAADgAAAAAAAAAAAAAAAAAuAgAAZHJzL2Uy&#10;b0RvYy54bWxQSwECLQAUAAYACAAAACEAHErd4tkAAAAEAQAADwAAAAAAAAAAAAAAAADBBAAAZHJz&#10;L2Rvd25yZXYueG1sUEsFBgAAAAAEAAQA8wAAAMcFA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blLook w:val="04A0" w:firstRow="1" w:lastRow="0" w:firstColumn="1" w:lastColumn="0" w:noHBand="0" w:noVBand="1"/>
                            </w:tblPr>
                            <w:tblGrid>
                              <w:gridCol w:w="931"/>
                            </w:tblGrid>
                            <w:tr w:rsidR="00C11451" w:rsidRPr="005A08C8" w14:paraId="13C175A5" w14:textId="77777777" w:rsidTr="008E4211">
                              <w:trPr>
                                <w:trHeight w:val="268"/>
                              </w:trPr>
                              <w:tc>
                                <w:tcPr>
                                  <w:tcW w:w="931" w:type="dxa"/>
                                  <w:shd w:val="clear" w:color="auto" w:fill="92D050"/>
                                </w:tcPr>
                                <w:p w14:paraId="405EE69A" w14:textId="77777777" w:rsidR="00C11451" w:rsidRPr="005A08C8" w:rsidRDefault="00C11451" w:rsidP="003F6713">
                                  <w:pPr>
                                    <w:jc w:val="center"/>
                                    <w:rPr>
                                      <w:b/>
                                      <w:bCs/>
                                    </w:rPr>
                                  </w:pPr>
                                  <w:r w:rsidRPr="005A08C8">
                                    <w:rPr>
                                      <w:b/>
                                      <w:bCs/>
                                      <w:sz w:val="10"/>
                                      <w:szCs w:val="10"/>
                                    </w:rPr>
                                    <w:t>Boudary Condition</w:t>
                                  </w:r>
                                </w:p>
                              </w:tc>
                            </w:tr>
                            <w:tr w:rsidR="00C11451" w:rsidRPr="005A08C8" w14:paraId="268B37A8" w14:textId="77777777" w:rsidTr="008E4211">
                              <w:trPr>
                                <w:trHeight w:val="268"/>
                              </w:trPr>
                              <w:tc>
                                <w:tcPr>
                                  <w:tcW w:w="931" w:type="dxa"/>
                                  <w:shd w:val="clear" w:color="auto" w:fill="7030A0"/>
                                </w:tcPr>
                                <w:p w14:paraId="7FCAEA4B" w14:textId="77777777" w:rsidR="00C11451" w:rsidRPr="005A08C8" w:rsidRDefault="00C11451" w:rsidP="003F6713">
                                  <w:pPr>
                                    <w:jc w:val="center"/>
                                    <w:rPr>
                                      <w:b/>
                                      <w:bCs/>
                                    </w:rPr>
                                  </w:pPr>
                                  <w:r w:rsidRPr="005A08C8">
                                    <w:rPr>
                                      <w:b/>
                                      <w:bCs/>
                                      <w:sz w:val="10"/>
                                      <w:szCs w:val="10"/>
                                    </w:rPr>
                                    <w:t>Load</w:t>
                                  </w:r>
                                </w:p>
                              </w:tc>
                            </w:tr>
                          </w:tbl>
                          <w:p w14:paraId="45E2FDF9" w14:textId="77777777" w:rsidR="00C11451" w:rsidRPr="005A08C8" w:rsidRDefault="00C11451" w:rsidP="00C11451"/>
                        </w:txbxContent>
                      </v:textbox>
                    </v:shape>
                  </w:pict>
                </mc:Fallback>
              </mc:AlternateContent>
            </w:r>
          </w:p>
        </w:tc>
      </w:tr>
      <w:tr w:rsidR="006D0969" w14:paraId="40AC77E0" w14:textId="77777777" w:rsidTr="006D0969">
        <w:tc>
          <w:tcPr>
            <w:tcW w:w="4667" w:type="dxa"/>
          </w:tcPr>
          <w:p w14:paraId="360D8B79" w14:textId="4EB2315F" w:rsidR="006D0969" w:rsidRDefault="006D0969" w:rsidP="006D0969">
            <w:pPr>
              <w:pStyle w:val="JCaption"/>
            </w:pPr>
            <w:r w:rsidRPr="006D0969">
              <w:rPr>
                <w:b/>
                <w:bCs/>
              </w:rPr>
              <w:t>Gambar 3.</w:t>
            </w:r>
            <w:r w:rsidRPr="006D0969">
              <w:t xml:space="preserve"> Pemberian Loads dan Boundary Condition pada sturktur trolley.</w:t>
            </w:r>
          </w:p>
        </w:tc>
      </w:tr>
    </w:tbl>
    <w:p w14:paraId="337C6831" w14:textId="3B614BEF" w:rsidR="00816052" w:rsidRPr="005A08C8" w:rsidRDefault="00816052" w:rsidP="006D0969">
      <w:pPr>
        <w:pStyle w:val="Paragraf"/>
      </w:pPr>
    </w:p>
    <w:p w14:paraId="46C47503" w14:textId="01962A93" w:rsidR="00174080" w:rsidRPr="005A08C8" w:rsidRDefault="00981DB9" w:rsidP="006D0969">
      <w:pPr>
        <w:pStyle w:val="Paragraf"/>
      </w:pPr>
      <w:r w:rsidRPr="005A08C8">
        <w:rPr>
          <w:noProof/>
        </w:rPr>
        <w:drawing>
          <wp:anchor distT="0" distB="0" distL="114300" distR="114300" simplePos="0" relativeHeight="251670528" behindDoc="1" locked="0" layoutInCell="1" allowOverlap="1" wp14:anchorId="2466769F" wp14:editId="6730D054">
            <wp:simplePos x="0" y="0"/>
            <wp:positionH relativeFrom="column">
              <wp:posOffset>318687</wp:posOffset>
            </wp:positionH>
            <wp:positionV relativeFrom="paragraph">
              <wp:posOffset>221</wp:posOffset>
            </wp:positionV>
            <wp:extent cx="1872615" cy="1126490"/>
            <wp:effectExtent l="0" t="0" r="0" b="0"/>
            <wp:wrapTight wrapText="bothSides">
              <wp:wrapPolygon edited="0">
                <wp:start x="0" y="0"/>
                <wp:lineTo x="0" y="21186"/>
                <wp:lineTo x="21314" y="21186"/>
                <wp:lineTo x="21314" y="0"/>
                <wp:lineTo x="0" y="0"/>
              </wp:wrapPolygon>
            </wp:wrapTight>
            <wp:docPr id="1007390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90903" name="Picture 100739090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2615" cy="1126490"/>
                    </a:xfrm>
                    <a:prstGeom prst="rect">
                      <a:avLst/>
                    </a:prstGeom>
                  </pic:spPr>
                </pic:pic>
              </a:graphicData>
            </a:graphic>
            <wp14:sizeRelH relativeFrom="margin">
              <wp14:pctWidth>0</wp14:pctWidth>
            </wp14:sizeRelH>
            <wp14:sizeRelV relativeFrom="margin">
              <wp14:pctHeight>0</wp14:pctHeight>
            </wp14:sizeRelV>
          </wp:anchor>
        </w:drawing>
      </w:r>
    </w:p>
    <w:p w14:paraId="4FA8A137" w14:textId="516FD38D" w:rsidR="00174080" w:rsidRPr="005A08C8" w:rsidRDefault="00174080" w:rsidP="006D0969">
      <w:pPr>
        <w:pStyle w:val="Paragraf"/>
      </w:pPr>
    </w:p>
    <w:p w14:paraId="3F12707A" w14:textId="01389016" w:rsidR="00174080" w:rsidRPr="005A08C8" w:rsidRDefault="00174080" w:rsidP="006D0969">
      <w:pPr>
        <w:pStyle w:val="Paragraf"/>
      </w:pPr>
    </w:p>
    <w:p w14:paraId="43B2A1EF" w14:textId="19073811" w:rsidR="00174080" w:rsidRPr="005A08C8" w:rsidRDefault="00174080" w:rsidP="006D0969">
      <w:pPr>
        <w:pStyle w:val="Paragraf"/>
      </w:pPr>
    </w:p>
    <w:p w14:paraId="73AB29F4" w14:textId="77777777" w:rsidR="00981DB9" w:rsidRPr="005A08C8" w:rsidRDefault="00981DB9" w:rsidP="006D0969">
      <w:pPr>
        <w:pStyle w:val="Paragraf"/>
      </w:pPr>
    </w:p>
    <w:p w14:paraId="5A788A16" w14:textId="77E6FDFF" w:rsidR="00174080" w:rsidRPr="005A08C8" w:rsidRDefault="00981DB9" w:rsidP="006D0969">
      <w:pPr>
        <w:pStyle w:val="Paragraf"/>
      </w:pPr>
      <w:r w:rsidRPr="005A08C8">
        <w:rPr>
          <w:noProof/>
        </w:rPr>
        <mc:AlternateContent>
          <mc:Choice Requires="wps">
            <w:drawing>
              <wp:anchor distT="0" distB="0" distL="114300" distR="114300" simplePos="0" relativeHeight="251682816" behindDoc="1" locked="0" layoutInCell="1" allowOverlap="1" wp14:anchorId="581F4883" wp14:editId="68C3DF3F">
                <wp:simplePos x="0" y="0"/>
                <wp:positionH relativeFrom="column">
                  <wp:posOffset>315595</wp:posOffset>
                </wp:positionH>
                <wp:positionV relativeFrom="paragraph">
                  <wp:posOffset>30480</wp:posOffset>
                </wp:positionV>
                <wp:extent cx="1872615" cy="421005"/>
                <wp:effectExtent l="0" t="0" r="0" b="0"/>
                <wp:wrapTight wrapText="bothSides">
                  <wp:wrapPolygon edited="0">
                    <wp:start x="0" y="0"/>
                    <wp:lineTo x="0" y="20525"/>
                    <wp:lineTo x="21314" y="20525"/>
                    <wp:lineTo x="21314" y="0"/>
                    <wp:lineTo x="0" y="0"/>
                  </wp:wrapPolygon>
                </wp:wrapTight>
                <wp:docPr id="745617892" name="Text Box 1"/>
                <wp:cNvGraphicFramePr/>
                <a:graphic xmlns:a="http://schemas.openxmlformats.org/drawingml/2006/main">
                  <a:graphicData uri="http://schemas.microsoft.com/office/word/2010/wordprocessingShape">
                    <wps:wsp>
                      <wps:cNvSpPr txBox="1"/>
                      <wps:spPr>
                        <a:xfrm>
                          <a:off x="0" y="0"/>
                          <a:ext cx="1872615" cy="421005"/>
                        </a:xfrm>
                        <a:prstGeom prst="rect">
                          <a:avLst/>
                        </a:prstGeom>
                        <a:solidFill>
                          <a:prstClr val="white"/>
                        </a:solidFill>
                        <a:ln>
                          <a:noFill/>
                        </a:ln>
                      </wps:spPr>
                      <wps:txbx>
                        <w:txbxContent>
                          <w:p w14:paraId="39218CF2" w14:textId="5567A69F" w:rsidR="00134DAF" w:rsidRPr="005A08C8" w:rsidRDefault="00134DAF" w:rsidP="003116D8">
                            <w:pPr>
                              <w:pStyle w:val="JCaption"/>
                              <w:rPr>
                                <w:i/>
                                <w:iCs/>
                                <w:sz w:val="20"/>
                                <w:lang w:eastAsia="id-ID" w:bidi="en-US"/>
                              </w:rPr>
                            </w:pPr>
                            <w:r w:rsidRPr="005A08C8">
                              <w:rPr>
                                <w:b/>
                                <w:bCs/>
                              </w:rPr>
                              <w:t xml:space="preserve">Gambar </w:t>
                            </w:r>
                            <w:r w:rsidRPr="005A08C8">
                              <w:rPr>
                                <w:b/>
                                <w:bCs/>
                                <w:i/>
                                <w:iCs/>
                              </w:rPr>
                              <w:fldChar w:fldCharType="begin"/>
                            </w:r>
                            <w:r w:rsidRPr="005A08C8">
                              <w:rPr>
                                <w:b/>
                                <w:bCs/>
                              </w:rPr>
                              <w:instrText xml:space="preserve"> SEQ Gambar \* ARABIC </w:instrText>
                            </w:r>
                            <w:r w:rsidRPr="005A08C8">
                              <w:rPr>
                                <w:b/>
                                <w:bCs/>
                                <w:i/>
                                <w:iCs/>
                              </w:rPr>
                              <w:fldChar w:fldCharType="separate"/>
                            </w:r>
                            <w:r w:rsidR="00914378">
                              <w:rPr>
                                <w:b/>
                                <w:bCs/>
                                <w:noProof/>
                              </w:rPr>
                              <w:t>3</w:t>
                            </w:r>
                            <w:r w:rsidRPr="005A08C8">
                              <w:rPr>
                                <w:b/>
                                <w:bCs/>
                                <w:i/>
                                <w:iCs/>
                              </w:rPr>
                              <w:fldChar w:fldCharType="end"/>
                            </w:r>
                            <w:r w:rsidRPr="005A08C8">
                              <w:rPr>
                                <w:b/>
                                <w:bCs/>
                              </w:rPr>
                              <w:t>.</w:t>
                            </w:r>
                            <w:r w:rsidRPr="005A08C8">
                              <w:t xml:space="preserve"> Proses Meshing pada Struktur trolley</w:t>
                            </w:r>
                            <w:r w:rsidR="00AD28B1" w:rsidRPr="005A08C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F4883" id="_x0000_s1029" type="#_x0000_t202" style="position:absolute;left:0;text-align:left;margin-left:24.85pt;margin-top:2.4pt;width:147.45pt;height:33.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XqHQIAAEIEAAAOAAAAZHJzL2Uyb0RvYy54bWysU01v2zAMvQ/YfxB0X5xka1cYcYosRYYB&#10;RVsgHXpWZCkWIIsapcTOfv0ofyRdt9Owi0yL1KP43tPitq0tOyoMBlzBZ5MpZ8pJKI3bF/z78+bD&#10;DWchClcKC04V/KQCv12+f7dofK7mUIEtFTICcSFvfMGrGH2eZUFWqhZhAl45SmrAWkT6xX1WomgI&#10;vbbZfDq9zhrA0iNIFQLt3vVJvuzwtVYyPmodVGS24HS32K3Yrbu0ZsuFyPcofGXkcA3xD7eohXHU&#10;9Ax1J6JgBzR/QNVGIgTQcSKhzkBrI1U3A00zm76ZZlsJr7pZiJzgzzSF/wcrH45b/4Qstl+gJQET&#10;IY0PeaDNNE+rsU5fuimjPFF4OtOm2shkOnTzeX49u+JMUu7TfDadXiWY7HLaY4hfFdQsBQVHkqVj&#10;SxzvQ+xLx5LULIA15cZYm35SYm2RHQVJ2FQmqgH8tyrrUq2DdKoHTDvZZZQUxXbXMlMW/OM45g7K&#10;E02P0BsjeLkx1O9ehPgkkJxAA5O74yMt2kJTcBgizirAn3/bT/UkEGU5a8hZBQ8/DgIVZ/abI+mS&#10;DccAx2A3Bu5Qr4EmndG78bIL6QBGO4YaoX4h069SF0oJJ6lXweMYrmPvb3o0Uq1WXRGZzYt477Ze&#10;JuiR1+f2RaAfVImk5wOMnhP5G3H62p7l1SGCNp1yideexYFuMmqn/fCo0kt4/d9VXZ7+8hcAAAD/&#10;/wMAUEsDBBQABgAIAAAAIQC5U/uH3gAAAAcBAAAPAAAAZHJzL2Rvd25yZXYueG1sTI/BTsMwEETv&#10;SPyDtUhcEHVSorQNcSpo4VYOLVXPbrwkEfE6ip0m/XuWE5xGqxnNvM3Xk23FBXvfOFIQzyIQSKUz&#10;DVUKjp/vj0sQPmgyunWECq7oYV3c3uQ6M26kPV4OoRJcQj7TCuoQukxKX9ZotZ+5Dom9L9dbHfjs&#10;K2l6PXK5beU8ilJpdUO8UOsONzWW34fBKki3/TDuafOwPb7t9EdXzU+v15NS93fTyzOIgFP4C8Mv&#10;PqNDwUxnN5DxolWQrBacZOUH2H5KkhTEWcEijkEWufzPX/wAAAD//wMAUEsBAi0AFAAGAAgAAAAh&#10;ALaDOJL+AAAA4QEAABMAAAAAAAAAAAAAAAAAAAAAAFtDb250ZW50X1R5cGVzXS54bWxQSwECLQAU&#10;AAYACAAAACEAOP0h/9YAAACUAQAACwAAAAAAAAAAAAAAAAAvAQAAX3JlbHMvLnJlbHNQSwECLQAU&#10;AAYACAAAACEAiIRl6h0CAABCBAAADgAAAAAAAAAAAAAAAAAuAgAAZHJzL2Uyb0RvYy54bWxQSwEC&#10;LQAUAAYACAAAACEAuVP7h94AAAAHAQAADwAAAAAAAAAAAAAAAAB3BAAAZHJzL2Rvd25yZXYueG1s&#10;UEsFBgAAAAAEAAQA8wAAAIIFAAAAAA==&#10;" stroked="f">
                <v:textbox inset="0,0,0,0">
                  <w:txbxContent>
                    <w:p w14:paraId="39218CF2" w14:textId="5567A69F" w:rsidR="00134DAF" w:rsidRPr="005A08C8" w:rsidRDefault="00134DAF" w:rsidP="003116D8">
                      <w:pPr>
                        <w:pStyle w:val="JCaption"/>
                        <w:rPr>
                          <w:i/>
                          <w:iCs/>
                          <w:sz w:val="20"/>
                          <w:lang w:eastAsia="id-ID" w:bidi="en-US"/>
                        </w:rPr>
                      </w:pPr>
                      <w:r w:rsidRPr="005A08C8">
                        <w:rPr>
                          <w:b/>
                          <w:bCs/>
                        </w:rPr>
                        <w:t xml:space="preserve">Gambar </w:t>
                      </w:r>
                      <w:r w:rsidRPr="005A08C8">
                        <w:rPr>
                          <w:b/>
                          <w:bCs/>
                          <w:i/>
                          <w:iCs/>
                        </w:rPr>
                        <w:fldChar w:fldCharType="begin"/>
                      </w:r>
                      <w:r w:rsidRPr="005A08C8">
                        <w:rPr>
                          <w:b/>
                          <w:bCs/>
                        </w:rPr>
                        <w:instrText xml:space="preserve"> SEQ Gambar \* ARABIC </w:instrText>
                      </w:r>
                      <w:r w:rsidRPr="005A08C8">
                        <w:rPr>
                          <w:b/>
                          <w:bCs/>
                          <w:i/>
                          <w:iCs/>
                        </w:rPr>
                        <w:fldChar w:fldCharType="separate"/>
                      </w:r>
                      <w:r w:rsidR="00914378">
                        <w:rPr>
                          <w:b/>
                          <w:bCs/>
                          <w:noProof/>
                        </w:rPr>
                        <w:t>3</w:t>
                      </w:r>
                      <w:r w:rsidRPr="005A08C8">
                        <w:rPr>
                          <w:b/>
                          <w:bCs/>
                          <w:i/>
                          <w:iCs/>
                        </w:rPr>
                        <w:fldChar w:fldCharType="end"/>
                      </w:r>
                      <w:r w:rsidRPr="005A08C8">
                        <w:rPr>
                          <w:b/>
                          <w:bCs/>
                        </w:rPr>
                        <w:t>.</w:t>
                      </w:r>
                      <w:r w:rsidRPr="005A08C8">
                        <w:t xml:space="preserve"> Proses Meshing pada Struktur trolley</w:t>
                      </w:r>
                      <w:r w:rsidR="00AD28B1" w:rsidRPr="005A08C8">
                        <w:t>.</w:t>
                      </w:r>
                    </w:p>
                  </w:txbxContent>
                </v:textbox>
                <w10:wrap type="tight"/>
              </v:shape>
            </w:pict>
          </mc:Fallback>
        </mc:AlternateContent>
      </w:r>
    </w:p>
    <w:p w14:paraId="0DBFEA06" w14:textId="77777777" w:rsidR="0068235D" w:rsidRDefault="0068235D" w:rsidP="00C11451">
      <w:pPr>
        <w:pStyle w:val="JHeader1"/>
      </w:pPr>
    </w:p>
    <w:p w14:paraId="567D8622" w14:textId="6FD65D23" w:rsidR="00C11451" w:rsidRPr="005A08C8" w:rsidRDefault="00C11451" w:rsidP="00C11451">
      <w:pPr>
        <w:pStyle w:val="JHeader1"/>
      </w:pPr>
      <w:r w:rsidRPr="005A08C8">
        <w:t>Hasil dan Pembahasan</w:t>
      </w:r>
    </w:p>
    <w:p w14:paraId="288FAC08" w14:textId="77777777" w:rsidR="00C11451" w:rsidRPr="005A08C8" w:rsidRDefault="00C11451" w:rsidP="00C11451">
      <w:pPr>
        <w:pStyle w:val="JParagraf"/>
      </w:pPr>
      <w:r w:rsidRPr="005A08C8">
        <w:t xml:space="preserve">Hasil simulasi numerik menggunakan metode elemen hingga </w:t>
      </w:r>
      <w:r w:rsidRPr="005A08C8">
        <w:rPr>
          <w:i/>
          <w:iCs/>
        </w:rPr>
        <w:t>(Finite Element Analysis, FEA)</w:t>
      </w:r>
      <w:r w:rsidRPr="005A08C8">
        <w:t xml:space="preserve"> yang telah dilakukan terhadap model struktur rangka </w:t>
      </w:r>
      <w:r>
        <w:rPr>
          <w:i/>
          <w:iCs/>
        </w:rPr>
        <w:t>troli</w:t>
      </w:r>
      <w:r w:rsidRPr="005A08C8">
        <w:t xml:space="preserve">. Simulasi ini bertujuan untuk mengevaluasi respons mekanis struktur terhadap variasi beban statik yang diterapkan, mencakup tiga skenario pembebanan: 8.000 N, 10.000 N, dan 12.000 N. Evaluasi dilakukan dengan menggunakan perangkat lunak </w:t>
      </w:r>
      <w:r w:rsidRPr="005A08C8">
        <w:rPr>
          <w:i/>
          <w:iCs/>
        </w:rPr>
        <w:t>SolidWorks Simulation</w:t>
      </w:r>
      <w:r w:rsidRPr="005A08C8">
        <w:t>, berdasarkan model geometri dan parameter material yang telah ditentukan.</w:t>
      </w:r>
    </w:p>
    <w:p w14:paraId="2AC7750A" w14:textId="77777777" w:rsidR="00C11451" w:rsidRPr="005A08C8" w:rsidRDefault="00C11451" w:rsidP="00C11451">
      <w:pPr>
        <w:pStyle w:val="JParagraf1"/>
      </w:pPr>
      <w:r w:rsidRPr="005A08C8">
        <w:t xml:space="preserve">Analisis dilakukan terhadap tiga parameter utama, yaitu tegangan </w:t>
      </w:r>
      <w:r w:rsidRPr="005A08C8">
        <w:rPr>
          <w:i/>
          <w:iCs/>
        </w:rPr>
        <w:t xml:space="preserve">von </w:t>
      </w:r>
      <w:r>
        <w:rPr>
          <w:i/>
          <w:iCs/>
        </w:rPr>
        <w:t>Mises</w:t>
      </w:r>
      <w:r w:rsidRPr="005A08C8">
        <w:t>, deformasi total (</w:t>
      </w:r>
      <w:r w:rsidRPr="005A08C8">
        <w:rPr>
          <w:i/>
          <w:iCs/>
        </w:rPr>
        <w:t>total displacement</w:t>
      </w:r>
      <w:r w:rsidRPr="005A08C8">
        <w:t>), dan faktor keamanan (</w:t>
      </w:r>
      <w:r w:rsidRPr="005A08C8">
        <w:rPr>
          <w:i/>
          <w:iCs/>
        </w:rPr>
        <w:t>safety factor</w:t>
      </w:r>
      <w:r w:rsidRPr="005A08C8">
        <w:t xml:space="preserve">). Ketiga parameter ini dipilih karena mewakili aspek krusial dalam </w:t>
      </w:r>
      <w:r w:rsidRPr="005A08C8">
        <w:t xml:space="preserve">penilaian kekuatan dan stabilitas struktur. Tegangan </w:t>
      </w:r>
      <w:r>
        <w:rPr>
          <w:i/>
          <w:iCs/>
        </w:rPr>
        <w:t>von</w:t>
      </w:r>
      <w:r w:rsidRPr="005A08C8">
        <w:rPr>
          <w:i/>
          <w:iCs/>
        </w:rPr>
        <w:t xml:space="preserve"> Mises</w:t>
      </w:r>
      <w:r w:rsidRPr="005A08C8">
        <w:t xml:space="preserve"> digunakan untuk mengevaluasi apakah material mengalami tegangan melebihi batas elastis (tegangan luluh), sedangkan deformasi total digunakan untuk melihat perubahan bentuk global dari struktur akibat beban. Faktor keamanan disimulasikan untuk menentukan apakah desain struktur berada dalam batas aman sesuai dengan standar teknik yang berlaku.</w:t>
      </w:r>
    </w:p>
    <w:p w14:paraId="23134467" w14:textId="418672A1" w:rsidR="00582ABE" w:rsidRPr="005A08C8" w:rsidRDefault="00582ABE" w:rsidP="00C11451">
      <w:pPr>
        <w:pStyle w:val="JCaption"/>
        <w:rPr>
          <w:i/>
          <w:iCs/>
        </w:rPr>
      </w:pPr>
      <w:r w:rsidRPr="005A08C8">
        <w:rPr>
          <w:b/>
          <w:bCs/>
        </w:rPr>
        <w:t>Tabel 2.</w:t>
      </w:r>
      <w:r w:rsidRPr="005A08C8">
        <w:t xml:space="preserve"> </w:t>
      </w:r>
      <w:r w:rsidR="00553F2E" w:rsidRPr="005A08C8">
        <w:t>Rincian i</w:t>
      </w:r>
      <w:r w:rsidRPr="005A08C8">
        <w:t xml:space="preserve">nformasi meshing </w:t>
      </w:r>
      <w:r w:rsidR="00553F2E" w:rsidRPr="005A08C8">
        <w:t>pada struktur trolley</w:t>
      </w:r>
      <w:r w:rsidR="00B748BA" w:rsidRPr="005A08C8">
        <w:t>.</w:t>
      </w:r>
    </w:p>
    <w:tbl>
      <w:tblPr>
        <w:tblStyle w:val="TableGrid"/>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135"/>
        <w:gridCol w:w="2135"/>
      </w:tblGrid>
      <w:tr w:rsidR="00EA0018" w:rsidRPr="005A08C8" w14:paraId="75F2BB20" w14:textId="77777777" w:rsidTr="00C11451">
        <w:trPr>
          <w:tblHeader/>
          <w:jc w:val="center"/>
        </w:trPr>
        <w:tc>
          <w:tcPr>
            <w:tcW w:w="2135" w:type="dxa"/>
            <w:tcBorders>
              <w:top w:val="single" w:sz="18" w:space="0" w:color="auto"/>
              <w:left w:val="nil"/>
              <w:bottom w:val="single" w:sz="18" w:space="0" w:color="auto"/>
            </w:tcBorders>
          </w:tcPr>
          <w:p w14:paraId="59C8985E" w14:textId="45798853" w:rsidR="00EA0018" w:rsidRPr="005A08C8" w:rsidRDefault="00EA0018" w:rsidP="006D0969">
            <w:pPr>
              <w:pStyle w:val="Paragraf"/>
            </w:pPr>
            <w:r w:rsidRPr="005A08C8">
              <w:t>Parameter</w:t>
            </w:r>
          </w:p>
        </w:tc>
        <w:tc>
          <w:tcPr>
            <w:tcW w:w="2135" w:type="dxa"/>
            <w:tcBorders>
              <w:top w:val="single" w:sz="18" w:space="0" w:color="auto"/>
              <w:bottom w:val="single" w:sz="18" w:space="0" w:color="auto"/>
              <w:right w:val="nil"/>
            </w:tcBorders>
          </w:tcPr>
          <w:p w14:paraId="7F8A4129" w14:textId="11173B2C" w:rsidR="00EA0018" w:rsidRPr="005A08C8" w:rsidRDefault="00EA0018" w:rsidP="006D0969">
            <w:pPr>
              <w:pStyle w:val="Paragraf"/>
            </w:pPr>
            <w:r w:rsidRPr="005A08C8">
              <w:t>Keterangan</w:t>
            </w:r>
          </w:p>
        </w:tc>
      </w:tr>
      <w:tr w:rsidR="00582ABE" w:rsidRPr="005A08C8" w14:paraId="75ACE596" w14:textId="77777777" w:rsidTr="00C11451">
        <w:trPr>
          <w:tblHeader/>
          <w:jc w:val="center"/>
        </w:trPr>
        <w:tc>
          <w:tcPr>
            <w:tcW w:w="2135" w:type="dxa"/>
            <w:tcBorders>
              <w:top w:val="single" w:sz="18" w:space="0" w:color="auto"/>
            </w:tcBorders>
          </w:tcPr>
          <w:p w14:paraId="24840DBE" w14:textId="17C3B09B" w:rsidR="00582ABE" w:rsidRPr="005A08C8" w:rsidRDefault="00582ABE" w:rsidP="006D0969">
            <w:pPr>
              <w:pStyle w:val="Paragraf"/>
            </w:pPr>
            <w:r w:rsidRPr="005A08C8">
              <w:t>Mesh type</w:t>
            </w:r>
          </w:p>
        </w:tc>
        <w:tc>
          <w:tcPr>
            <w:tcW w:w="2135" w:type="dxa"/>
            <w:tcBorders>
              <w:top w:val="single" w:sz="18" w:space="0" w:color="auto"/>
            </w:tcBorders>
          </w:tcPr>
          <w:p w14:paraId="790FFEBF" w14:textId="7044A33F" w:rsidR="00582ABE" w:rsidRPr="005A08C8" w:rsidRDefault="00582ABE" w:rsidP="006D0969">
            <w:pPr>
              <w:pStyle w:val="Paragraf"/>
            </w:pPr>
            <w:r w:rsidRPr="005A08C8">
              <w:t>Solid mesh</w:t>
            </w:r>
          </w:p>
        </w:tc>
      </w:tr>
      <w:tr w:rsidR="00582ABE" w:rsidRPr="005A08C8" w14:paraId="30F7B57A" w14:textId="77777777" w:rsidTr="00C11451">
        <w:trPr>
          <w:tblHeader/>
          <w:jc w:val="center"/>
        </w:trPr>
        <w:tc>
          <w:tcPr>
            <w:tcW w:w="2135" w:type="dxa"/>
          </w:tcPr>
          <w:p w14:paraId="50DB8319" w14:textId="4147FBDD" w:rsidR="00582ABE" w:rsidRPr="005A08C8" w:rsidRDefault="00582ABE" w:rsidP="006D0969">
            <w:pPr>
              <w:pStyle w:val="Paragraf"/>
            </w:pPr>
            <w:r w:rsidRPr="005A08C8">
              <w:t>Mesher used</w:t>
            </w:r>
          </w:p>
        </w:tc>
        <w:tc>
          <w:tcPr>
            <w:tcW w:w="2135" w:type="dxa"/>
          </w:tcPr>
          <w:p w14:paraId="1041376B" w14:textId="317BB13F" w:rsidR="00582ABE" w:rsidRPr="005A08C8" w:rsidRDefault="00582ABE" w:rsidP="006D0969">
            <w:pPr>
              <w:pStyle w:val="Paragraf"/>
            </w:pPr>
            <w:r w:rsidRPr="005A08C8">
              <w:t>Standar mesh</w:t>
            </w:r>
          </w:p>
        </w:tc>
      </w:tr>
      <w:tr w:rsidR="00582ABE" w:rsidRPr="005A08C8" w14:paraId="42DA659C" w14:textId="77777777" w:rsidTr="00C11451">
        <w:trPr>
          <w:tblHeader/>
          <w:jc w:val="center"/>
        </w:trPr>
        <w:tc>
          <w:tcPr>
            <w:tcW w:w="2135" w:type="dxa"/>
          </w:tcPr>
          <w:p w14:paraId="4A288345" w14:textId="7ED43D0B" w:rsidR="00582ABE" w:rsidRPr="005A08C8" w:rsidRDefault="00582ABE" w:rsidP="006D0969">
            <w:pPr>
              <w:pStyle w:val="Paragraf"/>
            </w:pPr>
            <w:r w:rsidRPr="005A08C8">
              <w:t>Automatic transition</w:t>
            </w:r>
          </w:p>
        </w:tc>
        <w:tc>
          <w:tcPr>
            <w:tcW w:w="2135" w:type="dxa"/>
          </w:tcPr>
          <w:p w14:paraId="0F40C536" w14:textId="6BF1C1D4" w:rsidR="00582ABE" w:rsidRPr="005A08C8" w:rsidRDefault="00582ABE" w:rsidP="006D0969">
            <w:pPr>
              <w:pStyle w:val="Paragraf"/>
            </w:pPr>
            <w:r w:rsidRPr="005A08C8">
              <w:t>Off</w:t>
            </w:r>
          </w:p>
        </w:tc>
      </w:tr>
      <w:tr w:rsidR="00582ABE" w:rsidRPr="005A08C8" w14:paraId="3832E836" w14:textId="77777777" w:rsidTr="00C11451">
        <w:trPr>
          <w:tblHeader/>
          <w:jc w:val="center"/>
        </w:trPr>
        <w:tc>
          <w:tcPr>
            <w:tcW w:w="2135" w:type="dxa"/>
          </w:tcPr>
          <w:p w14:paraId="670791D1" w14:textId="107931EB" w:rsidR="00582ABE" w:rsidRPr="005A08C8" w:rsidRDefault="00582ABE" w:rsidP="006D0969">
            <w:pPr>
              <w:pStyle w:val="Paragraf"/>
            </w:pPr>
            <w:r w:rsidRPr="005A08C8">
              <w:t>Include mesh auto loops</w:t>
            </w:r>
          </w:p>
        </w:tc>
        <w:tc>
          <w:tcPr>
            <w:tcW w:w="2135" w:type="dxa"/>
          </w:tcPr>
          <w:p w14:paraId="2871FE3B" w14:textId="7291BB14" w:rsidR="00582ABE" w:rsidRPr="005A08C8" w:rsidRDefault="00582ABE" w:rsidP="006D0969">
            <w:pPr>
              <w:pStyle w:val="Paragraf"/>
            </w:pPr>
            <w:r w:rsidRPr="005A08C8">
              <w:t>Off</w:t>
            </w:r>
          </w:p>
        </w:tc>
      </w:tr>
      <w:tr w:rsidR="00582ABE" w:rsidRPr="005A08C8" w14:paraId="516BC09D" w14:textId="77777777" w:rsidTr="00C11451">
        <w:trPr>
          <w:tblHeader/>
          <w:jc w:val="center"/>
        </w:trPr>
        <w:tc>
          <w:tcPr>
            <w:tcW w:w="2135" w:type="dxa"/>
          </w:tcPr>
          <w:p w14:paraId="4021C736" w14:textId="21A4B99F" w:rsidR="00582ABE" w:rsidRPr="005A08C8" w:rsidRDefault="00582ABE" w:rsidP="006D0969">
            <w:pPr>
              <w:pStyle w:val="Paragraf"/>
            </w:pPr>
            <w:r w:rsidRPr="005A08C8">
              <w:t>Element size</w:t>
            </w:r>
          </w:p>
        </w:tc>
        <w:tc>
          <w:tcPr>
            <w:tcW w:w="2135" w:type="dxa"/>
          </w:tcPr>
          <w:p w14:paraId="6AE43FAD" w14:textId="172166E7" w:rsidR="00582ABE" w:rsidRPr="005A08C8" w:rsidRDefault="00582ABE" w:rsidP="006D0969">
            <w:pPr>
              <w:pStyle w:val="Paragraf"/>
            </w:pPr>
            <w:r w:rsidRPr="005A08C8">
              <w:t>21.1800 mm</w:t>
            </w:r>
          </w:p>
        </w:tc>
      </w:tr>
      <w:tr w:rsidR="00582ABE" w:rsidRPr="005A08C8" w14:paraId="65221DAE" w14:textId="77777777" w:rsidTr="00C11451">
        <w:trPr>
          <w:tblHeader/>
          <w:jc w:val="center"/>
        </w:trPr>
        <w:tc>
          <w:tcPr>
            <w:tcW w:w="2135" w:type="dxa"/>
          </w:tcPr>
          <w:p w14:paraId="056753FB" w14:textId="4771CC1F" w:rsidR="00582ABE" w:rsidRPr="005A08C8" w:rsidRDefault="00582ABE" w:rsidP="006D0969">
            <w:pPr>
              <w:pStyle w:val="Paragraf"/>
            </w:pPr>
            <w:r w:rsidRPr="005A08C8">
              <w:t>Tolerance</w:t>
            </w:r>
          </w:p>
        </w:tc>
        <w:tc>
          <w:tcPr>
            <w:tcW w:w="2135" w:type="dxa"/>
          </w:tcPr>
          <w:p w14:paraId="680D6680" w14:textId="417D9163" w:rsidR="00582ABE" w:rsidRPr="005A08C8" w:rsidRDefault="00582ABE" w:rsidP="006D0969">
            <w:pPr>
              <w:pStyle w:val="Paragraf"/>
            </w:pPr>
            <w:r w:rsidRPr="005A08C8">
              <w:t>1.0276</w:t>
            </w:r>
          </w:p>
        </w:tc>
      </w:tr>
      <w:tr w:rsidR="00582ABE" w:rsidRPr="005A08C8" w14:paraId="039FE420" w14:textId="77777777" w:rsidTr="00C11451">
        <w:trPr>
          <w:tblHeader/>
          <w:jc w:val="center"/>
        </w:trPr>
        <w:tc>
          <w:tcPr>
            <w:tcW w:w="2135" w:type="dxa"/>
          </w:tcPr>
          <w:p w14:paraId="3237572C" w14:textId="07E718C5" w:rsidR="00582ABE" w:rsidRPr="005A08C8" w:rsidRDefault="00582ABE" w:rsidP="006D0969">
            <w:pPr>
              <w:pStyle w:val="Paragraf"/>
            </w:pPr>
            <w:r w:rsidRPr="005A08C8">
              <w:t>Mesh quality</w:t>
            </w:r>
          </w:p>
        </w:tc>
        <w:tc>
          <w:tcPr>
            <w:tcW w:w="2135" w:type="dxa"/>
          </w:tcPr>
          <w:p w14:paraId="1017FF0A" w14:textId="714B79C0" w:rsidR="00582ABE" w:rsidRPr="005A08C8" w:rsidRDefault="00582ABE" w:rsidP="006D0969">
            <w:pPr>
              <w:pStyle w:val="Paragraf"/>
            </w:pPr>
            <w:r w:rsidRPr="005A08C8">
              <w:t>High</w:t>
            </w:r>
          </w:p>
        </w:tc>
      </w:tr>
      <w:tr w:rsidR="00582ABE" w:rsidRPr="005A08C8" w14:paraId="27A43B98" w14:textId="77777777" w:rsidTr="00C11451">
        <w:trPr>
          <w:tblHeader/>
          <w:jc w:val="center"/>
        </w:trPr>
        <w:tc>
          <w:tcPr>
            <w:tcW w:w="2135" w:type="dxa"/>
          </w:tcPr>
          <w:p w14:paraId="3B87EBF0" w14:textId="73B0A669" w:rsidR="00582ABE" w:rsidRPr="005A08C8" w:rsidRDefault="00582ABE" w:rsidP="006D0969">
            <w:pPr>
              <w:pStyle w:val="Paragraf"/>
            </w:pPr>
            <w:r w:rsidRPr="005A08C8">
              <w:t>Total node</w:t>
            </w:r>
          </w:p>
        </w:tc>
        <w:tc>
          <w:tcPr>
            <w:tcW w:w="2135" w:type="dxa"/>
          </w:tcPr>
          <w:p w14:paraId="68733AD0" w14:textId="5241F5BE" w:rsidR="00582ABE" w:rsidRPr="005A08C8" w:rsidRDefault="00582ABE" w:rsidP="006D0969">
            <w:pPr>
              <w:pStyle w:val="Paragraf"/>
            </w:pPr>
            <w:r w:rsidRPr="005A08C8">
              <w:t>30.560</w:t>
            </w:r>
          </w:p>
        </w:tc>
      </w:tr>
      <w:tr w:rsidR="00582ABE" w:rsidRPr="005A08C8" w14:paraId="39677F2C" w14:textId="77777777" w:rsidTr="00C11451">
        <w:trPr>
          <w:tblHeader/>
          <w:jc w:val="center"/>
        </w:trPr>
        <w:tc>
          <w:tcPr>
            <w:tcW w:w="2135" w:type="dxa"/>
          </w:tcPr>
          <w:p w14:paraId="258A7A8D" w14:textId="5AED1296" w:rsidR="00582ABE" w:rsidRPr="005A08C8" w:rsidRDefault="00582ABE" w:rsidP="006D0969">
            <w:pPr>
              <w:pStyle w:val="Paragraf"/>
            </w:pPr>
            <w:r w:rsidRPr="005A08C8">
              <w:t>Total element</w:t>
            </w:r>
          </w:p>
        </w:tc>
        <w:tc>
          <w:tcPr>
            <w:tcW w:w="2135" w:type="dxa"/>
          </w:tcPr>
          <w:p w14:paraId="4C8C3203" w14:textId="44B6BF32" w:rsidR="00582ABE" w:rsidRPr="005A08C8" w:rsidRDefault="00582ABE" w:rsidP="006D0969">
            <w:pPr>
              <w:pStyle w:val="Paragraf"/>
            </w:pPr>
            <w:r w:rsidRPr="005A08C8">
              <w:t>20.590</w:t>
            </w:r>
          </w:p>
        </w:tc>
      </w:tr>
    </w:tbl>
    <w:p w14:paraId="2102C6F1" w14:textId="010B2E0C" w:rsidR="00B7100B" w:rsidRPr="005A08C8" w:rsidRDefault="003F6713" w:rsidP="002F766E">
      <w:pPr>
        <w:pStyle w:val="JHeader2"/>
      </w:pPr>
      <w:r w:rsidRPr="005A08C8">
        <w:t>Analisis Tegangan Von Mises</w:t>
      </w:r>
    </w:p>
    <w:p w14:paraId="00D77C69" w14:textId="714C1167" w:rsidR="003F6713" w:rsidRDefault="0004466B" w:rsidP="002F766E">
      <w:pPr>
        <w:pStyle w:val="JParagraf"/>
      </w:pPr>
      <w:r w:rsidRPr="005A08C8">
        <w:t xml:space="preserve">Analisis tegangan </w:t>
      </w:r>
      <w:r w:rsidRPr="005A08C8">
        <w:rPr>
          <w:i/>
          <w:iCs/>
        </w:rPr>
        <w:t xml:space="preserve">von </w:t>
      </w:r>
      <w:r w:rsidR="002F766E">
        <w:rPr>
          <w:i/>
          <w:iCs/>
        </w:rPr>
        <w:t>Mises</w:t>
      </w:r>
      <w:r w:rsidRPr="005A08C8">
        <w:t xml:space="preserve"> dilakukan untuk mengevaluasi apakah struktur </w:t>
      </w:r>
      <w:r w:rsidR="002F766E">
        <w:rPr>
          <w:i/>
          <w:iCs/>
        </w:rPr>
        <w:t>troli</w:t>
      </w:r>
      <w:r w:rsidRPr="005A08C8">
        <w:t xml:space="preserve"> mampu menahan pembebanan tanpa mengalami kegagalan plastis. Tegangan ini digunakan sebagai parameter acuan untuk menilai apakah tegangan maksimum yang terjadi pada struktur telah mendekati atau melampaui batas </w:t>
      </w:r>
      <w:r w:rsidR="002F766E">
        <w:t>elastisitas</w:t>
      </w:r>
      <w:r w:rsidRPr="005A08C8">
        <w:t xml:space="preserve"> material. </w:t>
      </w:r>
      <w:r w:rsidR="004D335F" w:rsidRPr="005A08C8">
        <w:t xml:space="preserve">Adapun </w:t>
      </w:r>
      <w:r w:rsidR="008D5BCF" w:rsidRPr="005A08C8">
        <w:t>v</w:t>
      </w:r>
      <w:r w:rsidR="004D335F" w:rsidRPr="005A08C8">
        <w:t xml:space="preserve">isualisasi hasil simulasi tegangan von Mises yang ditampilkan pada Gambar 5 hingga Gambar 7 untuk masing-masing variasi beban statik. Distribusi warna menunjukkan intensitas tegangan, dengan area berwarna merah menunjukkan tegangan maksimum yang terjadi pada rangka </w:t>
      </w:r>
      <w:r w:rsidR="002F766E">
        <w:t>troli</w:t>
      </w:r>
      <w:r w:rsidR="004D335F" w:rsidRPr="005A08C8">
        <w:t>.</w:t>
      </w:r>
      <w:r w:rsidR="00323CFB" w:rsidRPr="005A08C8">
        <w:t xml:space="preserve"> N</w:t>
      </w:r>
      <w:r w:rsidRPr="005A08C8">
        <w:t xml:space="preserve">ilai tegangan maksimum untuk masing-masing variasi beban ditampilkan pada Tabel </w:t>
      </w:r>
      <w:r w:rsidR="000F7785" w:rsidRPr="005A08C8">
        <w:t>3</w:t>
      </w:r>
      <w:r w:rsidRPr="005A08C8">
        <w:t>.</w:t>
      </w:r>
    </w:p>
    <w:p w14:paraId="697627B5" w14:textId="77777777" w:rsidR="002F766E" w:rsidRPr="005A08C8" w:rsidRDefault="002F766E" w:rsidP="002F766E">
      <w:pPr>
        <w:pStyle w:val="JParagraf"/>
      </w:pPr>
    </w:p>
    <w:p w14:paraId="75633882" w14:textId="77777777" w:rsidR="00134DAF" w:rsidRPr="005A08C8" w:rsidRDefault="00134DAF" w:rsidP="00134DAF">
      <w:pPr>
        <w:keepNext/>
        <w:spacing w:after="240" w:line="240" w:lineRule="auto"/>
      </w:pPr>
      <w:r w:rsidRPr="005A08C8">
        <w:rPr>
          <w:noProof/>
        </w:rPr>
        <w:drawing>
          <wp:inline distT="0" distB="0" distL="0" distR="0" wp14:anchorId="76A4FE62" wp14:editId="5AA55A81">
            <wp:extent cx="2673380" cy="1393143"/>
            <wp:effectExtent l="0" t="0" r="0" b="0"/>
            <wp:docPr id="21255952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9524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2673380" cy="1393143"/>
                    </a:xfrm>
                    <a:prstGeom prst="rect">
                      <a:avLst/>
                    </a:prstGeom>
                  </pic:spPr>
                </pic:pic>
              </a:graphicData>
            </a:graphic>
          </wp:inline>
        </w:drawing>
      </w:r>
    </w:p>
    <w:p w14:paraId="05010D3B" w14:textId="4295315D" w:rsidR="005D69E2" w:rsidRPr="005A08C8" w:rsidRDefault="00134DAF" w:rsidP="002F766E">
      <w:pPr>
        <w:pStyle w:val="JCaption"/>
        <w:rPr>
          <w:i/>
          <w:iCs/>
        </w:rPr>
      </w:pPr>
      <w:r w:rsidRPr="005A08C8">
        <w:rPr>
          <w:b/>
          <w:bCs/>
        </w:rPr>
        <w:t xml:space="preserve">Gambar </w:t>
      </w:r>
      <w:r w:rsidRPr="005A08C8">
        <w:rPr>
          <w:b/>
          <w:bCs/>
          <w:i/>
          <w:iCs/>
        </w:rPr>
        <w:fldChar w:fldCharType="begin"/>
      </w:r>
      <w:r w:rsidRPr="005A08C8">
        <w:rPr>
          <w:b/>
          <w:bCs/>
        </w:rPr>
        <w:instrText xml:space="preserve"> SEQ Gambar \* ARABIC </w:instrText>
      </w:r>
      <w:r w:rsidRPr="005A08C8">
        <w:rPr>
          <w:b/>
          <w:bCs/>
          <w:i/>
          <w:iCs/>
        </w:rPr>
        <w:fldChar w:fldCharType="separate"/>
      </w:r>
      <w:r w:rsidR="00914378">
        <w:rPr>
          <w:b/>
          <w:bCs/>
          <w:noProof/>
        </w:rPr>
        <w:t>4</w:t>
      </w:r>
      <w:r w:rsidRPr="005A08C8">
        <w:rPr>
          <w:b/>
          <w:bCs/>
          <w:i/>
          <w:iCs/>
        </w:rPr>
        <w:fldChar w:fldCharType="end"/>
      </w:r>
      <w:r w:rsidRPr="005A08C8">
        <w:rPr>
          <w:b/>
          <w:bCs/>
        </w:rPr>
        <w:t>.</w:t>
      </w:r>
      <w:r w:rsidRPr="005A08C8">
        <w:t xml:space="preserve"> Simulasi Tegangan </w:t>
      </w:r>
      <w:r w:rsidR="008D5BCF" w:rsidRPr="005A08C8">
        <w:t>V</w:t>
      </w:r>
      <w:r w:rsidRPr="005A08C8">
        <w:t xml:space="preserve">on </w:t>
      </w:r>
      <w:r w:rsidR="008D5BCF" w:rsidRPr="005A08C8">
        <w:t>M</w:t>
      </w:r>
      <w:r w:rsidRPr="005A08C8">
        <w:t xml:space="preserve">ises </w:t>
      </w:r>
      <w:r w:rsidR="00DC7852" w:rsidRPr="005A08C8">
        <w:t>Struktur</w:t>
      </w:r>
      <w:r w:rsidRPr="005A08C8">
        <w:t xml:space="preserve"> Trolley Beban 8.000 N</w:t>
      </w:r>
      <w:r w:rsidR="00AD28B1" w:rsidRPr="005A08C8">
        <w:t>.</w:t>
      </w:r>
    </w:p>
    <w:p w14:paraId="059EE6DA" w14:textId="77777777" w:rsidR="00AE6F40" w:rsidRPr="005A08C8" w:rsidRDefault="00AE6F40" w:rsidP="00D43403">
      <w:pPr>
        <w:keepNext/>
        <w:jc w:val="center"/>
      </w:pPr>
      <w:r w:rsidRPr="005A08C8">
        <w:rPr>
          <w:noProof/>
        </w:rPr>
        <w:lastRenderedPageBreak/>
        <w:drawing>
          <wp:inline distT="0" distB="0" distL="0" distR="0" wp14:anchorId="1BDE9737" wp14:editId="263679EC">
            <wp:extent cx="2717800" cy="1359865"/>
            <wp:effectExtent l="0" t="0" r="6350" b="0"/>
            <wp:docPr id="9822410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41074"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2717800" cy="1359865"/>
                    </a:xfrm>
                    <a:prstGeom prst="rect">
                      <a:avLst/>
                    </a:prstGeom>
                  </pic:spPr>
                </pic:pic>
              </a:graphicData>
            </a:graphic>
          </wp:inline>
        </w:drawing>
      </w:r>
    </w:p>
    <w:p w14:paraId="60DA33E1" w14:textId="50F0A984" w:rsidR="00134DAF" w:rsidRPr="005A08C8" w:rsidRDefault="00AE6F40" w:rsidP="002F766E">
      <w:pPr>
        <w:pStyle w:val="JCaption"/>
        <w:rPr>
          <w:i/>
          <w:iCs/>
        </w:rPr>
      </w:pPr>
      <w:r w:rsidRPr="005A08C8">
        <w:rPr>
          <w:b/>
          <w:bCs/>
        </w:rPr>
        <w:t xml:space="preserve">Gambar </w:t>
      </w:r>
      <w:r w:rsidRPr="005A08C8">
        <w:rPr>
          <w:b/>
          <w:bCs/>
          <w:i/>
          <w:iCs/>
        </w:rPr>
        <w:fldChar w:fldCharType="begin"/>
      </w:r>
      <w:r w:rsidRPr="005A08C8">
        <w:rPr>
          <w:b/>
          <w:bCs/>
        </w:rPr>
        <w:instrText xml:space="preserve"> SEQ Gambar \* ARABIC </w:instrText>
      </w:r>
      <w:r w:rsidRPr="005A08C8">
        <w:rPr>
          <w:b/>
          <w:bCs/>
          <w:i/>
          <w:iCs/>
        </w:rPr>
        <w:fldChar w:fldCharType="separate"/>
      </w:r>
      <w:r w:rsidR="00914378">
        <w:rPr>
          <w:b/>
          <w:bCs/>
          <w:noProof/>
        </w:rPr>
        <w:t>5</w:t>
      </w:r>
      <w:r w:rsidRPr="005A08C8">
        <w:rPr>
          <w:b/>
          <w:bCs/>
          <w:i/>
          <w:iCs/>
        </w:rPr>
        <w:fldChar w:fldCharType="end"/>
      </w:r>
      <w:r w:rsidRPr="005A08C8">
        <w:rPr>
          <w:b/>
          <w:bCs/>
        </w:rPr>
        <w:t>.</w:t>
      </w:r>
      <w:r w:rsidRPr="005A08C8">
        <w:t xml:space="preserve"> Simulasi Tegangan </w:t>
      </w:r>
      <w:r w:rsidR="008D5BCF" w:rsidRPr="005A08C8">
        <w:t>V</w:t>
      </w:r>
      <w:r w:rsidRPr="005A08C8">
        <w:t xml:space="preserve">on Mises </w:t>
      </w:r>
      <w:r w:rsidR="00DC7852" w:rsidRPr="005A08C8">
        <w:t>Struktur</w:t>
      </w:r>
      <w:r w:rsidRPr="005A08C8">
        <w:t xml:space="preserve"> Trolley Beban </w:t>
      </w:r>
      <w:r w:rsidR="00574C51" w:rsidRPr="005A08C8">
        <w:t>10</w:t>
      </w:r>
      <w:r w:rsidRPr="005A08C8">
        <w:t>.000 N</w:t>
      </w:r>
      <w:r w:rsidR="00AD28B1" w:rsidRPr="005A08C8">
        <w:t>.</w:t>
      </w:r>
    </w:p>
    <w:p w14:paraId="397A85A5" w14:textId="77777777" w:rsidR="00AE6F40" w:rsidRPr="005A08C8" w:rsidRDefault="00AE6F40" w:rsidP="00D43403">
      <w:pPr>
        <w:keepNext/>
        <w:jc w:val="center"/>
      </w:pPr>
      <w:r w:rsidRPr="005A08C8">
        <w:rPr>
          <w:noProof/>
        </w:rPr>
        <w:drawing>
          <wp:inline distT="0" distB="0" distL="0" distR="0" wp14:anchorId="48BAC659" wp14:editId="24D0DDDF">
            <wp:extent cx="2717435" cy="1332230"/>
            <wp:effectExtent l="0" t="0" r="6985" b="1270"/>
            <wp:docPr id="1531313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1392"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2717435" cy="1332230"/>
                    </a:xfrm>
                    <a:prstGeom prst="rect">
                      <a:avLst/>
                    </a:prstGeom>
                  </pic:spPr>
                </pic:pic>
              </a:graphicData>
            </a:graphic>
          </wp:inline>
        </w:drawing>
      </w:r>
    </w:p>
    <w:p w14:paraId="7EB9D932" w14:textId="3438D39D" w:rsidR="00AE6F40" w:rsidRPr="005A08C8" w:rsidRDefault="00AE6F40" w:rsidP="002F766E">
      <w:pPr>
        <w:pStyle w:val="JCaption"/>
        <w:rPr>
          <w:i/>
          <w:iCs/>
        </w:rPr>
      </w:pPr>
      <w:r w:rsidRPr="005A08C8">
        <w:rPr>
          <w:b/>
          <w:bCs/>
        </w:rPr>
        <w:t xml:space="preserve">Gambar </w:t>
      </w:r>
      <w:r w:rsidRPr="005A08C8">
        <w:rPr>
          <w:b/>
          <w:bCs/>
          <w:i/>
          <w:iCs/>
        </w:rPr>
        <w:fldChar w:fldCharType="begin"/>
      </w:r>
      <w:r w:rsidRPr="005A08C8">
        <w:rPr>
          <w:b/>
          <w:bCs/>
        </w:rPr>
        <w:instrText xml:space="preserve"> SEQ Gambar \* ARABIC </w:instrText>
      </w:r>
      <w:r w:rsidRPr="005A08C8">
        <w:rPr>
          <w:b/>
          <w:bCs/>
          <w:i/>
          <w:iCs/>
        </w:rPr>
        <w:fldChar w:fldCharType="separate"/>
      </w:r>
      <w:r w:rsidR="00914378">
        <w:rPr>
          <w:b/>
          <w:bCs/>
          <w:noProof/>
        </w:rPr>
        <w:t>6</w:t>
      </w:r>
      <w:r w:rsidRPr="005A08C8">
        <w:rPr>
          <w:b/>
          <w:bCs/>
          <w:i/>
          <w:iCs/>
        </w:rPr>
        <w:fldChar w:fldCharType="end"/>
      </w:r>
      <w:r w:rsidRPr="005A08C8">
        <w:rPr>
          <w:b/>
          <w:bCs/>
        </w:rPr>
        <w:t>.</w:t>
      </w:r>
      <w:r w:rsidRPr="005A08C8">
        <w:t xml:space="preserve"> Simulasi Tegangan </w:t>
      </w:r>
      <w:r w:rsidR="008D5BCF" w:rsidRPr="005A08C8">
        <w:t>V</w:t>
      </w:r>
      <w:r w:rsidRPr="005A08C8">
        <w:t xml:space="preserve">on Mises </w:t>
      </w:r>
      <w:r w:rsidR="00DC7852" w:rsidRPr="005A08C8">
        <w:t>Struktur</w:t>
      </w:r>
      <w:r w:rsidRPr="005A08C8">
        <w:t xml:space="preserve"> Trolley Beban 12.000 N</w:t>
      </w:r>
      <w:r w:rsidR="00AD28B1" w:rsidRPr="005A08C8">
        <w:t>.</w:t>
      </w:r>
    </w:p>
    <w:p w14:paraId="2FDF7752" w14:textId="4277761D" w:rsidR="004D335F" w:rsidRPr="005A08C8" w:rsidRDefault="004D335F" w:rsidP="002F766E">
      <w:pPr>
        <w:pStyle w:val="JCaption"/>
        <w:rPr>
          <w:i/>
          <w:iCs/>
        </w:rPr>
      </w:pPr>
      <w:r w:rsidRPr="005A08C8">
        <w:rPr>
          <w:b/>
          <w:bCs/>
        </w:rPr>
        <w:t xml:space="preserve">Tabel </w:t>
      </w:r>
      <w:r w:rsidR="004A19FF" w:rsidRPr="005A08C8">
        <w:rPr>
          <w:b/>
          <w:bCs/>
        </w:rPr>
        <w:t>3</w:t>
      </w:r>
      <w:r w:rsidRPr="005A08C8">
        <w:rPr>
          <w:b/>
          <w:bCs/>
        </w:rPr>
        <w:t>.</w:t>
      </w:r>
      <w:r w:rsidRPr="005A08C8">
        <w:t xml:space="preserve"> Tegangan </w:t>
      </w:r>
      <w:r w:rsidR="008D5BCF" w:rsidRPr="005A08C8">
        <w:t>Von Mises</w:t>
      </w:r>
      <w:r w:rsidRPr="005A08C8">
        <w:t xml:space="preserve"> Maksimum pada </w:t>
      </w:r>
      <w:r w:rsidR="008D5BCF" w:rsidRPr="005A08C8">
        <w:t>Struktur</w:t>
      </w:r>
      <w:r w:rsidRPr="005A08C8">
        <w:t xml:space="preserve"> Trolley terhadap Beban Statik</w:t>
      </w:r>
      <w:r w:rsidR="00AD28B1" w:rsidRPr="005A08C8">
        <w:t>.</w:t>
      </w:r>
    </w:p>
    <w:tbl>
      <w:tblPr>
        <w:tblStyle w:val="TableGrid"/>
        <w:tblW w:w="0" w:type="auto"/>
        <w:jc w:val="center"/>
        <w:tblBorders>
          <w:top w:val="single" w:sz="18" w:space="0" w:color="auto"/>
          <w:left w:val="none" w:sz="0" w:space="0" w:color="auto"/>
          <w:bottom w:val="single" w:sz="18" w:space="0" w:color="auto"/>
          <w:right w:val="none" w:sz="0" w:space="0" w:color="auto"/>
          <w:insideH w:val="single" w:sz="18" w:space="0" w:color="auto"/>
          <w:insideV w:val="none" w:sz="0" w:space="0" w:color="auto"/>
        </w:tblBorders>
        <w:tblLook w:val="04A0" w:firstRow="1" w:lastRow="0" w:firstColumn="1" w:lastColumn="0" w:noHBand="0" w:noVBand="1"/>
      </w:tblPr>
      <w:tblGrid>
        <w:gridCol w:w="2170"/>
        <w:gridCol w:w="1065"/>
        <w:gridCol w:w="1035"/>
      </w:tblGrid>
      <w:tr w:rsidR="004D5721" w:rsidRPr="005A08C8" w14:paraId="4A12EF78" w14:textId="77777777" w:rsidTr="00D43403">
        <w:trPr>
          <w:trHeight w:val="908"/>
          <w:jc w:val="center"/>
        </w:trPr>
        <w:tc>
          <w:tcPr>
            <w:tcW w:w="2170" w:type="dxa"/>
          </w:tcPr>
          <w:p w14:paraId="48E4F8CD" w14:textId="77777777" w:rsidR="004D5721" w:rsidRPr="005A08C8" w:rsidRDefault="004D5721" w:rsidP="004D5721">
            <w:pPr>
              <w:pStyle w:val="Caption"/>
              <w:keepNext/>
              <w:spacing w:before="200"/>
              <w:jc w:val="center"/>
              <w:rPr>
                <w:b/>
                <w:bCs/>
                <w:color w:val="auto"/>
                <w:sz w:val="20"/>
                <w:szCs w:val="20"/>
              </w:rPr>
            </w:pPr>
            <w:r w:rsidRPr="005A08C8">
              <w:rPr>
                <w:b/>
                <w:bCs/>
                <w:color w:val="auto"/>
                <w:sz w:val="20"/>
                <w:szCs w:val="20"/>
              </w:rPr>
              <w:t xml:space="preserve">Yield Strength  </w:t>
            </w:r>
            <w:r w:rsidRPr="005A08C8">
              <w:rPr>
                <w:b/>
                <w:bCs/>
                <w:i w:val="0"/>
                <w:iCs w:val="0"/>
                <w:color w:val="auto"/>
                <w:sz w:val="20"/>
                <w:szCs w:val="20"/>
              </w:rPr>
              <w:t>N/mm</w:t>
            </w:r>
            <w:r w:rsidRPr="005A08C8">
              <w:rPr>
                <w:b/>
                <w:bCs/>
                <w:i w:val="0"/>
                <w:iCs w:val="0"/>
                <w:color w:val="auto"/>
                <w:sz w:val="20"/>
                <w:szCs w:val="20"/>
                <w:vertAlign w:val="superscript"/>
              </w:rPr>
              <w:t>2</w:t>
            </w:r>
            <w:r w:rsidRPr="005A08C8">
              <w:rPr>
                <w:b/>
                <w:bCs/>
                <w:i w:val="0"/>
                <w:iCs w:val="0"/>
                <w:color w:val="auto"/>
                <w:sz w:val="20"/>
                <w:szCs w:val="20"/>
              </w:rPr>
              <w:t>(MPa)</w:t>
            </w:r>
            <w:r w:rsidRPr="005A08C8">
              <w:rPr>
                <w:b/>
                <w:bCs/>
                <w:sz w:val="20"/>
                <w:szCs w:val="20"/>
              </w:rPr>
              <w:br/>
              <w:t xml:space="preserve"> </w:t>
            </w:r>
            <w:r w:rsidRPr="005A08C8">
              <w:rPr>
                <w:b/>
                <w:bCs/>
                <w:i w:val="0"/>
                <w:iCs w:val="0"/>
                <w:color w:val="auto"/>
                <w:sz w:val="20"/>
                <w:szCs w:val="20"/>
              </w:rPr>
              <w:t xml:space="preserve">S45C </w:t>
            </w:r>
            <w:r w:rsidRPr="005A08C8">
              <w:rPr>
                <w:b/>
                <w:bCs/>
                <w:color w:val="auto"/>
                <w:sz w:val="20"/>
                <w:szCs w:val="20"/>
              </w:rPr>
              <w:t>Carbon Steel</w:t>
            </w:r>
          </w:p>
          <w:p w14:paraId="500DBDB4" w14:textId="77777777" w:rsidR="004D5721" w:rsidRPr="005A08C8" w:rsidRDefault="004D5721" w:rsidP="006D0969">
            <w:pPr>
              <w:pStyle w:val="Paragraf"/>
            </w:pPr>
          </w:p>
        </w:tc>
        <w:tc>
          <w:tcPr>
            <w:tcW w:w="1065" w:type="dxa"/>
          </w:tcPr>
          <w:p w14:paraId="3A3387B2" w14:textId="57CA987C" w:rsidR="004D5721" w:rsidRPr="005A08C8" w:rsidRDefault="004D5721" w:rsidP="006D0969">
            <w:pPr>
              <w:pStyle w:val="Paragraf"/>
            </w:pPr>
            <w:r w:rsidRPr="005A08C8">
              <w:t>Beban (N)</w:t>
            </w:r>
          </w:p>
        </w:tc>
        <w:tc>
          <w:tcPr>
            <w:tcW w:w="1035" w:type="dxa"/>
          </w:tcPr>
          <w:p w14:paraId="65E98151" w14:textId="2D70DD73" w:rsidR="004D5721" w:rsidRPr="005A08C8" w:rsidRDefault="004D5721" w:rsidP="006D0969">
            <w:pPr>
              <w:pStyle w:val="Paragraf"/>
            </w:pPr>
            <w:r w:rsidRPr="005A08C8">
              <w:t>Nilai N/mm</w:t>
            </w:r>
            <w:r w:rsidRPr="005A08C8">
              <w:rPr>
                <w:vertAlign w:val="superscript"/>
              </w:rPr>
              <w:t>2</w:t>
            </w:r>
            <w:r w:rsidRPr="005A08C8">
              <w:t xml:space="preserve"> (MPa)</w:t>
            </w:r>
          </w:p>
        </w:tc>
      </w:tr>
      <w:tr w:rsidR="00934F6D" w:rsidRPr="005A08C8" w14:paraId="225575CF" w14:textId="77777777" w:rsidTr="00D43403">
        <w:trPr>
          <w:trHeight w:val="849"/>
          <w:jc w:val="center"/>
        </w:trPr>
        <w:tc>
          <w:tcPr>
            <w:tcW w:w="2170" w:type="dxa"/>
          </w:tcPr>
          <w:p w14:paraId="5FE1E0EB" w14:textId="55371648" w:rsidR="00934F6D" w:rsidRPr="005A08C8" w:rsidRDefault="00934F6D" w:rsidP="00934F6D">
            <w:pPr>
              <w:pStyle w:val="Caption"/>
              <w:keepNext/>
              <w:spacing w:before="480" w:after="480"/>
              <w:jc w:val="center"/>
              <w:rPr>
                <w:i w:val="0"/>
                <w:iCs w:val="0"/>
                <w:color w:val="auto"/>
                <w:sz w:val="20"/>
                <w:szCs w:val="20"/>
              </w:rPr>
            </w:pPr>
            <w:r w:rsidRPr="005A08C8">
              <w:rPr>
                <w:i w:val="0"/>
                <w:iCs w:val="0"/>
                <w:color w:val="auto"/>
                <w:sz w:val="20"/>
                <w:szCs w:val="20"/>
              </w:rPr>
              <w:t>345</w:t>
            </w:r>
          </w:p>
        </w:tc>
        <w:tc>
          <w:tcPr>
            <w:tcW w:w="1065" w:type="dxa"/>
          </w:tcPr>
          <w:p w14:paraId="37FD4CAB" w14:textId="77777777" w:rsidR="00934F6D" w:rsidRPr="005A08C8" w:rsidRDefault="00934F6D" w:rsidP="006D0969">
            <w:pPr>
              <w:pStyle w:val="Paragraf"/>
            </w:pPr>
            <w:r w:rsidRPr="005A08C8">
              <w:t>8000</w:t>
            </w:r>
          </w:p>
          <w:p w14:paraId="5ADFEE2D" w14:textId="77777777" w:rsidR="00934F6D" w:rsidRPr="005A08C8" w:rsidRDefault="00934F6D" w:rsidP="006D0969">
            <w:pPr>
              <w:pStyle w:val="Paragraf"/>
            </w:pPr>
            <w:r w:rsidRPr="005A08C8">
              <w:t>10000</w:t>
            </w:r>
          </w:p>
          <w:p w14:paraId="777E79C0" w14:textId="5BC11B13" w:rsidR="00934F6D" w:rsidRPr="005A08C8" w:rsidRDefault="00934F6D" w:rsidP="006D0969">
            <w:pPr>
              <w:pStyle w:val="Paragraf"/>
            </w:pPr>
            <w:r w:rsidRPr="005A08C8">
              <w:t>12000</w:t>
            </w:r>
          </w:p>
        </w:tc>
        <w:tc>
          <w:tcPr>
            <w:tcW w:w="1035" w:type="dxa"/>
          </w:tcPr>
          <w:p w14:paraId="0CECA49B" w14:textId="77777777" w:rsidR="00934F6D" w:rsidRPr="005A08C8" w:rsidRDefault="00934F6D" w:rsidP="006D0969">
            <w:pPr>
              <w:pStyle w:val="Paragraf"/>
            </w:pPr>
            <w:r w:rsidRPr="005A08C8">
              <w:t>78,488</w:t>
            </w:r>
          </w:p>
          <w:p w14:paraId="4AD8718F" w14:textId="77777777" w:rsidR="00934F6D" w:rsidRPr="005A08C8" w:rsidRDefault="00934F6D" w:rsidP="006D0969">
            <w:pPr>
              <w:pStyle w:val="Paragraf"/>
            </w:pPr>
            <w:r w:rsidRPr="005A08C8">
              <w:t>97,359</w:t>
            </w:r>
          </w:p>
          <w:p w14:paraId="4A11A78C" w14:textId="6C8961AC" w:rsidR="00934F6D" w:rsidRPr="005A08C8" w:rsidRDefault="00934F6D" w:rsidP="006D0969">
            <w:pPr>
              <w:pStyle w:val="Paragraf"/>
            </w:pPr>
            <w:r w:rsidRPr="005A08C8">
              <w:t>116,269</w:t>
            </w:r>
          </w:p>
        </w:tc>
      </w:tr>
    </w:tbl>
    <w:p w14:paraId="770C9D34" w14:textId="225FD3F1" w:rsidR="00377226" w:rsidRPr="005A08C8" w:rsidRDefault="00377226" w:rsidP="006D0969">
      <w:pPr>
        <w:pStyle w:val="Paragraf"/>
      </w:pPr>
    </w:p>
    <w:p w14:paraId="0DBCDBF9" w14:textId="77777777" w:rsidR="00B8239F" w:rsidRPr="005A08C8" w:rsidRDefault="009D45E8" w:rsidP="006D0969">
      <w:pPr>
        <w:pStyle w:val="Paragraf"/>
      </w:pPr>
      <w:r w:rsidRPr="005A08C8">
        <w:rPr>
          <w:noProof/>
        </w:rPr>
        <w:drawing>
          <wp:inline distT="0" distB="0" distL="0" distR="0" wp14:anchorId="795A0F8F" wp14:editId="68DDE797">
            <wp:extent cx="2713161" cy="2026285"/>
            <wp:effectExtent l="0" t="0" r="0" b="0"/>
            <wp:docPr id="14468486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48634" name="Picture 1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13161" cy="2026285"/>
                    </a:xfrm>
                    <a:prstGeom prst="rect">
                      <a:avLst/>
                    </a:prstGeom>
                    <a:noFill/>
                    <a:ln>
                      <a:noFill/>
                    </a:ln>
                  </pic:spPr>
                </pic:pic>
              </a:graphicData>
            </a:graphic>
          </wp:inline>
        </w:drawing>
      </w:r>
    </w:p>
    <w:p w14:paraId="37698589" w14:textId="4CB8B464" w:rsidR="00E60380" w:rsidRPr="005A08C8" w:rsidRDefault="00B8239F" w:rsidP="002F766E">
      <w:pPr>
        <w:pStyle w:val="JCaption"/>
      </w:pPr>
      <w:r w:rsidRPr="005A08C8">
        <w:rPr>
          <w:b/>
          <w:bCs/>
        </w:rPr>
        <w:t>G</w:t>
      </w:r>
      <w:r w:rsidR="00C555FE" w:rsidRPr="005A08C8">
        <w:rPr>
          <w:b/>
          <w:bCs/>
        </w:rPr>
        <w:t>ambar</w:t>
      </w:r>
      <w:r w:rsidRPr="005A08C8">
        <w:rPr>
          <w:b/>
          <w:bCs/>
        </w:rPr>
        <w:t xml:space="preserve"> </w:t>
      </w:r>
      <w:r w:rsidR="00C555FE" w:rsidRPr="005A08C8">
        <w:rPr>
          <w:b/>
          <w:bCs/>
        </w:rPr>
        <w:t>8</w:t>
      </w:r>
      <w:r w:rsidRPr="005A08C8">
        <w:t>. Tegangan von Mises Maksimum terhadap Variasi Beban</w:t>
      </w:r>
      <w:r w:rsidR="008D5BCF" w:rsidRPr="005A08C8">
        <w:t xml:space="preserve"> </w:t>
      </w:r>
      <w:r w:rsidR="00A96675" w:rsidRPr="005A08C8">
        <w:t>S</w:t>
      </w:r>
      <w:r w:rsidR="008D5BCF" w:rsidRPr="005A08C8">
        <w:t>truktur</w:t>
      </w:r>
      <w:r w:rsidRPr="005A08C8">
        <w:t xml:space="preserve"> Trolle</w:t>
      </w:r>
      <w:r w:rsidR="00AD28B1" w:rsidRPr="005A08C8">
        <w:t>y.</w:t>
      </w:r>
    </w:p>
    <w:p w14:paraId="339E2498" w14:textId="77777777" w:rsidR="00C11451" w:rsidRDefault="00C11451" w:rsidP="00C11451">
      <w:pPr>
        <w:pStyle w:val="JParagraf1"/>
      </w:pPr>
      <w:r w:rsidRPr="005A08C8">
        <w:t xml:space="preserve">Adapun hubungan antara variasi beban statik dan tegangan maksimum yang terjadi pada struktur </w:t>
      </w:r>
      <w:r>
        <w:rPr>
          <w:i/>
          <w:iCs/>
        </w:rPr>
        <w:t>troli</w:t>
      </w:r>
      <w:r w:rsidRPr="005A08C8">
        <w:t xml:space="preserve"> ditunjukkan pada Gambar 8.</w:t>
      </w:r>
    </w:p>
    <w:p w14:paraId="4AA17B43" w14:textId="4A1358E8" w:rsidR="00B8239F" w:rsidRPr="005A08C8" w:rsidRDefault="00B8239F" w:rsidP="002F766E">
      <w:pPr>
        <w:pStyle w:val="JParagraf1"/>
      </w:pPr>
      <w:r w:rsidRPr="005A08C8">
        <w:t>G</w:t>
      </w:r>
      <w:r w:rsidR="003A7417" w:rsidRPr="005A08C8">
        <w:t>ambar 8</w:t>
      </w:r>
      <w:r w:rsidRPr="005A08C8">
        <w:t xml:space="preserve"> menunjukkan bahwa tegangan </w:t>
      </w:r>
      <w:r w:rsidR="008D5BCF" w:rsidRPr="005A08C8">
        <w:rPr>
          <w:i/>
          <w:iCs/>
        </w:rPr>
        <w:t>V</w:t>
      </w:r>
      <w:r w:rsidRPr="005A08C8">
        <w:rPr>
          <w:i/>
          <w:iCs/>
        </w:rPr>
        <w:t>on Mises</w:t>
      </w:r>
      <w:r w:rsidRPr="005A08C8">
        <w:t xml:space="preserve"> maksimum meningkat seiring bertambahnya beban statik yang diterapkan pada </w:t>
      </w:r>
      <w:r w:rsidR="008D5BCF" w:rsidRPr="005A08C8">
        <w:t>struktur</w:t>
      </w:r>
      <w:r w:rsidRPr="005A08C8">
        <w:t xml:space="preserve"> </w:t>
      </w:r>
      <w:r w:rsidR="002F766E">
        <w:rPr>
          <w:i/>
          <w:iCs/>
        </w:rPr>
        <w:t>troli</w:t>
      </w:r>
      <w:r w:rsidRPr="005A08C8">
        <w:t>. Pada beban 8.000 N, tegangan yang terjadi sebesar 78,49 MPa, meningkat menjadi 97,36 MPa pada 10.000 N, dan mencapai 116,27 MPa pada 12.000 N. Seluruh nilai tersebut berada jauh di bawah tegangan luluh material S45C sebesar 345 MPa, yaitu berkisar antara 22% hingga 34% dari batas elastis.</w:t>
      </w:r>
    </w:p>
    <w:p w14:paraId="67B0CC1B" w14:textId="4B88B3F8" w:rsidR="00B8239F" w:rsidRPr="005A08C8" w:rsidRDefault="002F766E" w:rsidP="002F766E">
      <w:pPr>
        <w:pStyle w:val="JParagraf1"/>
      </w:pPr>
      <w:r>
        <w:t>Hal</w:t>
      </w:r>
      <w:r w:rsidR="00B8239F" w:rsidRPr="005A08C8">
        <w:t xml:space="preserve"> ini mengindikasikan bahwa struktur masih bekerja dalam zona elastis dan tidak menunjukkan potensi kegagalan plastis. Oleh karena itu, desain rangka dapat dikatakan aman terhadap ketiga variasi beban yang diuji. Meskipun demikian, peningkatan tegangan yang signifikan pada beban tinggi menunjukkan perlunya batasan operasional atau penguatan lokal pada area kritis guna menjaga keandalan jangka panjang.</w:t>
      </w:r>
    </w:p>
    <w:p w14:paraId="75E049D3" w14:textId="4121A3F3" w:rsidR="009D4B81" w:rsidRPr="005A08C8" w:rsidRDefault="001069F5" w:rsidP="002277D0">
      <w:pPr>
        <w:pStyle w:val="JParagraf1"/>
      </w:pPr>
      <w:r w:rsidRPr="005A08C8">
        <w:t xml:space="preserve">Berdasarkan teori </w:t>
      </w:r>
      <w:r w:rsidR="008D5BCF" w:rsidRPr="005A08C8">
        <w:rPr>
          <w:i/>
          <w:iCs/>
        </w:rPr>
        <w:t>V</w:t>
      </w:r>
      <w:r w:rsidRPr="005A08C8">
        <w:rPr>
          <w:i/>
          <w:iCs/>
        </w:rPr>
        <w:t>on Mises yield criterion</w:t>
      </w:r>
      <w:r w:rsidR="00845F06" w:rsidRPr="005A08C8">
        <w:t xml:space="preserve"> </w:t>
      </w:r>
      <w:r w:rsidRPr="005A08C8">
        <w:t xml:space="preserve">juga dikenal sebagai maximum </w:t>
      </w:r>
      <w:r w:rsidRPr="005A08C8">
        <w:rPr>
          <w:i/>
          <w:iCs/>
        </w:rPr>
        <w:t>distortion energy criterion</w:t>
      </w:r>
      <w:r w:rsidR="00845F06" w:rsidRPr="005A08C8">
        <w:t xml:space="preserve"> </w:t>
      </w:r>
      <w:r w:rsidRPr="005A08C8">
        <w:t xml:space="preserve">material </w:t>
      </w:r>
      <w:r w:rsidRPr="005A08C8">
        <w:rPr>
          <w:i/>
          <w:iCs/>
        </w:rPr>
        <w:t>ductile</w:t>
      </w:r>
      <w:r w:rsidRPr="005A08C8">
        <w:t xml:space="preserve"> mulai mengalami plastisitas ketika energi distorsi melebihi energi distorsi pada kondisi </w:t>
      </w:r>
      <w:r w:rsidRPr="005A08C8">
        <w:rPr>
          <w:i/>
          <w:iCs/>
        </w:rPr>
        <w:t>uniaxial tensile test</w:t>
      </w:r>
      <w:r w:rsidRPr="005A08C8">
        <w:t xml:space="preserve">, yaitu saat tegangan </w:t>
      </w:r>
      <w:r w:rsidRPr="005A08C8">
        <w:rPr>
          <w:i/>
          <w:iCs/>
        </w:rPr>
        <w:t xml:space="preserve">von Mises </w:t>
      </w:r>
      <w:r w:rsidRPr="005A08C8">
        <w:t xml:space="preserve">mencapai batas </w:t>
      </w:r>
      <w:r w:rsidRPr="005A08C8">
        <w:rPr>
          <w:i/>
          <w:iCs/>
        </w:rPr>
        <w:t>yield strength</w:t>
      </w:r>
      <w:r w:rsidRPr="005A08C8">
        <w:t xml:space="preserve"> material</w:t>
      </w:r>
      <w:r w:rsidR="00845F06" w:rsidRPr="005A08C8">
        <w:t xml:space="preserve"> </w:t>
      </w:r>
      <w:sdt>
        <w:sdtPr>
          <w:rPr>
            <w:color w:val="000000"/>
          </w:rPr>
          <w:tag w:val="MENDELEY_CITATION_v3_eyJjaXRhdGlvbklEIjoiTUVOREVMRVlfQ0lUQVRJT05fODM4MzNiZWYtM2U4NS00MTUxLTlkMTUtMWJiNTZjMmFkMDExIiwicHJvcGVydGllcyI6eyJub3RlSW5kZXgiOjB9LCJpc0VkaXRlZCI6ZmFsc2UsIm1hbnVhbE92ZXJyaWRlIjp7ImlzTWFudWFsbHlPdmVycmlkZGVuIjpmYWxzZSwiY2l0ZXByb2NUZXh0IjoiWzE3XSIsIm1hbnVhbE92ZXJyaWRlVGV4dCI6IiJ9LCJjaXRhdGlvbkl0ZW1zIjpbeyJpZCI6IjI5ZTk2NzQ0LTU5OGItM2E1Ni1iYjA5LTliMGFiODEzNTFhNiIsIml0ZW1EYXRhIjp7InR5cGUiOiJhcnRpY2xlLWpvdXJuYWwiLCJpZCI6IjI5ZTk2NzQ0LTU5OGItM2E1Ni1iYjA5LTliMGFiODEzNTFhNiIsInRpdGxlIjoidm9uIE1pc2VzIGh5cG90aGVzaXMgcmV2aXNlZCIsImF1dGhvciI6W3siZmFtaWx5IjoiQmFyc2FuZXNjdSIsImdpdmVuIjoiUGF1bCBEb3J1IiwicGFyc2UtbmFtZXMiOmZhbHNlLCJkcm9wcGluZy1wYXJ0aWNsZSI6IiIsIm5vbi1kcm9wcGluZy1wYXJ0aWNsZSI6IiJ9LHsiZmFtaWx5IjoiQ29tYW5pY2kiLCJnaXZlbiI6IkFuYSBNYXJpYSIsInBhcnNlLW5hbWVzIjpmYWxzZSwiZHJvcHBpbmctcGFydGljbGUiOiIiLCJub24tZHJvcHBpbmctcGFydGljbGUiOiIifV0sImNvbnRhaW5lci10aXRsZSI6IkFjdGEgTWVjaGFuaWNhIiwiY29udGFpbmVyLXRpdGxlLXNob3J0IjoiQWN0YSBNZWNoIiwiRE9JIjoiMTAuMTAwNy9zMDA3MDctMDE2LTE3MDYtMiIsIklTU04iOiIwMDAxLTU5NzAiLCJpc3N1ZWQiOnsiZGF0ZS1wYXJ0cyI6W1syMDE3LDIsMjZdXX0sInBhZ2UiOiI0MzMtNDQ2IiwiaXNzdWUiOiIyIiwidm9sdW1lIjoiMjI4In0sImlzVGVtcG9yYXJ5IjpmYWxzZSwic3VwcHJlc3MtYXV0aG9yIjpmYWxzZSwiY29tcG9zaXRlIjpmYWxzZSwiYXV0aG9yLW9ubHkiOmZhbHNlfV19"/>
          <w:id w:val="44877161"/>
          <w:placeholder>
            <w:docPart w:val="DefaultPlaceholder_-1854013440"/>
          </w:placeholder>
        </w:sdtPr>
        <w:sdtContent>
          <w:r w:rsidR="00AC0395" w:rsidRPr="005A08C8">
            <w:rPr>
              <w:color w:val="000000"/>
            </w:rPr>
            <w:t>[17]</w:t>
          </w:r>
        </w:sdtContent>
      </w:sdt>
    </w:p>
    <w:p w14:paraId="7E9AFA80" w14:textId="4380D180" w:rsidR="00DB1EE0" w:rsidRPr="002F766E" w:rsidRDefault="00F16562" w:rsidP="002F766E">
      <w:pPr>
        <w:pStyle w:val="JHeader2"/>
      </w:pPr>
      <w:r w:rsidRPr="005A08C8">
        <w:t xml:space="preserve">Analisis </w:t>
      </w:r>
      <w:r w:rsidR="009D4B81" w:rsidRPr="005A08C8">
        <w:t>Deformasi Total</w:t>
      </w:r>
    </w:p>
    <w:p w14:paraId="405FAEF8" w14:textId="17E8CC1A" w:rsidR="009D4B81" w:rsidRPr="005A08C8" w:rsidRDefault="009D4B81" w:rsidP="002F766E">
      <w:pPr>
        <w:pStyle w:val="JParagraf"/>
        <w:rPr>
          <w:b/>
          <w:bCs/>
        </w:rPr>
      </w:pPr>
      <w:r w:rsidRPr="005A08C8">
        <w:t>Deformasi total merupakan parameter penting yang digunakan untuk mengevaluasi respon geometrik struktur terhadap pembebanan yang diberikan. Deformasi menunjukkan perubahan bentuk atau perpindahan titik-titik pada struktur akibat gaya statik, yang dapat berupa pembengkokan, pergeseran, atau defleksi</w:t>
      </w:r>
      <w:r w:rsidR="00210A95" w:rsidRPr="005A08C8">
        <w:t xml:space="preserve"> </w:t>
      </w:r>
      <w:sdt>
        <w:sdtPr>
          <w:rPr>
            <w:color w:val="000000"/>
          </w:rPr>
          <w:tag w:val="MENDELEY_CITATION_v3_eyJjaXRhdGlvbklEIjoiTUVOREVMRVlfQ0lUQVRJT05fNTc4MzAyMTAtNTc5Ni00ZWYwLWI1NmItOTJlNzI4NjhiNmM1IiwicHJvcGVydGllcyI6eyJub3RlSW5kZXgiOjB9LCJpc0VkaXRlZCI6ZmFsc2UsIm1hbnVhbE92ZXJyaWRlIjp7ImlzTWFudWFsbHlPdmVycmlkZGVuIjpmYWxzZSwiY2l0ZXByb2NUZXh0IjoiWzE4XSIsIm1hbnVhbE92ZXJyaWRlVGV4dCI6IiJ9LCJjaXRhdGlvbkl0ZW1zIjpbeyJpZCI6ImVkN2MzNGM5LTNhZDYtMzBhMy1iMTdmLTJiYTcyZGY4ZWMwYiIsIml0ZW1EYXRhIjp7InR5cGUiOiJhcnRpY2xlLWpvdXJuYWwiLCJpZCI6ImVkN2MzNGM5LTNhZDYtMzBhMy1iMTdmLTJiYTcyZGY4ZWMwYiIsInRpdGxlIjoiRXZhbHVhdGlvbiBvZiBxdWFzaS1zdGF0aWMgcmVzcG9uc2VzIHVzaW5nIGRpc3BsYWNlbWVudCBkYXRhIGZyb20gYSBsaW1pdGVkIG51bWJlciBvZiBwb2ludHMgb24gYSBzdHJ1Y3R1cmUiLCJhdXRob3IiOlt7ImZhbWlseSI6IkNob2kiLCJnaXZlbiI6Ikp1bmhvIiwicGFyc2UtbmFtZXMiOmZhbHNlLCJkcm9wcGluZy1wYXJ0aWNsZSI6IiIsIm5vbi1kcm9wcGluZy1wYXJ0aWNsZSI6IiJ9LHsiZmFtaWx5IjoiTGVlIiwiZ2l2ZW4iOiJLZWVzZWkiLCJwYXJzZS1uYW1lcyI6ZmFsc2UsImRyb3BwaW5nLXBhcnRpY2xlIjoiIiwibm9uLWRyb3BwaW5nLXBhcnRpY2xlIjoiIn0seyJmYW1pbHkiOiJMZWUiLCJnaXZlbiI6Ikplb25naHdhIiwicGFyc2UtbmFtZXMiOmZhbHNlLCJkcm9wcGluZy1wYXJ0aWNsZSI6IiIsIm5vbi1kcm9wcGluZy1wYXJ0aWNsZSI6IiJ9LHsiZmFtaWx5IjoiS2FuZyIsImdpdmVuIjoiWW91bmdqb25nIiwicGFyc2UtbmFtZXMiOmZhbHNlLCJkcm9wcGluZy1wYXJ0aWNsZSI6IiIsIm5vbi1kcm9wcGluZy1wYXJ0aWNsZSI6IiJ9XSwiY29udGFpbmVyLXRpdGxlIjoiSW50ZXJuYXRpb25hbCBKb3VybmFsIG9mIFN0ZWVsIFN0cnVjdHVyZXMiLCJET0kiOiIxMC4xMDA3L3MxMzI5Ni0wMTctOTAyNy00IiwiSVNTTiI6IjE1OTgtMjM1MSIsImlzc3VlZCI6eyJkYXRlLXBhcnRzIjpbWzIwMTcsOSwzMF1dfSwicGFnZSI6IjEyMTEtMTIyNCIsImlzc3VlIjoiMyIsInZvbHVtZSI6IjE3IiwiY29udGFpbmVyLXRpdGxlLXNob3J0IjoiIn0sImlzVGVtcG9yYXJ5IjpmYWxzZSwic3VwcHJlc3MtYXV0aG9yIjpmYWxzZSwiY29tcG9zaXRlIjpmYWxzZSwiYXV0aG9yLW9ubHkiOmZhbHNlfV19"/>
          <w:id w:val="-1395201291"/>
          <w:placeholder>
            <w:docPart w:val="DefaultPlaceholder_-1854013440"/>
          </w:placeholder>
        </w:sdtPr>
        <w:sdtContent>
          <w:r w:rsidR="00AC0395" w:rsidRPr="005A08C8">
            <w:rPr>
              <w:color w:val="000000"/>
            </w:rPr>
            <w:t>[18]</w:t>
          </w:r>
        </w:sdtContent>
      </w:sdt>
      <w:r w:rsidR="0065396B" w:rsidRPr="005A08C8">
        <w:rPr>
          <w:color w:val="000000"/>
        </w:rPr>
        <w:t>.</w:t>
      </w:r>
    </w:p>
    <w:p w14:paraId="54C280F1" w14:textId="5C6BCAD9" w:rsidR="00210A95" w:rsidRDefault="00210A95" w:rsidP="002F766E">
      <w:pPr>
        <w:pStyle w:val="JParagraf1"/>
      </w:pPr>
      <w:r w:rsidRPr="005A08C8">
        <w:t xml:space="preserve">Hasil simulasi menunjukkan bahwa nilai deformasi maksimum meningkat seiring bertambahnya beban. Deformasi terbesar terjadi pada bagian tengah pelat atas </w:t>
      </w:r>
      <w:r w:rsidR="008D5BCF" w:rsidRPr="005A08C8">
        <w:t>struktur</w:t>
      </w:r>
      <w:r w:rsidRPr="005A08C8">
        <w:t xml:space="preserve"> </w:t>
      </w:r>
      <w:r w:rsidR="002F766E">
        <w:rPr>
          <w:i/>
          <w:iCs/>
        </w:rPr>
        <w:t>troli</w:t>
      </w:r>
      <w:r w:rsidRPr="005A08C8">
        <w:t xml:space="preserve">, yang secara langsung menerima distribusi beban. Adapun </w:t>
      </w:r>
      <w:r w:rsidR="000039AD" w:rsidRPr="005A08C8">
        <w:t xml:space="preserve">simulasi deformasi total dilihat pada Gambar </w:t>
      </w:r>
      <w:r w:rsidR="00C555FE" w:rsidRPr="005A08C8">
        <w:t>9</w:t>
      </w:r>
      <w:r w:rsidR="000039AD" w:rsidRPr="005A08C8">
        <w:t xml:space="preserve"> hingga Gambar 1</w:t>
      </w:r>
      <w:r w:rsidR="00C555FE" w:rsidRPr="005A08C8">
        <w:t>1</w:t>
      </w:r>
      <w:r w:rsidR="002F766E">
        <w:t>,</w:t>
      </w:r>
      <w:r w:rsidR="000039AD" w:rsidRPr="005A08C8">
        <w:t xml:space="preserve"> dengan </w:t>
      </w:r>
      <w:r w:rsidRPr="005A08C8">
        <w:t xml:space="preserve">nilai deformasi total maksimum untuk masing-masing variasi beban dapat dilihat pada Tabel </w:t>
      </w:r>
      <w:r w:rsidR="007618FB" w:rsidRPr="005A08C8">
        <w:t>4</w:t>
      </w:r>
      <w:r w:rsidRPr="005A08C8">
        <w:t>.</w:t>
      </w:r>
    </w:p>
    <w:p w14:paraId="45542A47" w14:textId="77777777" w:rsidR="00C11451" w:rsidRPr="005A08C8" w:rsidRDefault="00C11451" w:rsidP="00C11451">
      <w:pPr>
        <w:pStyle w:val="JParagraf1"/>
      </w:pPr>
      <w:r w:rsidRPr="005A08C8">
        <w:t xml:space="preserve">Hasil deformasi total maksimum disajikan dalam bentuk Gambar 12 </w:t>
      </w:r>
      <w:r>
        <w:t>yang</w:t>
      </w:r>
      <w:r w:rsidRPr="005A08C8">
        <w:t xml:space="preserve"> menunjukkan hubungan antara besar beban statik yang diterapkan dengan nilai perpindahan maksimum yang terjadi pada rangka </w:t>
      </w:r>
      <w:r>
        <w:rPr>
          <w:i/>
          <w:iCs/>
        </w:rPr>
        <w:t>troli</w:t>
      </w:r>
      <w:r w:rsidRPr="005A08C8">
        <w:t xml:space="preserve">. Nilai deformasi yang semakin meningkat menunjukkan adanya hubungan </w:t>
      </w:r>
      <w:r>
        <w:t>linier</w:t>
      </w:r>
      <w:r w:rsidRPr="005A08C8">
        <w:t xml:space="preserve"> antara beban dan perubahan bentuk struktur.</w:t>
      </w:r>
    </w:p>
    <w:p w14:paraId="10451570" w14:textId="77777777" w:rsidR="00C11451" w:rsidRPr="005A08C8" w:rsidRDefault="00C11451" w:rsidP="002F766E">
      <w:pPr>
        <w:pStyle w:val="JParagraf1"/>
      </w:pPr>
    </w:p>
    <w:p w14:paraId="5FE92288" w14:textId="77777777" w:rsidR="003F2F5B" w:rsidRPr="005A08C8" w:rsidRDefault="003F2F5B" w:rsidP="006D0969">
      <w:pPr>
        <w:pStyle w:val="Paragraf"/>
      </w:pPr>
    </w:p>
    <w:p w14:paraId="2BBB7F33" w14:textId="77777777" w:rsidR="003F2F5B" w:rsidRPr="005A08C8" w:rsidRDefault="003F2F5B" w:rsidP="006D0969">
      <w:pPr>
        <w:pStyle w:val="Paragraf"/>
      </w:pPr>
      <w:r w:rsidRPr="005A08C8">
        <w:rPr>
          <w:noProof/>
        </w:rPr>
        <w:drawing>
          <wp:inline distT="0" distB="0" distL="0" distR="0" wp14:anchorId="60D56146" wp14:editId="7E06198C">
            <wp:extent cx="2699380" cy="1395730"/>
            <wp:effectExtent l="0" t="0" r="6350" b="0"/>
            <wp:docPr id="12335821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82145" name="Picture 1233582145"/>
                    <pic:cNvPicPr/>
                  </pic:nvPicPr>
                  <pic:blipFill>
                    <a:blip r:embed="rId20">
                      <a:extLst>
                        <a:ext uri="{28A0092B-C50C-407E-A947-70E740481C1C}">
                          <a14:useLocalDpi xmlns:a14="http://schemas.microsoft.com/office/drawing/2010/main" val="0"/>
                        </a:ext>
                      </a:extLst>
                    </a:blip>
                    <a:stretch>
                      <a:fillRect/>
                    </a:stretch>
                  </pic:blipFill>
                  <pic:spPr>
                    <a:xfrm>
                      <a:off x="0" y="0"/>
                      <a:ext cx="2712255" cy="1402387"/>
                    </a:xfrm>
                    <a:prstGeom prst="rect">
                      <a:avLst/>
                    </a:prstGeom>
                  </pic:spPr>
                </pic:pic>
              </a:graphicData>
            </a:graphic>
          </wp:inline>
        </w:drawing>
      </w:r>
    </w:p>
    <w:p w14:paraId="21CBBB71" w14:textId="7E139BD0" w:rsidR="003F2F5B" w:rsidRPr="005A08C8" w:rsidRDefault="003F2F5B" w:rsidP="002F766E">
      <w:pPr>
        <w:pStyle w:val="JCaption"/>
        <w:rPr>
          <w:i/>
          <w:iCs/>
        </w:rPr>
      </w:pPr>
      <w:r w:rsidRPr="005A08C8">
        <w:rPr>
          <w:b/>
          <w:bCs/>
        </w:rPr>
        <w:t xml:space="preserve">Gambar </w:t>
      </w:r>
      <w:r w:rsidR="00C555FE" w:rsidRPr="005A08C8">
        <w:rPr>
          <w:b/>
          <w:bCs/>
        </w:rPr>
        <w:t>9</w:t>
      </w:r>
      <w:r w:rsidRPr="005A08C8">
        <w:rPr>
          <w:b/>
          <w:bCs/>
        </w:rPr>
        <w:t>.</w:t>
      </w:r>
      <w:r w:rsidRPr="005A08C8">
        <w:t xml:space="preserve"> Distribusi Deformasi Total Beban 8.000 N</w:t>
      </w:r>
      <w:r w:rsidR="004462EB" w:rsidRPr="005A08C8">
        <w:t>.</w:t>
      </w:r>
    </w:p>
    <w:p w14:paraId="1CC83D79" w14:textId="77777777" w:rsidR="003F2F5B" w:rsidRPr="005A08C8" w:rsidRDefault="003F2F5B" w:rsidP="003F2F5B"/>
    <w:p w14:paraId="7EBBE59E" w14:textId="77777777" w:rsidR="003F2F5B" w:rsidRPr="005A08C8" w:rsidRDefault="003F2F5B" w:rsidP="003F2F5B"/>
    <w:p w14:paraId="3B5EA7A9" w14:textId="0DC86CFF" w:rsidR="003F2F5B" w:rsidRPr="005A08C8" w:rsidRDefault="003F2F5B" w:rsidP="00D43403">
      <w:pPr>
        <w:keepNext/>
        <w:jc w:val="center"/>
      </w:pPr>
      <w:r w:rsidRPr="005A08C8">
        <w:rPr>
          <w:noProof/>
        </w:rPr>
        <w:lastRenderedPageBreak/>
        <w:drawing>
          <wp:inline distT="0" distB="0" distL="0" distR="0" wp14:anchorId="1B9D6FCA" wp14:editId="5FD572EC">
            <wp:extent cx="2717800" cy="1386840"/>
            <wp:effectExtent l="0" t="0" r="6350" b="3810"/>
            <wp:docPr id="17453007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00720" name="Picture 1745300720"/>
                    <pic:cNvPicPr/>
                  </pic:nvPicPr>
                  <pic:blipFill>
                    <a:blip r:embed="rId21">
                      <a:extLst>
                        <a:ext uri="{28A0092B-C50C-407E-A947-70E740481C1C}">
                          <a14:useLocalDpi xmlns:a14="http://schemas.microsoft.com/office/drawing/2010/main" val="0"/>
                        </a:ext>
                      </a:extLst>
                    </a:blip>
                    <a:stretch>
                      <a:fillRect/>
                    </a:stretch>
                  </pic:blipFill>
                  <pic:spPr>
                    <a:xfrm>
                      <a:off x="0" y="0"/>
                      <a:ext cx="2717800" cy="1386840"/>
                    </a:xfrm>
                    <a:prstGeom prst="rect">
                      <a:avLst/>
                    </a:prstGeom>
                  </pic:spPr>
                </pic:pic>
              </a:graphicData>
            </a:graphic>
          </wp:inline>
        </w:drawing>
      </w:r>
    </w:p>
    <w:p w14:paraId="7AC2CE09" w14:textId="15307C3B" w:rsidR="003F2F5B" w:rsidRPr="005A08C8" w:rsidRDefault="003F2F5B" w:rsidP="002F766E">
      <w:pPr>
        <w:pStyle w:val="JCaption"/>
        <w:rPr>
          <w:i/>
          <w:iCs/>
        </w:rPr>
      </w:pPr>
      <w:r w:rsidRPr="005A08C8">
        <w:rPr>
          <w:b/>
          <w:bCs/>
        </w:rPr>
        <w:t>Gambar</w:t>
      </w:r>
      <w:r w:rsidR="00C555FE" w:rsidRPr="005A08C8">
        <w:rPr>
          <w:b/>
          <w:bCs/>
        </w:rPr>
        <w:t xml:space="preserve"> 10</w:t>
      </w:r>
      <w:r w:rsidRPr="005A08C8">
        <w:rPr>
          <w:b/>
          <w:bCs/>
        </w:rPr>
        <w:t>.</w:t>
      </w:r>
      <w:r w:rsidRPr="005A08C8">
        <w:t xml:space="preserve">  Distribusi Deformasi Total Beban 10.000 N</w:t>
      </w:r>
      <w:r w:rsidR="004462EB" w:rsidRPr="005A08C8">
        <w:t>.</w:t>
      </w:r>
    </w:p>
    <w:p w14:paraId="07BB971C" w14:textId="38DD4D65" w:rsidR="000039AD" w:rsidRPr="005A08C8" w:rsidRDefault="003F2F5B" w:rsidP="00D43403">
      <w:pPr>
        <w:keepNext/>
        <w:jc w:val="center"/>
      </w:pPr>
      <w:r w:rsidRPr="005A08C8">
        <w:rPr>
          <w:noProof/>
        </w:rPr>
        <w:drawing>
          <wp:inline distT="0" distB="0" distL="0" distR="0" wp14:anchorId="18A892D5" wp14:editId="1681F1C1">
            <wp:extent cx="2717800" cy="1369060"/>
            <wp:effectExtent l="0" t="0" r="6350" b="2540"/>
            <wp:docPr id="18739385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38566" name="Picture 1873938566"/>
                    <pic:cNvPicPr/>
                  </pic:nvPicPr>
                  <pic:blipFill>
                    <a:blip r:embed="rId22">
                      <a:extLst>
                        <a:ext uri="{28A0092B-C50C-407E-A947-70E740481C1C}">
                          <a14:useLocalDpi xmlns:a14="http://schemas.microsoft.com/office/drawing/2010/main" val="0"/>
                        </a:ext>
                      </a:extLst>
                    </a:blip>
                    <a:stretch>
                      <a:fillRect/>
                    </a:stretch>
                  </pic:blipFill>
                  <pic:spPr>
                    <a:xfrm>
                      <a:off x="0" y="0"/>
                      <a:ext cx="2717800" cy="1369060"/>
                    </a:xfrm>
                    <a:prstGeom prst="rect">
                      <a:avLst/>
                    </a:prstGeom>
                  </pic:spPr>
                </pic:pic>
              </a:graphicData>
            </a:graphic>
          </wp:inline>
        </w:drawing>
      </w:r>
    </w:p>
    <w:p w14:paraId="2E2CBA1E" w14:textId="5C813FB8" w:rsidR="003F2F5B" w:rsidRPr="005A08C8" w:rsidRDefault="000039AD" w:rsidP="002F766E">
      <w:pPr>
        <w:pStyle w:val="JCaption"/>
        <w:rPr>
          <w:i/>
          <w:iCs/>
          <w:sz w:val="20"/>
          <w:szCs w:val="20"/>
        </w:rPr>
      </w:pPr>
      <w:r w:rsidRPr="005A08C8">
        <w:rPr>
          <w:b/>
          <w:bCs/>
        </w:rPr>
        <w:t xml:space="preserve">Gambar </w:t>
      </w:r>
      <w:r w:rsidR="00C555FE" w:rsidRPr="005A08C8">
        <w:rPr>
          <w:b/>
          <w:bCs/>
        </w:rPr>
        <w:t>11</w:t>
      </w:r>
      <w:r w:rsidRPr="005A08C8">
        <w:rPr>
          <w:b/>
          <w:bCs/>
        </w:rPr>
        <w:t>.</w:t>
      </w:r>
      <w:r w:rsidRPr="005A08C8">
        <w:t xml:space="preserve"> Distribusi Deformasi Total Beban 12.000 N</w:t>
      </w:r>
      <w:r w:rsidR="004462EB" w:rsidRPr="005A08C8">
        <w:t>.</w:t>
      </w:r>
    </w:p>
    <w:p w14:paraId="1E21E49F" w14:textId="7311689C" w:rsidR="00210A95" w:rsidRPr="005A08C8" w:rsidRDefault="00210A95" w:rsidP="006D0969">
      <w:pPr>
        <w:pStyle w:val="Paragraf"/>
      </w:pPr>
    </w:p>
    <w:p w14:paraId="6D714BC1" w14:textId="27CA1481" w:rsidR="00A94AB1" w:rsidRPr="005A08C8" w:rsidRDefault="00A94AB1" w:rsidP="002F766E">
      <w:pPr>
        <w:pStyle w:val="JCaption"/>
      </w:pPr>
      <w:r w:rsidRPr="005A08C8">
        <w:rPr>
          <w:b/>
          <w:bCs/>
        </w:rPr>
        <w:t xml:space="preserve">Table </w:t>
      </w:r>
      <w:r w:rsidR="004A19FF" w:rsidRPr="005A08C8">
        <w:rPr>
          <w:b/>
          <w:bCs/>
        </w:rPr>
        <w:t>4</w:t>
      </w:r>
      <w:r w:rsidRPr="005A08C8">
        <w:rPr>
          <w:b/>
          <w:bCs/>
        </w:rPr>
        <w:t>.</w:t>
      </w:r>
      <w:r w:rsidRPr="005A08C8">
        <w:t xml:space="preserve"> Hasil Distribusi Deformasi Total Terhadap Beban Struktur Trolley</w:t>
      </w:r>
      <w:r w:rsidR="004462EB" w:rsidRPr="005A08C8">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222"/>
        <w:gridCol w:w="761"/>
        <w:gridCol w:w="2263"/>
      </w:tblGrid>
      <w:tr w:rsidR="000039AD" w:rsidRPr="005A08C8" w14:paraId="4B3362B2" w14:textId="16EFBC4F" w:rsidTr="00D43403">
        <w:trPr>
          <w:trHeight w:val="20"/>
          <w:jc w:val="center"/>
        </w:trPr>
        <w:tc>
          <w:tcPr>
            <w:tcW w:w="0" w:type="auto"/>
            <w:tcBorders>
              <w:top w:val="single" w:sz="12" w:space="0" w:color="auto"/>
              <w:bottom w:val="single" w:sz="12" w:space="0" w:color="auto"/>
            </w:tcBorders>
          </w:tcPr>
          <w:p w14:paraId="56B63BAA" w14:textId="77777777" w:rsidR="000039AD" w:rsidRPr="005A08C8" w:rsidRDefault="000039AD" w:rsidP="00A257B4">
            <w:pPr>
              <w:tabs>
                <w:tab w:val="left" w:pos="288"/>
              </w:tabs>
              <w:spacing w:before="360" w:after="360" w:line="240" w:lineRule="auto"/>
              <w:jc w:val="center"/>
              <w:rPr>
                <w:b/>
                <w:color w:val="000000"/>
              </w:rPr>
            </w:pPr>
            <w:r w:rsidRPr="005A08C8">
              <w:rPr>
                <w:b/>
                <w:color w:val="000000"/>
              </w:rPr>
              <w:t>Material</w:t>
            </w:r>
          </w:p>
        </w:tc>
        <w:tc>
          <w:tcPr>
            <w:tcW w:w="0" w:type="auto"/>
            <w:tcBorders>
              <w:top w:val="single" w:sz="12" w:space="0" w:color="auto"/>
              <w:bottom w:val="single" w:sz="12" w:space="0" w:color="auto"/>
            </w:tcBorders>
          </w:tcPr>
          <w:p w14:paraId="7781120E" w14:textId="77777777" w:rsidR="000039AD" w:rsidRPr="005A08C8" w:rsidRDefault="000039AD" w:rsidP="002A5363">
            <w:pPr>
              <w:tabs>
                <w:tab w:val="left" w:pos="288"/>
              </w:tabs>
              <w:spacing w:before="100" w:beforeAutospacing="1"/>
              <w:jc w:val="center"/>
              <w:rPr>
                <w:b/>
                <w:i/>
                <w:iCs/>
                <w:color w:val="000000"/>
              </w:rPr>
            </w:pPr>
          </w:p>
          <w:p w14:paraId="281BBD21" w14:textId="772A9ED0" w:rsidR="000039AD" w:rsidRPr="005A08C8" w:rsidRDefault="000039AD" w:rsidP="002A5363">
            <w:pPr>
              <w:tabs>
                <w:tab w:val="left" w:pos="288"/>
              </w:tabs>
              <w:spacing w:before="100" w:beforeAutospacing="1"/>
              <w:jc w:val="center"/>
              <w:rPr>
                <w:b/>
                <w:color w:val="000000"/>
              </w:rPr>
            </w:pPr>
          </w:p>
        </w:tc>
        <w:tc>
          <w:tcPr>
            <w:tcW w:w="0" w:type="auto"/>
            <w:tcBorders>
              <w:top w:val="single" w:sz="12" w:space="0" w:color="auto"/>
              <w:bottom w:val="single" w:sz="12" w:space="0" w:color="auto"/>
            </w:tcBorders>
          </w:tcPr>
          <w:p w14:paraId="652248EF" w14:textId="73F23F92" w:rsidR="000039AD" w:rsidRPr="005A08C8" w:rsidRDefault="000039AD" w:rsidP="00A257B4">
            <w:pPr>
              <w:tabs>
                <w:tab w:val="left" w:pos="288"/>
              </w:tabs>
              <w:spacing w:before="360" w:after="360" w:line="240" w:lineRule="auto"/>
              <w:jc w:val="center"/>
              <w:rPr>
                <w:b/>
                <w:color w:val="000000"/>
              </w:rPr>
            </w:pPr>
            <w:r w:rsidRPr="005A08C8">
              <w:rPr>
                <w:b/>
                <w:color w:val="000000"/>
              </w:rPr>
              <w:t>Beban</w:t>
            </w:r>
          </w:p>
        </w:tc>
        <w:tc>
          <w:tcPr>
            <w:tcW w:w="0" w:type="auto"/>
            <w:tcBorders>
              <w:top w:val="single" w:sz="12" w:space="0" w:color="auto"/>
              <w:bottom w:val="single" w:sz="12" w:space="0" w:color="auto"/>
            </w:tcBorders>
          </w:tcPr>
          <w:p w14:paraId="0617E76A" w14:textId="33BCBCEA" w:rsidR="000039AD" w:rsidRPr="005A08C8" w:rsidRDefault="000039AD" w:rsidP="00A257B4">
            <w:pPr>
              <w:tabs>
                <w:tab w:val="left" w:pos="288"/>
              </w:tabs>
              <w:spacing w:before="120" w:after="120" w:line="240" w:lineRule="auto"/>
              <w:ind w:right="30"/>
              <w:jc w:val="center"/>
              <w:rPr>
                <w:b/>
                <w:i/>
                <w:iCs/>
                <w:color w:val="000000"/>
              </w:rPr>
            </w:pPr>
            <w:r w:rsidRPr="005A08C8">
              <w:rPr>
                <w:b/>
                <w:i/>
                <w:iCs/>
                <w:color w:val="000000"/>
              </w:rPr>
              <w:t>Maksimum Displacement</w:t>
            </w:r>
            <w:r w:rsidRPr="005A08C8">
              <w:rPr>
                <w:b/>
                <w:color w:val="000000"/>
              </w:rPr>
              <w:t xml:space="preserve"> (mm)</w:t>
            </w:r>
          </w:p>
        </w:tc>
      </w:tr>
      <w:tr w:rsidR="000039AD" w:rsidRPr="005A08C8" w14:paraId="1E0C52AC" w14:textId="60DB8F4E" w:rsidTr="00D43403">
        <w:trPr>
          <w:trHeight w:val="20"/>
          <w:jc w:val="center"/>
        </w:trPr>
        <w:tc>
          <w:tcPr>
            <w:tcW w:w="0" w:type="auto"/>
            <w:vMerge w:val="restart"/>
            <w:tcBorders>
              <w:top w:val="single" w:sz="12" w:space="0" w:color="auto"/>
            </w:tcBorders>
            <w:vAlign w:val="center"/>
          </w:tcPr>
          <w:p w14:paraId="0D5E19FD" w14:textId="238019B9" w:rsidR="000039AD" w:rsidRPr="005A08C8" w:rsidRDefault="000039AD" w:rsidP="002A5363">
            <w:pPr>
              <w:tabs>
                <w:tab w:val="left" w:pos="288"/>
              </w:tabs>
              <w:spacing w:before="100" w:beforeAutospacing="1"/>
              <w:jc w:val="center"/>
              <w:rPr>
                <w:bCs/>
                <w:i/>
                <w:iCs/>
                <w:color w:val="000000"/>
              </w:rPr>
            </w:pPr>
            <w:r w:rsidRPr="005A08C8">
              <w:rPr>
                <w:i/>
                <w:iCs/>
              </w:rPr>
              <w:t>S45C Carbon Steel</w:t>
            </w:r>
          </w:p>
        </w:tc>
        <w:tc>
          <w:tcPr>
            <w:tcW w:w="0" w:type="auto"/>
            <w:tcBorders>
              <w:top w:val="single" w:sz="12" w:space="0" w:color="auto"/>
            </w:tcBorders>
          </w:tcPr>
          <w:p w14:paraId="6E17B1C9" w14:textId="72919DEA" w:rsidR="000039AD" w:rsidRPr="005A08C8" w:rsidRDefault="000039AD" w:rsidP="002A5363">
            <w:pPr>
              <w:tabs>
                <w:tab w:val="left" w:pos="288"/>
              </w:tabs>
              <w:spacing w:before="100" w:beforeAutospacing="1"/>
              <w:jc w:val="center"/>
              <w:rPr>
                <w:bCs/>
                <w:color w:val="000000"/>
              </w:rPr>
            </w:pPr>
          </w:p>
        </w:tc>
        <w:tc>
          <w:tcPr>
            <w:tcW w:w="0" w:type="auto"/>
            <w:tcBorders>
              <w:top w:val="single" w:sz="12" w:space="0" w:color="auto"/>
            </w:tcBorders>
          </w:tcPr>
          <w:p w14:paraId="2719734A" w14:textId="500FB146" w:rsidR="000039AD" w:rsidRPr="005A08C8" w:rsidRDefault="000039AD" w:rsidP="002A5363">
            <w:pPr>
              <w:tabs>
                <w:tab w:val="left" w:pos="288"/>
              </w:tabs>
              <w:spacing w:before="100" w:beforeAutospacing="1"/>
              <w:jc w:val="center"/>
              <w:rPr>
                <w:bCs/>
                <w:color w:val="000000"/>
              </w:rPr>
            </w:pPr>
            <w:r w:rsidRPr="005A08C8">
              <w:t xml:space="preserve">8000 </w:t>
            </w:r>
          </w:p>
        </w:tc>
        <w:tc>
          <w:tcPr>
            <w:tcW w:w="0" w:type="auto"/>
            <w:tcBorders>
              <w:top w:val="single" w:sz="12" w:space="0" w:color="auto"/>
            </w:tcBorders>
          </w:tcPr>
          <w:p w14:paraId="62159F6A" w14:textId="348850EA" w:rsidR="000039AD" w:rsidRPr="005A08C8" w:rsidRDefault="003D1C12" w:rsidP="00EA0018">
            <w:pPr>
              <w:tabs>
                <w:tab w:val="left" w:pos="288"/>
              </w:tabs>
              <w:spacing w:before="100" w:beforeAutospacing="1"/>
              <w:ind w:right="30"/>
              <w:jc w:val="center"/>
              <w:rPr>
                <w:bCs/>
                <w:color w:val="000000"/>
              </w:rPr>
            </w:pPr>
            <w:r w:rsidRPr="005A08C8">
              <w:rPr>
                <w:bCs/>
                <w:color w:val="000000"/>
              </w:rPr>
              <w:t>445,386</w:t>
            </w:r>
          </w:p>
        </w:tc>
      </w:tr>
      <w:tr w:rsidR="000039AD" w:rsidRPr="005A08C8" w14:paraId="41B145FE" w14:textId="1627B139" w:rsidTr="00D43403">
        <w:trPr>
          <w:trHeight w:val="20"/>
          <w:jc w:val="center"/>
        </w:trPr>
        <w:tc>
          <w:tcPr>
            <w:tcW w:w="0" w:type="auto"/>
            <w:vMerge/>
          </w:tcPr>
          <w:p w14:paraId="5469CBF8" w14:textId="77777777" w:rsidR="000039AD" w:rsidRPr="005A08C8" w:rsidRDefault="000039AD" w:rsidP="002A5363">
            <w:pPr>
              <w:tabs>
                <w:tab w:val="left" w:pos="288"/>
              </w:tabs>
              <w:spacing w:before="100" w:beforeAutospacing="1"/>
              <w:rPr>
                <w:bCs/>
                <w:color w:val="000000"/>
              </w:rPr>
            </w:pPr>
          </w:p>
        </w:tc>
        <w:tc>
          <w:tcPr>
            <w:tcW w:w="0" w:type="auto"/>
          </w:tcPr>
          <w:p w14:paraId="79C2CFF8" w14:textId="77777777" w:rsidR="000039AD" w:rsidRPr="005A08C8" w:rsidRDefault="000039AD" w:rsidP="002A5363">
            <w:pPr>
              <w:tabs>
                <w:tab w:val="left" w:pos="288"/>
              </w:tabs>
              <w:spacing w:before="100" w:beforeAutospacing="1"/>
              <w:jc w:val="center"/>
              <w:rPr>
                <w:bCs/>
                <w:color w:val="000000"/>
              </w:rPr>
            </w:pPr>
          </w:p>
        </w:tc>
        <w:tc>
          <w:tcPr>
            <w:tcW w:w="0" w:type="auto"/>
          </w:tcPr>
          <w:p w14:paraId="48409E31" w14:textId="05109909" w:rsidR="000039AD" w:rsidRPr="005A08C8" w:rsidRDefault="000039AD" w:rsidP="002A5363">
            <w:pPr>
              <w:tabs>
                <w:tab w:val="left" w:pos="288"/>
              </w:tabs>
              <w:spacing w:before="100" w:beforeAutospacing="1"/>
              <w:jc w:val="center"/>
              <w:rPr>
                <w:bCs/>
                <w:color w:val="000000"/>
              </w:rPr>
            </w:pPr>
            <w:r w:rsidRPr="005A08C8">
              <w:t xml:space="preserve">10000 </w:t>
            </w:r>
          </w:p>
        </w:tc>
        <w:tc>
          <w:tcPr>
            <w:tcW w:w="0" w:type="auto"/>
          </w:tcPr>
          <w:p w14:paraId="0BC696F3" w14:textId="744592A5" w:rsidR="000039AD" w:rsidRPr="005A08C8" w:rsidRDefault="003D1C12" w:rsidP="00EA0018">
            <w:pPr>
              <w:tabs>
                <w:tab w:val="left" w:pos="288"/>
              </w:tabs>
              <w:spacing w:before="100" w:beforeAutospacing="1"/>
              <w:ind w:right="30"/>
              <w:jc w:val="center"/>
              <w:rPr>
                <w:bCs/>
                <w:color w:val="000000"/>
              </w:rPr>
            </w:pPr>
            <w:r w:rsidRPr="005A08C8">
              <w:rPr>
                <w:bCs/>
                <w:color w:val="000000"/>
              </w:rPr>
              <w:t>553,207</w:t>
            </w:r>
          </w:p>
        </w:tc>
      </w:tr>
      <w:tr w:rsidR="000039AD" w:rsidRPr="005A08C8" w14:paraId="77D8DF59" w14:textId="3D4A2631" w:rsidTr="00D43403">
        <w:trPr>
          <w:trHeight w:val="20"/>
          <w:jc w:val="center"/>
        </w:trPr>
        <w:tc>
          <w:tcPr>
            <w:tcW w:w="0" w:type="auto"/>
            <w:vMerge/>
            <w:tcBorders>
              <w:bottom w:val="single" w:sz="12" w:space="0" w:color="auto"/>
            </w:tcBorders>
          </w:tcPr>
          <w:p w14:paraId="59CC64A1" w14:textId="036BB59E" w:rsidR="000039AD" w:rsidRPr="005A08C8" w:rsidRDefault="000039AD" w:rsidP="002A5363">
            <w:pPr>
              <w:tabs>
                <w:tab w:val="left" w:pos="288"/>
              </w:tabs>
              <w:spacing w:before="100" w:beforeAutospacing="1"/>
              <w:rPr>
                <w:bCs/>
                <w:color w:val="000000"/>
              </w:rPr>
            </w:pPr>
          </w:p>
        </w:tc>
        <w:tc>
          <w:tcPr>
            <w:tcW w:w="0" w:type="auto"/>
            <w:tcBorders>
              <w:bottom w:val="single" w:sz="12" w:space="0" w:color="auto"/>
            </w:tcBorders>
          </w:tcPr>
          <w:p w14:paraId="113D4DA8" w14:textId="27381190" w:rsidR="000039AD" w:rsidRPr="005A08C8" w:rsidRDefault="000039AD" w:rsidP="002A5363">
            <w:pPr>
              <w:tabs>
                <w:tab w:val="left" w:pos="288"/>
              </w:tabs>
              <w:spacing w:before="100" w:beforeAutospacing="1"/>
              <w:jc w:val="center"/>
              <w:rPr>
                <w:bCs/>
                <w:color w:val="000000"/>
              </w:rPr>
            </w:pPr>
          </w:p>
        </w:tc>
        <w:tc>
          <w:tcPr>
            <w:tcW w:w="0" w:type="auto"/>
            <w:tcBorders>
              <w:bottom w:val="single" w:sz="12" w:space="0" w:color="auto"/>
            </w:tcBorders>
          </w:tcPr>
          <w:p w14:paraId="43317418" w14:textId="68CB9023" w:rsidR="000039AD" w:rsidRPr="005A08C8" w:rsidRDefault="000039AD" w:rsidP="002A5363">
            <w:pPr>
              <w:tabs>
                <w:tab w:val="left" w:pos="288"/>
              </w:tabs>
              <w:spacing w:before="100" w:beforeAutospacing="1"/>
              <w:jc w:val="center"/>
              <w:rPr>
                <w:bCs/>
                <w:color w:val="000000"/>
              </w:rPr>
            </w:pPr>
            <w:r w:rsidRPr="005A08C8">
              <w:t xml:space="preserve">12000 </w:t>
            </w:r>
          </w:p>
        </w:tc>
        <w:tc>
          <w:tcPr>
            <w:tcW w:w="0" w:type="auto"/>
            <w:tcBorders>
              <w:bottom w:val="single" w:sz="12" w:space="0" w:color="auto"/>
            </w:tcBorders>
          </w:tcPr>
          <w:p w14:paraId="60A7FA3E" w14:textId="38368551" w:rsidR="000039AD" w:rsidRPr="005A08C8" w:rsidRDefault="003D1C12" w:rsidP="00EA0018">
            <w:pPr>
              <w:tabs>
                <w:tab w:val="left" w:pos="288"/>
              </w:tabs>
              <w:spacing w:before="100" w:beforeAutospacing="1"/>
              <w:ind w:right="30"/>
              <w:jc w:val="center"/>
              <w:rPr>
                <w:bCs/>
                <w:color w:val="000000"/>
              </w:rPr>
            </w:pPr>
            <w:r w:rsidRPr="005A08C8">
              <w:rPr>
                <w:bCs/>
                <w:color w:val="000000"/>
              </w:rPr>
              <w:t>661,030</w:t>
            </w:r>
          </w:p>
        </w:tc>
      </w:tr>
    </w:tbl>
    <w:p w14:paraId="4E5E8E28" w14:textId="314A8448" w:rsidR="00210A95" w:rsidRPr="005A08C8" w:rsidRDefault="00210A95" w:rsidP="006D0969">
      <w:pPr>
        <w:pStyle w:val="Paragraf"/>
      </w:pPr>
    </w:p>
    <w:p w14:paraId="7D56A292" w14:textId="498CBB16" w:rsidR="002A5363" w:rsidRPr="005A08C8" w:rsidRDefault="00D43403" w:rsidP="006D0969">
      <w:pPr>
        <w:pStyle w:val="Paragraf"/>
      </w:pPr>
      <w:r>
        <w:rPr>
          <w:noProof/>
        </w:rPr>
        <w:drawing>
          <wp:inline distT="0" distB="0" distL="0" distR="0" wp14:anchorId="71E15A06" wp14:editId="7525E345">
            <wp:extent cx="1999615" cy="1499870"/>
            <wp:effectExtent l="0" t="0" r="635" b="5080"/>
            <wp:docPr id="1434642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inline>
        </w:drawing>
      </w:r>
    </w:p>
    <w:p w14:paraId="5540FFD6" w14:textId="48E6AF4C" w:rsidR="002A5363" w:rsidRPr="005A08C8" w:rsidRDefault="00524F78" w:rsidP="006D0969">
      <w:pPr>
        <w:pStyle w:val="Paragraf"/>
      </w:pPr>
      <w:r w:rsidRPr="005A08C8">
        <w:rPr>
          <w:noProof/>
        </w:rPr>
        <mc:AlternateContent>
          <mc:Choice Requires="wps">
            <w:drawing>
              <wp:anchor distT="0" distB="0" distL="114300" distR="114300" simplePos="0" relativeHeight="251685888" behindDoc="1" locked="0" layoutInCell="1" allowOverlap="1" wp14:anchorId="14C98149" wp14:editId="61E0883B">
                <wp:simplePos x="0" y="0"/>
                <wp:positionH relativeFrom="column">
                  <wp:posOffset>159218</wp:posOffset>
                </wp:positionH>
                <wp:positionV relativeFrom="paragraph">
                  <wp:posOffset>27375</wp:posOffset>
                </wp:positionV>
                <wp:extent cx="2349804" cy="343839"/>
                <wp:effectExtent l="0" t="0" r="0" b="0"/>
                <wp:wrapNone/>
                <wp:docPr id="389354478" name="Text Box 1"/>
                <wp:cNvGraphicFramePr/>
                <a:graphic xmlns:a="http://schemas.openxmlformats.org/drawingml/2006/main">
                  <a:graphicData uri="http://schemas.microsoft.com/office/word/2010/wordprocessingShape">
                    <wps:wsp>
                      <wps:cNvSpPr txBox="1"/>
                      <wps:spPr>
                        <a:xfrm>
                          <a:off x="0" y="0"/>
                          <a:ext cx="2349804" cy="343839"/>
                        </a:xfrm>
                        <a:prstGeom prst="rect">
                          <a:avLst/>
                        </a:prstGeom>
                        <a:solidFill>
                          <a:prstClr val="white"/>
                        </a:solidFill>
                        <a:ln>
                          <a:noFill/>
                        </a:ln>
                      </wps:spPr>
                      <wps:txbx>
                        <w:txbxContent>
                          <w:p w14:paraId="0EDF8AA0" w14:textId="7DA5A694" w:rsidR="00524F78" w:rsidRPr="005A08C8" w:rsidRDefault="00524F78" w:rsidP="002F766E">
                            <w:pPr>
                              <w:pStyle w:val="JCaption"/>
                              <w:rPr>
                                <w:lang w:eastAsia="id-ID" w:bidi="en-US"/>
                              </w:rPr>
                            </w:pPr>
                            <w:r w:rsidRPr="005A08C8">
                              <w:rPr>
                                <w:b/>
                                <w:bCs/>
                              </w:rPr>
                              <w:t>G</w:t>
                            </w:r>
                            <w:r w:rsidR="00C555FE" w:rsidRPr="005A08C8">
                              <w:rPr>
                                <w:b/>
                                <w:bCs/>
                              </w:rPr>
                              <w:t>ambar 12</w:t>
                            </w:r>
                            <w:r w:rsidRPr="005A08C8">
                              <w:rPr>
                                <w:b/>
                                <w:bCs/>
                              </w:rPr>
                              <w:t>.</w:t>
                            </w:r>
                            <w:r w:rsidRPr="005A08C8">
                              <w:t xml:space="preserve"> Deformasi Total Maksimum</w:t>
                            </w:r>
                            <w:r w:rsidR="0078417A" w:rsidRPr="005A08C8">
                              <w:t xml:space="preserve"> Struktur</w:t>
                            </w:r>
                            <w:r w:rsidRPr="005A08C8">
                              <w:t xml:space="preserve"> Trolley terhadap Beban Statik</w:t>
                            </w:r>
                            <w:r w:rsidR="004462EB" w:rsidRPr="005A08C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98149" id="_x0000_s1030" type="#_x0000_t202" style="position:absolute;left:0;text-align:left;margin-left:12.55pt;margin-top:2.15pt;width:185pt;height:27.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N4HQIAAEIEAAAOAAAAZHJzL2Uyb0RvYy54bWysU01v2zAMvQ/YfxB0X5wvDKkRp8hSZBgQ&#10;tAXSoWdFlmMBsqhRSuzs14/yR9J1Ow27yDRJkXrvkcv7pjLsrNBrsBmfjMacKSsh1/aY8e8v208L&#10;znwQNhcGrMr4RXl+v/r4YVm7VE2hBJMrZFTE+rR2GS9DcGmSeFmqSvgROGUpWABWItAvHpMcRU3V&#10;K5NMx+PPSQ2YOwSpvCfvQxfkq7Z+USgZnorCq8BMxultoT2xPQ/xTFZLkR5RuFLL/hniH15RCW2p&#10;6bXUgwiCnVD/UarSEsFDEUYSqgSKQkvVYiA0k/E7NPtSONViIXK8u9Lk/19Z+Xjeu2dkofkCDQkY&#10;CamdTz05I56mwCp+6aWM4kTh5UqbagKT5JzO5neL8ZwzSbHZfLaY3cUyye22Qx++KqhYNDKOJEvL&#10;ljjvfOhSh5TYzIPR+VYbE39iYGOQnQVJWJc6qL74b1nGxlwL8VZXMHqSG5RohebQMJ1nfD7APEB+&#10;IfQI3WB4J7ea+u2ED88CaRIIME13eKKjMFBnHHqLsxLw59/8MZ8EoihnNU1Wxv2Pk0DFmflmSbo4&#10;hoOBg3EYDHuqNkBIJ7Q3TrYmXcBgBrNAqF5p6NexC4WEldQr42EwN6Gbb1oaqdbrNomGzYmws3sn&#10;Y+mB15fmVaDrVQmk5yMMMyfSd+J0uR3L61OAQrfKRV47Fnu6aVBb7fulipvw9r/Nuq3+6hcAAAD/&#10;/wMAUEsDBBQABgAIAAAAIQA+1IPs3AAAAAcBAAAPAAAAZHJzL2Rvd25yZXYueG1sTI5NT8MwEETv&#10;SPwHa5G4IOo0/VAJcSpo4QaHlqrnbbwkEfE6sp0m/fe4JziOZvTm5evRtOJMzjeWFUwnCQji0uqG&#10;KwWHr/fHFQgfkDW2lknBhTysi9ubHDNtB97ReR8qESHsM1RQh9BlUvqyJoN+Yjvi2H1bZzDE6Cqp&#10;HQ4RblqZJslSGmw4PtTY0aam8mffGwXLreuHHW8etoe3D/zsqvT4ejkqdX83vjyDCDSGvzFc9aM6&#10;FNHpZHvWXrQK0sU0LhXMZyBiPXu65pOCxWoOssjlf//iFwAA//8DAFBLAQItABQABgAIAAAAIQC2&#10;gziS/gAAAOEBAAATAAAAAAAAAAAAAAAAAAAAAABbQ29udGVudF9UeXBlc10ueG1sUEsBAi0AFAAG&#10;AAgAAAAhADj9If/WAAAAlAEAAAsAAAAAAAAAAAAAAAAALwEAAF9yZWxzLy5yZWxzUEsBAi0AFAAG&#10;AAgAAAAhAGcOU3gdAgAAQgQAAA4AAAAAAAAAAAAAAAAALgIAAGRycy9lMm9Eb2MueG1sUEsBAi0A&#10;FAAGAAgAAAAhAD7Ug+zcAAAABwEAAA8AAAAAAAAAAAAAAAAAdwQAAGRycy9kb3ducmV2LnhtbFBL&#10;BQYAAAAABAAEAPMAAACABQAAAAA=&#10;" stroked="f">
                <v:textbox inset="0,0,0,0">
                  <w:txbxContent>
                    <w:p w14:paraId="0EDF8AA0" w14:textId="7DA5A694" w:rsidR="00524F78" w:rsidRPr="005A08C8" w:rsidRDefault="00524F78" w:rsidP="002F766E">
                      <w:pPr>
                        <w:pStyle w:val="JCaption"/>
                        <w:rPr>
                          <w:lang w:eastAsia="id-ID" w:bidi="en-US"/>
                        </w:rPr>
                      </w:pPr>
                      <w:r w:rsidRPr="005A08C8">
                        <w:rPr>
                          <w:b/>
                          <w:bCs/>
                        </w:rPr>
                        <w:t>G</w:t>
                      </w:r>
                      <w:r w:rsidR="00C555FE" w:rsidRPr="005A08C8">
                        <w:rPr>
                          <w:b/>
                          <w:bCs/>
                        </w:rPr>
                        <w:t>ambar 12</w:t>
                      </w:r>
                      <w:r w:rsidRPr="005A08C8">
                        <w:rPr>
                          <w:b/>
                          <w:bCs/>
                        </w:rPr>
                        <w:t>.</w:t>
                      </w:r>
                      <w:r w:rsidRPr="005A08C8">
                        <w:t xml:space="preserve"> Deformasi Total Maksimum</w:t>
                      </w:r>
                      <w:r w:rsidR="0078417A" w:rsidRPr="005A08C8">
                        <w:t xml:space="preserve"> Struktur</w:t>
                      </w:r>
                      <w:r w:rsidRPr="005A08C8">
                        <w:t xml:space="preserve"> Trolley terhadap Beban Statik</w:t>
                      </w:r>
                      <w:r w:rsidR="004462EB" w:rsidRPr="005A08C8">
                        <w:t>.</w:t>
                      </w:r>
                    </w:p>
                  </w:txbxContent>
                </v:textbox>
              </v:shape>
            </w:pict>
          </mc:Fallback>
        </mc:AlternateContent>
      </w:r>
    </w:p>
    <w:p w14:paraId="668FBD21" w14:textId="77777777" w:rsidR="00A9120D" w:rsidRPr="005A08C8" w:rsidRDefault="00A9120D" w:rsidP="006D0969">
      <w:pPr>
        <w:pStyle w:val="Paragraf"/>
      </w:pPr>
    </w:p>
    <w:p w14:paraId="3F182472" w14:textId="1ECF42E6" w:rsidR="00A9120D" w:rsidRPr="005A08C8" w:rsidRDefault="000A28C9" w:rsidP="002F766E">
      <w:pPr>
        <w:pStyle w:val="JParagraf1"/>
      </w:pPr>
      <w:r w:rsidRPr="005A08C8">
        <w:t>Dari G</w:t>
      </w:r>
      <w:r w:rsidR="003A7417" w:rsidRPr="005A08C8">
        <w:t>ambar</w:t>
      </w:r>
      <w:r w:rsidRPr="005A08C8">
        <w:t xml:space="preserve"> </w:t>
      </w:r>
      <w:r w:rsidR="003A7417" w:rsidRPr="005A08C8">
        <w:t>1</w:t>
      </w:r>
      <w:r w:rsidRPr="005A08C8">
        <w:t>2</w:t>
      </w:r>
      <w:r w:rsidR="002F766E">
        <w:t>,</w:t>
      </w:r>
      <w:r w:rsidRPr="005A08C8">
        <w:t xml:space="preserve"> hasil simulasi menunjukkan bahwa deformasi total maksimum yang terjadi pada </w:t>
      </w:r>
      <w:r w:rsidR="0078417A" w:rsidRPr="005A08C8">
        <w:t>struktur</w:t>
      </w:r>
      <w:r w:rsidRPr="005A08C8">
        <w:t xml:space="preserve"> </w:t>
      </w:r>
      <w:r w:rsidR="002F766E">
        <w:rPr>
          <w:i/>
          <w:iCs/>
        </w:rPr>
        <w:t>troli</w:t>
      </w:r>
      <w:r w:rsidRPr="005A08C8">
        <w:t xml:space="preserve"> meningkat secara bertahap sesuai dengan pertambahan beban statik yang diberikan. Pada pembebanan sebesar 8.000 N, deformasi maksimum tercatat sebesar 445,39 mm. Nilai ini meningkat menjadi 553,21 mm pada beban 10.000 N, dan mencapai 661,03 mm pada pembebanan tertinggi, yaitu 12.000 N. Peningkatan deformasi yang relatif sebanding terhadap beban menunjukkan bahwa </w:t>
      </w:r>
      <w:r w:rsidRPr="005A08C8">
        <w:t xml:space="preserve">struktur </w:t>
      </w:r>
      <w:r w:rsidR="002F766E">
        <w:t>merespons</w:t>
      </w:r>
      <w:r w:rsidRPr="005A08C8">
        <w:t xml:space="preserve"> gaya yang diberikan secara linier dan konsisten. </w:t>
      </w:r>
    </w:p>
    <w:p w14:paraId="337B205F" w14:textId="0AF5A0B3" w:rsidR="000A28C9" w:rsidRPr="005A08C8" w:rsidRDefault="002F766E" w:rsidP="002F766E">
      <w:pPr>
        <w:pStyle w:val="JParagraf1"/>
      </w:pPr>
      <w:r>
        <w:t>Respons</w:t>
      </w:r>
      <w:r w:rsidR="000A28C9" w:rsidRPr="005A08C8">
        <w:t xml:space="preserve"> linier dari deformasi ini menunjukkan bahwa struktur masih bekerja dalam zona elastis material. Berdasarkan Hooke’s Law, selama tegangan yang dihasilkan masih berada di bawah batas luluh, deformasi yang timbul bersifat elastis dan dapat kembali ke bentuk semula setelah beban dihilangkan. Prinsip ini diperkuat oleh literatur teknik dari Budynas dan Nisbett (2015) yang menegaskan bahwa deformasi elastis tidak menyebabkan kerusakan struktural permanen selama tidak melampaui batas elastis material</w:t>
      </w:r>
      <w:r w:rsidR="004928F4">
        <w:t xml:space="preserve"> </w:t>
      </w:r>
      <w:sdt>
        <w:sdtPr>
          <w:rPr>
            <w:color w:val="000000"/>
          </w:rPr>
          <w:tag w:val="MENDELEY_CITATION_v3_eyJjaXRhdGlvbklEIjoiTUVOREVMRVlfQ0lUQVRJT05fM2E5NDI2ODgtZjIyNC00YjFkLTk0ODUtZmYzNGY5MTRmZWE3IiwicHJvcGVydGllcyI6eyJub3RlSW5kZXgiOjB9LCJpc0VkaXRlZCI6ZmFsc2UsIm1hbnVhbE92ZXJyaWRlIjp7ImlzTWFudWFsbHlPdmVycmlkZGVuIjpmYWxzZSwiY2l0ZXByb2NUZXh0IjoiWzE5XSIsIm1hbnVhbE92ZXJyaWRlVGV4dCI6IiJ9LCJjaXRhdGlvbkl0ZW1zIjpbeyJpZCI6IjJjMjI4YWQxLWQ3MWYtM2VjNC05MmE2LTlmN2JmMjc2OTVkZiIsIml0ZW1EYXRhIjp7InR5cGUiOiJhcnRpY2xlLWpvdXJuYWwiLCJpZCI6IjJjMjI4YWQxLWQ3MWYtM2VjNC05MmE2LTlmN2JmMjc2OTVkZiIsInRpdGxlIjoiTWVjaGFuaWNhbCBFbmdpbmVlcmluZyBEZXNpZ24gKDR0aCBFZC4pIiwiYXV0aG9yIjpbeyJmYW1pbHkiOiJTaGlnbGV5IiwiZ2l2ZW4iOiJKLiBFLiIsInBhcnNlLW5hbWVzIjpmYWxzZSwiZHJvcHBpbmctcGFydGljbGUiOiIiLCJub24tZHJvcHBpbmctcGFydGljbGUiOiIifSx7ImZhbWlseSI6Ik1pdGNoZWxsIiwiZ2l2ZW4iOiJMLiBELiIsInBhcnNlLW5hbWVzIjpmYWxzZSwiZHJvcHBpbmctcGFydGljbGUiOiIiLCJub24tZHJvcHBpbmctcGFydGljbGUiOiIifSx7ImZhbWlseSI6IlNhdW5kZXJzIiwiZ2l2ZW4iOiJILiIsInBhcnNlLW5hbWVzIjpmYWxzZSwiZHJvcHBpbmctcGFydGljbGUiOiIiLCJub24tZHJvcHBpbmctcGFydGljbGUiOiIifV0sImNvbnRhaW5lci10aXRsZSI6IkpvdXJuYWwgb2YgTWVjaGFuaXNtcywgVHJhbnNtaXNzaW9ucywgYW5kIEF1dG9tYXRpb24gaW4gRGVzaWduIiwiRE9JIjoiMTAuMTExNS8xLjMyNTg3MDIiLCJJU1NOIjoiMDczOC0wNjY2IiwiaXNzdWVkIjp7ImRhdGUtcGFydHMiOltbMTk4NSw2LDFdXX0sInBhZ2UiOiIxNDUtMTQ1IiwiaXNzdWUiOiIyIiwidm9sdW1lIjoiMTA3IiwiY29udGFpbmVyLXRpdGxlLXNob3J0IjoiIn0sImlzVGVtcG9yYXJ5IjpmYWxzZSwic3VwcHJlc3MtYXV0aG9yIjpmYWxzZSwiY29tcG9zaXRlIjpmYWxzZSwiYXV0aG9yLW9ubHkiOmZhbHNlfV19"/>
          <w:id w:val="-1646038421"/>
          <w:placeholder>
            <w:docPart w:val="DefaultPlaceholder_-1854013440"/>
          </w:placeholder>
        </w:sdtPr>
        <w:sdtContent>
          <w:r w:rsidR="00AC0395" w:rsidRPr="005A08C8">
            <w:rPr>
              <w:color w:val="000000"/>
            </w:rPr>
            <w:t>[19]</w:t>
          </w:r>
          <w:r w:rsidR="004928F4">
            <w:rPr>
              <w:color w:val="000000"/>
            </w:rPr>
            <w:t>.</w:t>
          </w:r>
        </w:sdtContent>
      </w:sdt>
    </w:p>
    <w:p w14:paraId="7EBBE951" w14:textId="65818084" w:rsidR="00F16562" w:rsidRPr="005A08C8" w:rsidRDefault="00F16562" w:rsidP="00B94BC3">
      <w:pPr>
        <w:pStyle w:val="JParagraf1"/>
      </w:pPr>
      <w:r w:rsidRPr="005A08C8">
        <w:t xml:space="preserve">Selain itu, penelitian oleh </w:t>
      </w:r>
      <w:r w:rsidR="00795FC9" w:rsidRPr="005A08C8">
        <w:t>Sun L</w:t>
      </w:r>
      <w:r w:rsidRPr="005A08C8">
        <w:t xml:space="preserve">. (2020) dalam </w:t>
      </w:r>
      <w:r w:rsidR="00795FC9" w:rsidRPr="005A08C8">
        <w:rPr>
          <w:i/>
          <w:iCs/>
        </w:rPr>
        <w:t>nanostructural metallic</w:t>
      </w:r>
      <w:r w:rsidRPr="005A08C8">
        <w:t xml:space="preserve"> juga menunjukkan bahwa struktur logam dengan respon deformasi linier terhadap pembebanan statik menunjukkan kinerja mekanik yang aman dan efisien hingga mendekati batas elastisnya</w:t>
      </w:r>
      <w:r w:rsidR="003F1DBE" w:rsidRPr="005A08C8">
        <w:t xml:space="preserve"> </w:t>
      </w:r>
      <w:sdt>
        <w:sdtPr>
          <w:rPr>
            <w:color w:val="000000"/>
          </w:rPr>
          <w:tag w:val="MENDELEY_CITATION_v3_eyJjaXRhdGlvbklEIjoiTUVOREVMRVlfQ0lUQVRJT05fOWQ2YWM5YjUtNzQwNi00MWFiLTgzYjktMWM0MTAyMWY4NzgxIiwicHJvcGVydGllcyI6eyJub3RlSW5kZXgiOjB9LCJpc0VkaXRlZCI6ZmFsc2UsIm1hbnVhbE92ZXJyaWRlIjp7ImlzTWFudWFsbHlPdmVycmlkZGVuIjpmYWxzZSwiY2l0ZXByb2NUZXh0IjoiWzIwXSIsIm1hbnVhbE92ZXJyaWRlVGV4dCI6IiJ9LCJjaXRhdGlvbkl0ZW1zIjpbeyJpZCI6IjhiM2EwOGFhLWFmOWUtM2M0MS1iN2Q5LTEwYTJjNDVhOWY3OSIsIml0ZW1EYXRhIjp7InR5cGUiOiJhcnRpY2xlLWpvdXJuYWwiLCJpZCI6IjhiM2EwOGFhLWFmOWUtM2M0MS1iN2Q5LTEwYTJjNDVhOWY3OSIsInRpdGxlIjoiTmFub3N0cnVjdHVyYWwgbWV0YWxsaWMgbWF0ZXJpYWxzOiBTdHJ1Y3R1cmVzIGFuZCBtZWNoYW5pY2FsIHByb3BlcnRpZXMiLCJhdXRob3IiOlt7ImZhbWlseSI6IlN1biIsImdpdmVuIjoiTC5HLiIsInBhcnNlLW5hbWVzIjpmYWxzZSwiZHJvcHBpbmctcGFydGljbGUiOiIiLCJub24tZHJvcHBpbmctcGFydGljbGUiOiIifSx7ImZhbWlseSI6Ild1IiwiZ2l2ZW4iOiJHLiIsInBhcnNlLW5hbWVzIjpmYWxzZSwiZHJvcHBpbmctcGFydGljbGUiOiIiLCJub24tZHJvcHBpbmctcGFydGljbGUiOiIifSx7ImZhbWlseSI6IldhbmciLCJnaXZlbiI6IlEuIiwicGFyc2UtbmFtZXMiOmZhbHNlLCJkcm9wcGluZy1wYXJ0aWNsZSI6IiIsIm5vbi1kcm9wcGluZy1wYXJ0aWNsZSI6IiJ9LHsiZmFtaWx5IjoiTHUiLCJnaXZlbiI6IkouIiwicGFyc2UtbmFtZXMiOmZhbHNlLCJkcm9wcGluZy1wYXJ0aWNsZSI6IiIsIm5vbi1kcm9wcGluZy1wYXJ0aWNsZSI6IiJ9XSwiY29udGFpbmVyLXRpdGxlIjoiTWF0ZXJpYWxzIFRvZGF5IiwiRE9JIjoiMTAuMTAxNi9qLm1hdHRvZC4yMDIwLjA0LjAwNSIsIklTU04iOiIxMzY5NzAyMSIsImlzc3VlZCI6eyJkYXRlLXBhcnRzIjpbWzIwMjAsOV1dfSwicGFnZSI6IjExNC0xMzUiLCJ2b2x1bWUiOiIzOCIsImNvbnRhaW5lci10aXRsZS1zaG9ydCI6IiJ9LCJpc1RlbXBvcmFyeSI6ZmFsc2UsInN1cHByZXNzLWF1dGhvciI6ZmFsc2UsImNvbXBvc2l0ZSI6ZmFsc2UsImF1dGhvci1vbmx5IjpmYWxzZX1dfQ=="/>
          <w:id w:val="27229363"/>
          <w:placeholder>
            <w:docPart w:val="DefaultPlaceholder_-1854013440"/>
          </w:placeholder>
        </w:sdtPr>
        <w:sdtContent>
          <w:r w:rsidR="00AC0395" w:rsidRPr="005A08C8">
            <w:rPr>
              <w:color w:val="000000"/>
            </w:rPr>
            <w:t>[20]</w:t>
          </w:r>
        </w:sdtContent>
      </w:sdt>
      <w:r w:rsidR="003F1DBE" w:rsidRPr="005A08C8">
        <w:rPr>
          <w:color w:val="000000"/>
        </w:rPr>
        <w:t>.</w:t>
      </w:r>
    </w:p>
    <w:p w14:paraId="3AD633DF" w14:textId="1C394460" w:rsidR="00F16562" w:rsidRPr="005A08C8" w:rsidRDefault="00F16562" w:rsidP="00B94BC3">
      <w:pPr>
        <w:pStyle w:val="JHeader2"/>
      </w:pPr>
      <w:r w:rsidRPr="005A08C8">
        <w:t>Analisis Safety Factor</w:t>
      </w:r>
    </w:p>
    <w:p w14:paraId="09E36AA5" w14:textId="55FD0E68" w:rsidR="001149C2" w:rsidRDefault="0018172E" w:rsidP="00B94BC3">
      <w:pPr>
        <w:pStyle w:val="JParagraf"/>
      </w:pPr>
      <w:r w:rsidRPr="005A08C8">
        <w:t xml:space="preserve">Dalam penelitian ini, tegangan luluh material S45C adalah sebesar 345 MPa. Tegangan aktual diperoleh dari hasil simulasi tegangan </w:t>
      </w:r>
      <w:r w:rsidR="0078417A" w:rsidRPr="005A08C8">
        <w:rPr>
          <w:i/>
          <w:iCs/>
        </w:rPr>
        <w:t>V</w:t>
      </w:r>
      <w:r w:rsidRPr="005A08C8">
        <w:rPr>
          <w:i/>
          <w:iCs/>
        </w:rPr>
        <w:t>on Mises</w:t>
      </w:r>
      <w:r w:rsidRPr="005A08C8">
        <w:t xml:space="preserve"> maksimum untuk masing-masing variasi beban. Nilai faktor keamanan yang direkomendasikan untuk struktur statik menurut Mott (2002) berada pada rentang 1,25 hingga 2,0 untuk memastikan struktur cukup aman terhadap beban kerja tanpa </w:t>
      </w:r>
      <w:r w:rsidRPr="005A08C8">
        <w:rPr>
          <w:i/>
          <w:iCs/>
        </w:rPr>
        <w:t>over</w:t>
      </w:r>
      <w:r w:rsidR="0065396B" w:rsidRPr="005A08C8">
        <w:rPr>
          <w:i/>
          <w:iCs/>
        </w:rPr>
        <w:t xml:space="preserve"> </w:t>
      </w:r>
      <w:r w:rsidRPr="005A08C8">
        <w:rPr>
          <w:i/>
          <w:iCs/>
        </w:rPr>
        <w:t>design</w:t>
      </w:r>
      <w:r w:rsidR="0065396B" w:rsidRPr="005A08C8">
        <w:t xml:space="preserve"> </w:t>
      </w:r>
      <w:sdt>
        <w:sdtPr>
          <w:rPr>
            <w:color w:val="000000"/>
          </w:rPr>
          <w:tag w:val="MENDELEY_CITATION_v3_eyJjaXRhdGlvbklEIjoiTUVOREVMRVlfQ0lUQVRJT05fOGY3MjRlOTQtODc4Ni00OTM5LWI0ZjQtNDE2ZGQzZmEyM2MxIiwicHJvcGVydGllcyI6eyJub3RlSW5kZXgiOjB9LCJpc0VkaXRlZCI6ZmFsc2UsIm1hbnVhbE92ZXJyaWRlIjp7ImlzTWFudWFsbHlPdmVycmlkZGVuIjpmYWxzZSwiY2l0ZXByb2NUZXh0IjoiWzIxXSIsIm1hbnVhbE92ZXJyaWRlVGV4dCI6IiJ9LCJjaXRhdGlvbkl0ZW1zIjpbeyJpZCI6ImZjNGJkNjRhLTE4ODUtMzAzNS04MWQ0LTBmMWRkMTJmOTU0ZiIsIml0ZW1EYXRhIjp7InR5cGUiOiJib29rIiwiaWQiOiJmYzRiZDY0YS0xODg1LTMwMzUtODFkNC0wZjFkZDEyZjk1NGYiLCJ0aXRsZSI6Ik1hY2hpbmUgZWxlbWVudHMgaW4gbWVjaGFuaWNhbCBkZXNpZ24iLCJhdXRob3IiOlt7ImZhbWlseSI6Ik1vdHQiLCJnaXZlbiI6IlJvYmVydCBMIiwicGFyc2UtbmFtZXMiOmZhbHNlLCJkcm9wcGluZy1wYXJ0aWNsZSI6IiIsIm5vbi1kcm9wcGluZy1wYXJ0aWNsZSI6IiJ9XSwiSVNCTiI6IjAxMzA2MTg4NTMiLCJpc3N1ZWQiOnsiZGF0ZS1wYXJ0cyI6W1syMDA0XV19LCJwdWJsaXNoZXIiOiJQZWFyc29uIEVkdWNhY2nDs24iLCJjb250YWluZXItdGl0bGUtc2hvcnQiOiIifSwiaXNUZW1wb3JhcnkiOmZhbHNlLCJzdXBwcmVzcy1hdXRob3IiOmZhbHNlLCJjb21wb3NpdGUiOmZhbHNlLCJhdXRob3Itb25seSI6ZmFsc2V9XX0="/>
          <w:id w:val="400027384"/>
          <w:placeholder>
            <w:docPart w:val="DefaultPlaceholder_-1854013440"/>
          </w:placeholder>
        </w:sdtPr>
        <w:sdtContent>
          <w:r w:rsidR="00AC0395" w:rsidRPr="005A08C8">
            <w:rPr>
              <w:color w:val="000000"/>
            </w:rPr>
            <w:t>[21]</w:t>
          </w:r>
        </w:sdtContent>
      </w:sdt>
      <w:r w:rsidR="0065396B" w:rsidRPr="005A08C8">
        <w:rPr>
          <w:color w:val="000000"/>
        </w:rPr>
        <w:t>.</w:t>
      </w:r>
      <w:r w:rsidR="007618FB" w:rsidRPr="005A08C8">
        <w:t xml:space="preserve"> </w:t>
      </w:r>
      <w:r w:rsidR="00C93EBD" w:rsidRPr="005A08C8">
        <w:t xml:space="preserve">Adapun nilai faktor keamanan pada struktur </w:t>
      </w:r>
      <w:r w:rsidR="00B94BC3">
        <w:rPr>
          <w:i/>
          <w:iCs/>
        </w:rPr>
        <w:t>troli</w:t>
      </w:r>
      <w:r w:rsidR="00C93EBD" w:rsidRPr="005A08C8">
        <w:t xml:space="preserve"> dihitung berdasarkan hasil simulasi pada Gambar 1</w:t>
      </w:r>
      <w:r w:rsidR="00CD52E8" w:rsidRPr="005A08C8">
        <w:t>3</w:t>
      </w:r>
      <w:r w:rsidR="00C93EBD" w:rsidRPr="005A08C8">
        <w:t xml:space="preserve"> hingga Gambar 1</w:t>
      </w:r>
      <w:r w:rsidR="00CD52E8" w:rsidRPr="005A08C8">
        <w:t>5</w:t>
      </w:r>
      <w:r w:rsidR="00C93EBD" w:rsidRPr="005A08C8">
        <w:t xml:space="preserve"> dan </w:t>
      </w:r>
      <w:r w:rsidR="00B94BC3">
        <w:t>hasilnya</w:t>
      </w:r>
      <w:r w:rsidR="00C93EBD" w:rsidRPr="005A08C8">
        <w:t xml:space="preserve"> ditampilkan dalam Tabel </w:t>
      </w:r>
      <w:r w:rsidR="001219B4" w:rsidRPr="005A08C8">
        <w:t>5</w:t>
      </w:r>
      <w:r w:rsidR="00C93EBD" w:rsidRPr="005A08C8">
        <w:t>.</w:t>
      </w:r>
    </w:p>
    <w:p w14:paraId="3CB90964" w14:textId="17655833" w:rsidR="00F7082E" w:rsidRDefault="00F7082E" w:rsidP="00F7082E">
      <w:pPr>
        <w:pStyle w:val="JParagraf1"/>
      </w:pPr>
      <w:r w:rsidRPr="005A08C8">
        <w:t xml:space="preserve">Gambar 16 menunjukkan perbandingan antara nilai faktor keamanan pada masing-masing variasi beban statik terhadap batas aman yang direkomendasikan. </w:t>
      </w:r>
    </w:p>
    <w:p w14:paraId="1D162F0A" w14:textId="77777777" w:rsidR="00B94BC3" w:rsidRPr="005A08C8" w:rsidRDefault="00B94BC3" w:rsidP="00B94BC3">
      <w:pPr>
        <w:pStyle w:val="JParagraf"/>
      </w:pPr>
    </w:p>
    <w:p w14:paraId="2A38F847" w14:textId="074A187F" w:rsidR="001845E0" w:rsidRPr="005A08C8" w:rsidRDefault="00C93EBD" w:rsidP="006D0969">
      <w:pPr>
        <w:pStyle w:val="Paragraf"/>
      </w:pPr>
      <w:r w:rsidRPr="005A08C8">
        <w:rPr>
          <w:noProof/>
        </w:rPr>
        <w:drawing>
          <wp:inline distT="0" distB="0" distL="0" distR="0" wp14:anchorId="262653D9" wp14:editId="396CCB0F">
            <wp:extent cx="2400185" cy="1234861"/>
            <wp:effectExtent l="0" t="0" r="635" b="3810"/>
            <wp:docPr id="1250355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55179" name="Picture 1250355179"/>
                    <pic:cNvPicPr/>
                  </pic:nvPicPr>
                  <pic:blipFill>
                    <a:blip r:embed="rId24">
                      <a:extLst>
                        <a:ext uri="{28A0092B-C50C-407E-A947-70E740481C1C}">
                          <a14:useLocalDpi xmlns:a14="http://schemas.microsoft.com/office/drawing/2010/main" val="0"/>
                        </a:ext>
                      </a:extLst>
                    </a:blip>
                    <a:stretch>
                      <a:fillRect/>
                    </a:stretch>
                  </pic:blipFill>
                  <pic:spPr>
                    <a:xfrm>
                      <a:off x="0" y="0"/>
                      <a:ext cx="2400185" cy="1234861"/>
                    </a:xfrm>
                    <a:prstGeom prst="rect">
                      <a:avLst/>
                    </a:prstGeom>
                  </pic:spPr>
                </pic:pic>
              </a:graphicData>
            </a:graphic>
          </wp:inline>
        </w:drawing>
      </w:r>
    </w:p>
    <w:p w14:paraId="35041680" w14:textId="028319A4" w:rsidR="00C93EBD" w:rsidRPr="005A08C8" w:rsidRDefault="001845E0" w:rsidP="00B94BC3">
      <w:pPr>
        <w:pStyle w:val="JCaption"/>
        <w:rPr>
          <w:i/>
          <w:iCs/>
        </w:rPr>
      </w:pPr>
      <w:r w:rsidRPr="005A08C8">
        <w:rPr>
          <w:b/>
          <w:bCs/>
        </w:rPr>
        <w:t xml:space="preserve">Gambar </w:t>
      </w:r>
      <w:r w:rsidR="00CD52E8" w:rsidRPr="005A08C8">
        <w:rPr>
          <w:b/>
          <w:bCs/>
        </w:rPr>
        <w:t>13</w:t>
      </w:r>
      <w:r w:rsidRPr="005A08C8">
        <w:rPr>
          <w:b/>
          <w:bCs/>
        </w:rPr>
        <w:t>.</w:t>
      </w:r>
      <w:r w:rsidRPr="005A08C8">
        <w:t xml:space="preserve"> Simulasi Safety Factor pada </w:t>
      </w:r>
      <w:r w:rsidR="0078417A" w:rsidRPr="005A08C8">
        <w:t>struktur</w:t>
      </w:r>
      <w:r w:rsidRPr="005A08C8">
        <w:t xml:space="preserve"> Trolley dengan </w:t>
      </w:r>
      <w:r w:rsidR="002756BC">
        <w:t>beban</w:t>
      </w:r>
      <w:r w:rsidRPr="005A08C8">
        <w:t xml:space="preserve"> 8</w:t>
      </w:r>
      <w:r w:rsidR="00B15944" w:rsidRPr="005A08C8">
        <w:t>.</w:t>
      </w:r>
      <w:r w:rsidRPr="005A08C8">
        <w:t>000 N</w:t>
      </w:r>
      <w:r w:rsidR="004462EB" w:rsidRPr="005A08C8">
        <w:t>.</w:t>
      </w:r>
    </w:p>
    <w:p w14:paraId="7FBFD4A0" w14:textId="77777777" w:rsidR="00310BB4" w:rsidRPr="005A08C8" w:rsidRDefault="001845E0" w:rsidP="00F7082E">
      <w:pPr>
        <w:keepNext/>
        <w:jc w:val="center"/>
      </w:pPr>
      <w:r w:rsidRPr="005A08C8">
        <w:rPr>
          <w:noProof/>
        </w:rPr>
        <w:drawing>
          <wp:inline distT="0" distB="0" distL="0" distR="0" wp14:anchorId="3845B824" wp14:editId="03C4E4D3">
            <wp:extent cx="2488016" cy="1229475"/>
            <wp:effectExtent l="0" t="0" r="7620" b="8890"/>
            <wp:docPr id="3833237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23705" name="Picture 383323705"/>
                    <pic:cNvPicPr/>
                  </pic:nvPicPr>
                  <pic:blipFill>
                    <a:blip r:embed="rId25">
                      <a:extLst>
                        <a:ext uri="{28A0092B-C50C-407E-A947-70E740481C1C}">
                          <a14:useLocalDpi xmlns:a14="http://schemas.microsoft.com/office/drawing/2010/main" val="0"/>
                        </a:ext>
                      </a:extLst>
                    </a:blip>
                    <a:stretch>
                      <a:fillRect/>
                    </a:stretch>
                  </pic:blipFill>
                  <pic:spPr>
                    <a:xfrm>
                      <a:off x="0" y="0"/>
                      <a:ext cx="2498554" cy="1234682"/>
                    </a:xfrm>
                    <a:prstGeom prst="rect">
                      <a:avLst/>
                    </a:prstGeom>
                  </pic:spPr>
                </pic:pic>
              </a:graphicData>
            </a:graphic>
          </wp:inline>
        </w:drawing>
      </w:r>
    </w:p>
    <w:p w14:paraId="1FE3D285" w14:textId="64E41512" w:rsidR="001845E0" w:rsidRDefault="00310BB4" w:rsidP="00B94BC3">
      <w:pPr>
        <w:pStyle w:val="JCaption"/>
      </w:pPr>
      <w:r w:rsidRPr="005A08C8">
        <w:rPr>
          <w:b/>
          <w:bCs/>
        </w:rPr>
        <w:t>Gambar</w:t>
      </w:r>
      <w:r w:rsidR="00CD52E8" w:rsidRPr="005A08C8">
        <w:rPr>
          <w:b/>
          <w:bCs/>
        </w:rPr>
        <w:t xml:space="preserve"> 14</w:t>
      </w:r>
      <w:r w:rsidRPr="005A08C8">
        <w:rPr>
          <w:b/>
          <w:bCs/>
        </w:rPr>
        <w:t>.</w:t>
      </w:r>
      <w:r w:rsidRPr="005A08C8">
        <w:t xml:space="preserve"> Simulasi Safety Factor pada </w:t>
      </w:r>
      <w:r w:rsidR="0078417A" w:rsidRPr="005A08C8">
        <w:t>Struktur</w:t>
      </w:r>
      <w:r w:rsidRPr="005A08C8">
        <w:t xml:space="preserve"> Trolley dengan Beban 10</w:t>
      </w:r>
      <w:r w:rsidR="00B15944" w:rsidRPr="005A08C8">
        <w:t>.</w:t>
      </w:r>
      <w:r w:rsidRPr="005A08C8">
        <w:t>000 N</w:t>
      </w:r>
      <w:r w:rsidR="004462EB" w:rsidRPr="005A08C8">
        <w:t>.</w:t>
      </w:r>
    </w:p>
    <w:p w14:paraId="136F2C91" w14:textId="77777777" w:rsidR="00F7082E" w:rsidRPr="005A08C8" w:rsidRDefault="00F7082E" w:rsidP="00F7082E">
      <w:pPr>
        <w:pStyle w:val="JParagraf1"/>
      </w:pPr>
      <w:r w:rsidRPr="005A08C8">
        <w:t xml:space="preserve">Hasil perhitungan menunjukkan bahwa nilai faktor keamanan pada struktur </w:t>
      </w:r>
      <w:r>
        <w:t>troli</w:t>
      </w:r>
      <w:r w:rsidRPr="005A08C8">
        <w:t xml:space="preserve"> menurun seiring bertambahnya beban statik yang diberikan. Nilai tertinggi diperoleh pada beban 8.000 N sebesar 4,525, kemudian </w:t>
      </w:r>
      <w:r w:rsidRPr="005A08C8">
        <w:lastRenderedPageBreak/>
        <w:t>menurun menjadi 3,646 pada beban 10.000 N, dan mencapai 3,053 pada beban 12.000 N. Meskipun terjadi penurunan, seluruh nilai masih berada di atas batas aman yang direkomendasikan untuk struktur statik, yaitu 1,25.</w:t>
      </w:r>
    </w:p>
    <w:p w14:paraId="0E84B061" w14:textId="77777777" w:rsidR="00F7082E" w:rsidRPr="005A08C8" w:rsidRDefault="00F7082E" w:rsidP="00B94BC3">
      <w:pPr>
        <w:pStyle w:val="JCaption"/>
        <w:rPr>
          <w:i/>
          <w:iCs/>
        </w:rPr>
      </w:pPr>
    </w:p>
    <w:p w14:paraId="6371754C" w14:textId="77777777" w:rsidR="00310BB4" w:rsidRPr="005A08C8" w:rsidRDefault="00310BB4" w:rsidP="00310BB4">
      <w:pPr>
        <w:keepNext/>
      </w:pPr>
      <w:r w:rsidRPr="005A08C8">
        <w:rPr>
          <w:i/>
          <w:iCs/>
          <w:noProof/>
        </w:rPr>
        <w:drawing>
          <wp:inline distT="0" distB="0" distL="0" distR="0" wp14:anchorId="2693B390" wp14:editId="5C767FFC">
            <wp:extent cx="2514485" cy="1223755"/>
            <wp:effectExtent l="0" t="0" r="635" b="0"/>
            <wp:docPr id="243788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802" name="Picture 24378802"/>
                    <pic:cNvPicPr/>
                  </pic:nvPicPr>
                  <pic:blipFill>
                    <a:blip r:embed="rId26">
                      <a:extLst>
                        <a:ext uri="{28A0092B-C50C-407E-A947-70E740481C1C}">
                          <a14:useLocalDpi xmlns:a14="http://schemas.microsoft.com/office/drawing/2010/main" val="0"/>
                        </a:ext>
                      </a:extLst>
                    </a:blip>
                    <a:stretch>
                      <a:fillRect/>
                    </a:stretch>
                  </pic:blipFill>
                  <pic:spPr>
                    <a:xfrm>
                      <a:off x="0" y="0"/>
                      <a:ext cx="2524328" cy="1228545"/>
                    </a:xfrm>
                    <a:prstGeom prst="rect">
                      <a:avLst/>
                    </a:prstGeom>
                  </pic:spPr>
                </pic:pic>
              </a:graphicData>
            </a:graphic>
          </wp:inline>
        </w:drawing>
      </w:r>
    </w:p>
    <w:p w14:paraId="7E6ABB0D" w14:textId="2370B852" w:rsidR="007A1FFC" w:rsidRPr="005A08C8" w:rsidRDefault="00310BB4" w:rsidP="00B94BC3">
      <w:pPr>
        <w:pStyle w:val="JCaption"/>
        <w:rPr>
          <w:i/>
          <w:iCs/>
        </w:rPr>
      </w:pPr>
      <w:r w:rsidRPr="005A08C8">
        <w:rPr>
          <w:b/>
          <w:bCs/>
        </w:rPr>
        <w:t>Gambar</w:t>
      </w:r>
      <w:r w:rsidR="00CD52E8" w:rsidRPr="005A08C8">
        <w:rPr>
          <w:b/>
          <w:bCs/>
        </w:rPr>
        <w:t xml:space="preserve"> 15</w:t>
      </w:r>
      <w:r w:rsidRPr="005A08C8">
        <w:rPr>
          <w:b/>
          <w:bCs/>
        </w:rPr>
        <w:t>.</w:t>
      </w:r>
      <w:r w:rsidRPr="005A08C8">
        <w:t xml:space="preserve"> Simulasi Safety Factor pada </w:t>
      </w:r>
      <w:r w:rsidR="0078417A" w:rsidRPr="005A08C8">
        <w:t>Struktur</w:t>
      </w:r>
      <w:r w:rsidRPr="005A08C8">
        <w:t xml:space="preserve"> Trolley dengan Beban 12</w:t>
      </w:r>
      <w:r w:rsidR="00B15944" w:rsidRPr="005A08C8">
        <w:t>.</w:t>
      </w:r>
      <w:r w:rsidRPr="005A08C8">
        <w:t>000 N</w:t>
      </w:r>
      <w:r w:rsidR="004462EB" w:rsidRPr="005A08C8">
        <w:t>.</w:t>
      </w:r>
    </w:p>
    <w:p w14:paraId="0C38B626" w14:textId="77777777" w:rsidR="002756BC" w:rsidRDefault="002756BC" w:rsidP="00B94BC3">
      <w:pPr>
        <w:pStyle w:val="JCaption"/>
        <w:rPr>
          <w:b/>
          <w:bCs/>
        </w:rPr>
      </w:pPr>
    </w:p>
    <w:p w14:paraId="78B91C1C" w14:textId="10BF0BE9" w:rsidR="00A94AB1" w:rsidRPr="005A08C8" w:rsidRDefault="00A94AB1" w:rsidP="00B94BC3">
      <w:pPr>
        <w:pStyle w:val="JCaption"/>
        <w:rPr>
          <w:i/>
          <w:iCs/>
        </w:rPr>
      </w:pPr>
      <w:r w:rsidRPr="005A08C8">
        <w:rPr>
          <w:b/>
          <w:bCs/>
        </w:rPr>
        <w:t xml:space="preserve">Table </w:t>
      </w:r>
      <w:r w:rsidR="004A19FF" w:rsidRPr="005A08C8">
        <w:rPr>
          <w:b/>
          <w:bCs/>
        </w:rPr>
        <w:t>5</w:t>
      </w:r>
      <w:r w:rsidRPr="005A08C8">
        <w:rPr>
          <w:b/>
          <w:bCs/>
        </w:rPr>
        <w:t>.</w:t>
      </w:r>
      <w:r w:rsidRPr="005A08C8">
        <w:t xml:space="preserve"> Hasil Simulasi Safety Factor Terhadap Variasi Beban Struktur Trolley</w:t>
      </w:r>
      <w:r w:rsidR="004462EB" w:rsidRPr="005A08C8">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222"/>
        <w:gridCol w:w="761"/>
        <w:gridCol w:w="1333"/>
      </w:tblGrid>
      <w:tr w:rsidR="00310BB4" w:rsidRPr="005A08C8" w14:paraId="6F09B23F" w14:textId="77777777" w:rsidTr="00D43403">
        <w:trPr>
          <w:trHeight w:val="20"/>
          <w:jc w:val="center"/>
        </w:trPr>
        <w:tc>
          <w:tcPr>
            <w:tcW w:w="0" w:type="auto"/>
            <w:tcBorders>
              <w:top w:val="single" w:sz="12" w:space="0" w:color="auto"/>
              <w:bottom w:val="single" w:sz="12" w:space="0" w:color="auto"/>
            </w:tcBorders>
          </w:tcPr>
          <w:p w14:paraId="5C172DF0" w14:textId="77777777" w:rsidR="00310BB4" w:rsidRPr="005A08C8" w:rsidRDefault="00310BB4" w:rsidP="007A1FFC">
            <w:pPr>
              <w:tabs>
                <w:tab w:val="left" w:pos="288"/>
              </w:tabs>
              <w:spacing w:before="480" w:after="480" w:line="240" w:lineRule="auto"/>
              <w:jc w:val="center"/>
              <w:rPr>
                <w:b/>
                <w:color w:val="000000"/>
              </w:rPr>
            </w:pPr>
            <w:r w:rsidRPr="005A08C8">
              <w:rPr>
                <w:b/>
                <w:color w:val="000000"/>
              </w:rPr>
              <w:t>Material</w:t>
            </w:r>
          </w:p>
        </w:tc>
        <w:tc>
          <w:tcPr>
            <w:tcW w:w="0" w:type="auto"/>
            <w:tcBorders>
              <w:top w:val="single" w:sz="12" w:space="0" w:color="auto"/>
              <w:bottom w:val="single" w:sz="12" w:space="0" w:color="auto"/>
            </w:tcBorders>
          </w:tcPr>
          <w:p w14:paraId="004A2BD4" w14:textId="77777777" w:rsidR="00310BB4" w:rsidRPr="005A08C8" w:rsidRDefault="00310BB4" w:rsidP="00F04FB6">
            <w:pPr>
              <w:tabs>
                <w:tab w:val="left" w:pos="288"/>
              </w:tabs>
              <w:spacing w:before="100" w:beforeAutospacing="1"/>
              <w:jc w:val="center"/>
              <w:rPr>
                <w:b/>
                <w:i/>
                <w:iCs/>
                <w:color w:val="000000"/>
              </w:rPr>
            </w:pPr>
          </w:p>
          <w:p w14:paraId="38801D1D" w14:textId="77777777" w:rsidR="00310BB4" w:rsidRPr="005A08C8" w:rsidRDefault="00310BB4" w:rsidP="00F04FB6">
            <w:pPr>
              <w:tabs>
                <w:tab w:val="left" w:pos="288"/>
              </w:tabs>
              <w:spacing w:before="100" w:beforeAutospacing="1"/>
              <w:jc w:val="center"/>
              <w:rPr>
                <w:b/>
                <w:color w:val="000000"/>
              </w:rPr>
            </w:pPr>
          </w:p>
        </w:tc>
        <w:tc>
          <w:tcPr>
            <w:tcW w:w="0" w:type="auto"/>
            <w:tcBorders>
              <w:top w:val="single" w:sz="12" w:space="0" w:color="auto"/>
              <w:bottom w:val="single" w:sz="12" w:space="0" w:color="auto"/>
            </w:tcBorders>
          </w:tcPr>
          <w:p w14:paraId="25E9A4C0" w14:textId="77777777" w:rsidR="00310BB4" w:rsidRPr="005A08C8" w:rsidRDefault="00310BB4" w:rsidP="007A1FFC">
            <w:pPr>
              <w:tabs>
                <w:tab w:val="left" w:pos="288"/>
              </w:tabs>
              <w:spacing w:before="480" w:after="480" w:line="240" w:lineRule="auto"/>
              <w:jc w:val="center"/>
              <w:rPr>
                <w:b/>
                <w:color w:val="000000"/>
              </w:rPr>
            </w:pPr>
            <w:r w:rsidRPr="005A08C8">
              <w:rPr>
                <w:b/>
                <w:color w:val="000000"/>
              </w:rPr>
              <w:t>Beban</w:t>
            </w:r>
          </w:p>
        </w:tc>
        <w:tc>
          <w:tcPr>
            <w:tcW w:w="0" w:type="auto"/>
            <w:tcBorders>
              <w:top w:val="single" w:sz="12" w:space="0" w:color="auto"/>
              <w:bottom w:val="single" w:sz="12" w:space="0" w:color="auto"/>
            </w:tcBorders>
          </w:tcPr>
          <w:p w14:paraId="41658770" w14:textId="7F69717C" w:rsidR="00310BB4" w:rsidRPr="005A08C8" w:rsidRDefault="00310BB4" w:rsidP="007A1FFC">
            <w:pPr>
              <w:tabs>
                <w:tab w:val="left" w:pos="288"/>
              </w:tabs>
              <w:spacing w:before="360" w:after="360" w:line="240" w:lineRule="auto"/>
              <w:jc w:val="center"/>
              <w:rPr>
                <w:b/>
                <w:i/>
                <w:iCs/>
                <w:color w:val="000000"/>
              </w:rPr>
            </w:pPr>
            <w:r w:rsidRPr="005A08C8">
              <w:rPr>
                <w:b/>
                <w:i/>
                <w:iCs/>
                <w:color w:val="000000"/>
              </w:rPr>
              <w:t>Safety</w:t>
            </w:r>
            <w:r w:rsidR="00242521" w:rsidRPr="005A08C8">
              <w:rPr>
                <w:b/>
                <w:i/>
                <w:iCs/>
                <w:color w:val="000000"/>
              </w:rPr>
              <w:t xml:space="preserve"> Factor</w:t>
            </w:r>
          </w:p>
        </w:tc>
      </w:tr>
      <w:tr w:rsidR="00310BB4" w:rsidRPr="005A08C8" w14:paraId="51F9864B" w14:textId="77777777" w:rsidTr="00D43403">
        <w:trPr>
          <w:trHeight w:val="20"/>
          <w:jc w:val="center"/>
        </w:trPr>
        <w:tc>
          <w:tcPr>
            <w:tcW w:w="0" w:type="auto"/>
            <w:vMerge w:val="restart"/>
            <w:tcBorders>
              <w:top w:val="single" w:sz="12" w:space="0" w:color="auto"/>
            </w:tcBorders>
            <w:vAlign w:val="center"/>
          </w:tcPr>
          <w:p w14:paraId="6207FD91" w14:textId="77777777" w:rsidR="00310BB4" w:rsidRPr="005A08C8" w:rsidRDefault="00310BB4" w:rsidP="00F04FB6">
            <w:pPr>
              <w:tabs>
                <w:tab w:val="left" w:pos="288"/>
              </w:tabs>
              <w:spacing w:before="100" w:beforeAutospacing="1"/>
              <w:jc w:val="center"/>
              <w:rPr>
                <w:bCs/>
                <w:i/>
                <w:iCs/>
                <w:color w:val="000000"/>
              </w:rPr>
            </w:pPr>
            <w:r w:rsidRPr="005A08C8">
              <w:rPr>
                <w:i/>
                <w:iCs/>
              </w:rPr>
              <w:t>S45C Carbon Steel</w:t>
            </w:r>
          </w:p>
        </w:tc>
        <w:tc>
          <w:tcPr>
            <w:tcW w:w="0" w:type="auto"/>
            <w:tcBorders>
              <w:top w:val="single" w:sz="12" w:space="0" w:color="auto"/>
            </w:tcBorders>
          </w:tcPr>
          <w:p w14:paraId="6797860E" w14:textId="77777777" w:rsidR="00310BB4" w:rsidRPr="005A08C8" w:rsidRDefault="00310BB4" w:rsidP="00F04FB6">
            <w:pPr>
              <w:tabs>
                <w:tab w:val="left" w:pos="288"/>
              </w:tabs>
              <w:spacing w:before="100" w:beforeAutospacing="1"/>
              <w:jc w:val="center"/>
              <w:rPr>
                <w:bCs/>
                <w:color w:val="000000"/>
              </w:rPr>
            </w:pPr>
          </w:p>
        </w:tc>
        <w:tc>
          <w:tcPr>
            <w:tcW w:w="0" w:type="auto"/>
            <w:tcBorders>
              <w:top w:val="single" w:sz="12" w:space="0" w:color="auto"/>
            </w:tcBorders>
          </w:tcPr>
          <w:p w14:paraId="3AFEB3E2" w14:textId="77777777" w:rsidR="00310BB4" w:rsidRPr="005A08C8" w:rsidRDefault="00310BB4" w:rsidP="00F04FB6">
            <w:pPr>
              <w:tabs>
                <w:tab w:val="left" w:pos="288"/>
              </w:tabs>
              <w:spacing w:before="100" w:beforeAutospacing="1"/>
              <w:jc w:val="center"/>
              <w:rPr>
                <w:bCs/>
                <w:color w:val="000000"/>
              </w:rPr>
            </w:pPr>
            <w:r w:rsidRPr="005A08C8">
              <w:t xml:space="preserve">8000 </w:t>
            </w:r>
          </w:p>
        </w:tc>
        <w:tc>
          <w:tcPr>
            <w:tcW w:w="0" w:type="auto"/>
            <w:tcBorders>
              <w:top w:val="single" w:sz="12" w:space="0" w:color="auto"/>
            </w:tcBorders>
          </w:tcPr>
          <w:p w14:paraId="5847B50D" w14:textId="141102B2" w:rsidR="00310BB4" w:rsidRPr="005A08C8" w:rsidRDefault="00310BB4" w:rsidP="007A1FFC">
            <w:pPr>
              <w:tabs>
                <w:tab w:val="left" w:pos="288"/>
              </w:tabs>
              <w:spacing w:before="100" w:beforeAutospacing="1"/>
              <w:ind w:right="30"/>
              <w:jc w:val="center"/>
              <w:rPr>
                <w:bCs/>
                <w:color w:val="000000"/>
              </w:rPr>
            </w:pPr>
            <w:r w:rsidRPr="005A08C8">
              <w:rPr>
                <w:bCs/>
                <w:color w:val="000000"/>
              </w:rPr>
              <w:t>4</w:t>
            </w:r>
            <w:r w:rsidR="00242521" w:rsidRPr="005A08C8">
              <w:rPr>
                <w:bCs/>
                <w:color w:val="000000"/>
              </w:rPr>
              <w:t>,525</w:t>
            </w:r>
          </w:p>
        </w:tc>
      </w:tr>
      <w:tr w:rsidR="00310BB4" w:rsidRPr="005A08C8" w14:paraId="5E7A6964" w14:textId="77777777" w:rsidTr="00D43403">
        <w:trPr>
          <w:trHeight w:val="20"/>
          <w:jc w:val="center"/>
        </w:trPr>
        <w:tc>
          <w:tcPr>
            <w:tcW w:w="0" w:type="auto"/>
            <w:vMerge/>
          </w:tcPr>
          <w:p w14:paraId="6CA1CB87" w14:textId="77777777" w:rsidR="00310BB4" w:rsidRPr="005A08C8" w:rsidRDefault="00310BB4" w:rsidP="00F04FB6">
            <w:pPr>
              <w:tabs>
                <w:tab w:val="left" w:pos="288"/>
              </w:tabs>
              <w:spacing w:before="100" w:beforeAutospacing="1"/>
              <w:rPr>
                <w:bCs/>
                <w:color w:val="000000"/>
              </w:rPr>
            </w:pPr>
          </w:p>
        </w:tc>
        <w:tc>
          <w:tcPr>
            <w:tcW w:w="0" w:type="auto"/>
          </w:tcPr>
          <w:p w14:paraId="1609E38B" w14:textId="77777777" w:rsidR="00310BB4" w:rsidRPr="005A08C8" w:rsidRDefault="00310BB4" w:rsidP="00F04FB6">
            <w:pPr>
              <w:tabs>
                <w:tab w:val="left" w:pos="288"/>
              </w:tabs>
              <w:spacing w:before="100" w:beforeAutospacing="1"/>
              <w:jc w:val="center"/>
              <w:rPr>
                <w:bCs/>
                <w:color w:val="000000"/>
              </w:rPr>
            </w:pPr>
          </w:p>
        </w:tc>
        <w:tc>
          <w:tcPr>
            <w:tcW w:w="0" w:type="auto"/>
          </w:tcPr>
          <w:p w14:paraId="146B1BBF" w14:textId="77777777" w:rsidR="00310BB4" w:rsidRPr="005A08C8" w:rsidRDefault="00310BB4" w:rsidP="00F04FB6">
            <w:pPr>
              <w:tabs>
                <w:tab w:val="left" w:pos="288"/>
              </w:tabs>
              <w:spacing w:before="100" w:beforeAutospacing="1"/>
              <w:jc w:val="center"/>
              <w:rPr>
                <w:bCs/>
                <w:color w:val="000000"/>
              </w:rPr>
            </w:pPr>
            <w:r w:rsidRPr="005A08C8">
              <w:t xml:space="preserve">10000 </w:t>
            </w:r>
          </w:p>
        </w:tc>
        <w:tc>
          <w:tcPr>
            <w:tcW w:w="0" w:type="auto"/>
          </w:tcPr>
          <w:p w14:paraId="6C143677" w14:textId="3BA0B512" w:rsidR="00310BB4" w:rsidRPr="005A08C8" w:rsidRDefault="00242521" w:rsidP="007A1FFC">
            <w:pPr>
              <w:tabs>
                <w:tab w:val="left" w:pos="288"/>
              </w:tabs>
              <w:spacing w:before="100" w:beforeAutospacing="1"/>
              <w:ind w:right="30"/>
              <w:jc w:val="center"/>
              <w:rPr>
                <w:bCs/>
                <w:color w:val="000000"/>
              </w:rPr>
            </w:pPr>
            <w:r w:rsidRPr="005A08C8">
              <w:rPr>
                <w:bCs/>
                <w:color w:val="000000"/>
              </w:rPr>
              <w:t>3,646</w:t>
            </w:r>
          </w:p>
        </w:tc>
      </w:tr>
      <w:tr w:rsidR="00310BB4" w:rsidRPr="005A08C8" w14:paraId="070D088C" w14:textId="77777777" w:rsidTr="00D43403">
        <w:trPr>
          <w:trHeight w:val="20"/>
          <w:jc w:val="center"/>
        </w:trPr>
        <w:tc>
          <w:tcPr>
            <w:tcW w:w="0" w:type="auto"/>
            <w:vMerge/>
            <w:tcBorders>
              <w:bottom w:val="single" w:sz="12" w:space="0" w:color="auto"/>
            </w:tcBorders>
          </w:tcPr>
          <w:p w14:paraId="192A0C67" w14:textId="77777777" w:rsidR="00310BB4" w:rsidRPr="005A08C8" w:rsidRDefault="00310BB4" w:rsidP="00F04FB6">
            <w:pPr>
              <w:tabs>
                <w:tab w:val="left" w:pos="288"/>
              </w:tabs>
              <w:spacing w:before="100" w:beforeAutospacing="1"/>
              <w:rPr>
                <w:bCs/>
                <w:color w:val="000000"/>
              </w:rPr>
            </w:pPr>
          </w:p>
        </w:tc>
        <w:tc>
          <w:tcPr>
            <w:tcW w:w="0" w:type="auto"/>
            <w:tcBorders>
              <w:bottom w:val="single" w:sz="12" w:space="0" w:color="auto"/>
            </w:tcBorders>
          </w:tcPr>
          <w:p w14:paraId="7D2A948B" w14:textId="77777777" w:rsidR="00310BB4" w:rsidRPr="005A08C8" w:rsidRDefault="00310BB4" w:rsidP="00F04FB6">
            <w:pPr>
              <w:tabs>
                <w:tab w:val="left" w:pos="288"/>
              </w:tabs>
              <w:spacing w:before="100" w:beforeAutospacing="1"/>
              <w:jc w:val="center"/>
              <w:rPr>
                <w:bCs/>
                <w:color w:val="000000"/>
              </w:rPr>
            </w:pPr>
          </w:p>
        </w:tc>
        <w:tc>
          <w:tcPr>
            <w:tcW w:w="0" w:type="auto"/>
            <w:tcBorders>
              <w:bottom w:val="single" w:sz="12" w:space="0" w:color="auto"/>
            </w:tcBorders>
          </w:tcPr>
          <w:p w14:paraId="6591A37C" w14:textId="77777777" w:rsidR="00310BB4" w:rsidRPr="005A08C8" w:rsidRDefault="00310BB4" w:rsidP="00F04FB6">
            <w:pPr>
              <w:tabs>
                <w:tab w:val="left" w:pos="288"/>
              </w:tabs>
              <w:spacing w:before="100" w:beforeAutospacing="1"/>
              <w:jc w:val="center"/>
              <w:rPr>
                <w:bCs/>
                <w:color w:val="000000"/>
              </w:rPr>
            </w:pPr>
            <w:r w:rsidRPr="005A08C8">
              <w:t xml:space="preserve">12000 </w:t>
            </w:r>
          </w:p>
        </w:tc>
        <w:tc>
          <w:tcPr>
            <w:tcW w:w="0" w:type="auto"/>
            <w:tcBorders>
              <w:bottom w:val="single" w:sz="12" w:space="0" w:color="auto"/>
            </w:tcBorders>
          </w:tcPr>
          <w:p w14:paraId="1F39CA27" w14:textId="65C6D528" w:rsidR="00310BB4" w:rsidRPr="005A08C8" w:rsidRDefault="00242521" w:rsidP="007A1FFC">
            <w:pPr>
              <w:tabs>
                <w:tab w:val="left" w:pos="288"/>
              </w:tabs>
              <w:spacing w:before="100" w:beforeAutospacing="1"/>
              <w:ind w:right="30"/>
              <w:jc w:val="center"/>
              <w:rPr>
                <w:bCs/>
                <w:color w:val="000000"/>
              </w:rPr>
            </w:pPr>
            <w:r w:rsidRPr="005A08C8">
              <w:rPr>
                <w:bCs/>
                <w:color w:val="000000"/>
              </w:rPr>
              <w:t>3,053</w:t>
            </w:r>
          </w:p>
        </w:tc>
      </w:tr>
    </w:tbl>
    <w:p w14:paraId="1508C087" w14:textId="77777777" w:rsidR="00794300" w:rsidRPr="005A08C8" w:rsidRDefault="00794300" w:rsidP="006D0969">
      <w:pPr>
        <w:pStyle w:val="Paragraf"/>
      </w:pPr>
    </w:p>
    <w:p w14:paraId="0F7A86F3" w14:textId="77777777" w:rsidR="00242521" w:rsidRPr="005A08C8" w:rsidRDefault="00242521" w:rsidP="006D0969">
      <w:pPr>
        <w:pStyle w:val="Paragraf"/>
      </w:pPr>
      <w:r w:rsidRPr="005A08C8">
        <w:rPr>
          <w:noProof/>
        </w:rPr>
        <w:drawing>
          <wp:inline distT="0" distB="0" distL="0" distR="0" wp14:anchorId="706E0804" wp14:editId="7576C450">
            <wp:extent cx="2628785" cy="1485265"/>
            <wp:effectExtent l="0" t="0" r="635" b="635"/>
            <wp:docPr id="15957457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3774" cy="1505034"/>
                    </a:xfrm>
                    <a:prstGeom prst="rect">
                      <a:avLst/>
                    </a:prstGeom>
                    <a:noFill/>
                    <a:ln>
                      <a:noFill/>
                    </a:ln>
                  </pic:spPr>
                </pic:pic>
              </a:graphicData>
            </a:graphic>
          </wp:inline>
        </w:drawing>
      </w:r>
    </w:p>
    <w:p w14:paraId="5D1CD1E1" w14:textId="5D7540FE" w:rsidR="00242521" w:rsidRPr="005A08C8" w:rsidRDefault="00242521" w:rsidP="00B94BC3">
      <w:pPr>
        <w:pStyle w:val="JCaption"/>
        <w:rPr>
          <w:sz w:val="20"/>
          <w:szCs w:val="20"/>
        </w:rPr>
      </w:pPr>
      <w:r w:rsidRPr="005A08C8">
        <w:rPr>
          <w:b/>
          <w:bCs/>
        </w:rPr>
        <w:t>G</w:t>
      </w:r>
      <w:r w:rsidR="00CD52E8" w:rsidRPr="005A08C8">
        <w:rPr>
          <w:b/>
          <w:bCs/>
        </w:rPr>
        <w:t>ambar 16</w:t>
      </w:r>
      <w:r w:rsidRPr="005A08C8">
        <w:rPr>
          <w:b/>
          <w:bCs/>
        </w:rPr>
        <w:t>.</w:t>
      </w:r>
      <w:r w:rsidRPr="005A08C8">
        <w:t xml:space="preserve"> Safety Factor</w:t>
      </w:r>
      <w:r w:rsidR="00C60233" w:rsidRPr="005A08C8">
        <w:t xml:space="preserve"> Struktur</w:t>
      </w:r>
      <w:r w:rsidRPr="005A08C8">
        <w:t xml:space="preserve"> Trolley terhadap Variasi Beban Statik</w:t>
      </w:r>
      <w:r w:rsidR="004462EB" w:rsidRPr="005A08C8">
        <w:t>.</w:t>
      </w:r>
    </w:p>
    <w:p w14:paraId="1C04230F" w14:textId="5722BC13" w:rsidR="00BF0C0E" w:rsidRPr="005A08C8" w:rsidRDefault="005A08C8" w:rsidP="005A08C8">
      <w:pPr>
        <w:pStyle w:val="JParagraf1"/>
      </w:pPr>
      <w:r>
        <w:t>Di mana</w:t>
      </w:r>
      <w:r w:rsidR="00113263" w:rsidRPr="005A08C8">
        <w:t xml:space="preserve"> nilai faktor keamanan yang cukup tinggi menunjukkan bahwa struktur memiliki margin keamanan yang baik terhadap kegagalan. Hal ini penting untuk menjaga keandalan struktur dalam kondisi kerja sebenarnya, termasuk adanya toleransi terhadap variasi beban, kesalahan produksi, atau ketidaksesuaian material. </w:t>
      </w:r>
      <w:r w:rsidR="007F63AB" w:rsidRPr="005A08C8">
        <w:t xml:space="preserve">Dengan hal ini, </w:t>
      </w:r>
      <w:r>
        <w:t>nilai faktor keamanan yang relatif tinggi pada rentang 3,053–4,525 menandakan bahwa struktur rangka troli memiliki cadangan daya dukung (safety margin) yang signifikan terhadap ketidakpastian beban, toleransi manufaktur, dan variasi material. Studi dalam Literature Safety Margins and Design Margins menjelaskan bahwa margin keselamatan ditambahkan pada desain untuk mengatasi risiko yang diketahui, sementara margin desain mengompensasi</w:t>
      </w:r>
      <w:r w:rsidR="007F63AB" w:rsidRPr="005A08C8">
        <w:t xml:space="preserve"> ketidakpastian proses dan toleransi</w:t>
      </w:r>
      <w:r w:rsidR="00D667B1" w:rsidRPr="005A08C8">
        <w:t xml:space="preserve"> </w:t>
      </w:r>
      <w:sdt>
        <w:sdtPr>
          <w:rPr>
            <w:color w:val="000000"/>
          </w:rPr>
          <w:tag w:val="MENDELEY_CITATION_v3_eyJjaXRhdGlvbklEIjoiTUVOREVMRVlfQ0lUQVRJT05fOGY2NjNiMzMtZmZjMC00Njk2LWJlYjgtODE3YzBjMmMzNGZiIiwicHJvcGVydGllcyI6eyJub3RlSW5kZXgiOjB9LCJpc0VkaXRlZCI6ZmFsc2UsIm1hbnVhbE92ZXJyaWRlIjp7ImlzTWFudWFsbHlPdmVycmlkZGVuIjpmYWxzZSwiY2l0ZXByb2NUZXh0IjoiWzIyXSIsIm1hbnVhbE92ZXJyaWRlVGV4dCI6IiJ9LCJjaXRhdGlvbkl0ZW1zIjpbeyJpZCI6IjBhZTg1NDJlLThjMzctM2ZjZS05MGQ1LTU3ZDZhNDg4MmFiYiIsIml0ZW1EYXRhIjp7InR5cGUiOiJhcnRpY2xlLWpvdXJuYWwiLCJpZCI6IjBhZTg1NDJlLThjMzctM2ZjZS05MGQ1LTU3ZDZhNDg4MmFiYiIsInRpdGxlIjoiU2FmZXR5IE1hcmdpbnMgYW5kIERlc2lnbiBNYXJnaW5zOiBBIERpZmZlcmVudGlhdGlvbiBiZXR3ZWVuIEludGVyY29ubmVjdGVkIENvbmNlcHRzIiwiYXV0aG9yIjpbeyJmYW1pbHkiOiJFY2tlcnQiLCJnaXZlbiI6IkNsYXVkaWEiLCJwYXJzZS1uYW1lcyI6ZmFsc2UsImRyb3BwaW5nLXBhcnRpY2xlIjoiIiwibm9uLWRyb3BwaW5nLXBhcnRpY2xlIjoiIn0seyJmYW1pbHkiOiJJc2Frc3NvbiIsImdpdmVuIjoiT2xhIiwicGFyc2UtbmFtZXMiOmZhbHNlLCJkcm9wcGluZy1wYXJ0aWNsZSI6IiIsIm5vbi1kcm9wcGluZy1wYXJ0aWNsZSI6IiJ9XSwiY29udGFpbmVyLXRpdGxlIjoiUHJvY2VkaWEgQ0lSUCIsImNvbnRhaW5lci10aXRsZS1zaG9ydCI6IlByb2NlZGlhIENJUlAiLCJET0kiOiIxMC4xMDE2L2oucHJvY2lyLjIwMTcuMDMuMTQwIiwiSVNTTiI6IjIyMTI4MjcxIiwiaXNzdWVkIjp7ImRhdGUtcGFydHMiOltbMjAxN11dfSwicGFnZSI6IjI2Ny0yNzIiLCJ2b2x1bWUiOiI2MCJ9LCJpc1RlbXBvcmFyeSI6ZmFsc2UsInN1cHByZXNzLWF1dGhvciI6ZmFsc2UsImNvbXBvc2l0ZSI6ZmFsc2UsImF1dGhvci1vbmx5IjpmYWxzZX1dfQ=="/>
          <w:id w:val="-76679083"/>
          <w:placeholder>
            <w:docPart w:val="DefaultPlaceholder_-1854013440"/>
          </w:placeholder>
        </w:sdtPr>
        <w:sdtContent>
          <w:r w:rsidR="00AC0395" w:rsidRPr="005A08C8">
            <w:rPr>
              <w:color w:val="000000"/>
            </w:rPr>
            <w:t>[22]</w:t>
          </w:r>
        </w:sdtContent>
      </w:sdt>
      <w:r w:rsidR="00D754E3" w:rsidRPr="005A08C8">
        <w:rPr>
          <w:color w:val="000000"/>
        </w:rPr>
        <w:t>.</w:t>
      </w:r>
    </w:p>
    <w:p w14:paraId="04F7B8FB" w14:textId="33D965F2" w:rsidR="00BF0C0E" w:rsidRPr="005A08C8" w:rsidRDefault="00BF0C0E" w:rsidP="00B94BC3">
      <w:pPr>
        <w:pStyle w:val="JParagraf1"/>
      </w:pPr>
      <w:r w:rsidRPr="005A08C8">
        <w:t xml:space="preserve">Dalam kondisi penggunaan nyata, nilai </w:t>
      </w:r>
      <w:r w:rsidRPr="005A08C8">
        <w:rPr>
          <w:i/>
          <w:iCs/>
        </w:rPr>
        <w:t>safety factor</w:t>
      </w:r>
      <w:r w:rsidRPr="005A08C8">
        <w:t xml:space="preserve"> yang tinggi berarti </w:t>
      </w:r>
      <w:r w:rsidR="005A08C8">
        <w:t>troli</w:t>
      </w:r>
      <w:r w:rsidRPr="005A08C8">
        <w:t xml:space="preserve"> mampu menahan beban operasional meskipun terdapat ketidaksempurnaan manufaktur seperti kualitas las yang bervariasi, penyimpangan dimensi saat produksi, maupun potensi penurunan kekuatan material akibat korosi atau keausan selama pemakaian jangka panjang. </w:t>
      </w:r>
      <w:r w:rsidRPr="005A08C8">
        <w:rPr>
          <w:i/>
          <w:iCs/>
        </w:rPr>
        <w:t>Safety factor</w:t>
      </w:r>
      <w:r w:rsidRPr="005A08C8">
        <w:t xml:space="preserve"> di atas 3 juga menunjukkan bahwa struktur tetap aman jika terjadi distribusi beban yang tidak merata, misalnya ketika muatan ditempatkan hanya pada salah satu sisi </w:t>
      </w:r>
      <w:r w:rsidR="005A08C8">
        <w:rPr>
          <w:i/>
          <w:iCs/>
        </w:rPr>
        <w:t>troli</w:t>
      </w:r>
      <w:r w:rsidRPr="005A08C8">
        <w:rPr>
          <w:i/>
          <w:iCs/>
        </w:rPr>
        <w:t xml:space="preserve"> </w:t>
      </w:r>
      <w:r w:rsidRPr="005A08C8">
        <w:t>atau ketika</w:t>
      </w:r>
      <w:r w:rsidRPr="005A08C8">
        <w:rPr>
          <w:i/>
          <w:iCs/>
        </w:rPr>
        <w:t xml:space="preserve"> </w:t>
      </w:r>
      <w:r w:rsidR="005A08C8">
        <w:rPr>
          <w:i/>
          <w:iCs/>
        </w:rPr>
        <w:t>troli</w:t>
      </w:r>
      <w:r w:rsidRPr="005A08C8">
        <w:rPr>
          <w:i/>
          <w:iCs/>
        </w:rPr>
        <w:t xml:space="preserve"> </w:t>
      </w:r>
      <w:r w:rsidRPr="005A08C8">
        <w:t>digunakan pada permukaan lantai yang tidak rata. Dengan demikian, nilai safety factor yang dihasilkan tidak hanya mengonfirmasi bahwa desain memenuhi syarat keamanan secara teoritis, tetapi juga menunjukkan bahwa</w:t>
      </w:r>
      <w:r w:rsidRPr="005A08C8">
        <w:rPr>
          <w:i/>
          <w:iCs/>
        </w:rPr>
        <w:t xml:space="preserve"> </w:t>
      </w:r>
      <w:r w:rsidR="005A08C8">
        <w:rPr>
          <w:i/>
          <w:iCs/>
        </w:rPr>
        <w:t>troli</w:t>
      </w:r>
      <w:r w:rsidRPr="005A08C8">
        <w:t xml:space="preserve"> mampu bekerja secara andal dalam kondisi lapangan yang dinamis dan tidak ideal.</w:t>
      </w:r>
    </w:p>
    <w:p w14:paraId="1899EC49" w14:textId="0C43183B" w:rsidR="00BF0C0E" w:rsidRPr="005A08C8" w:rsidRDefault="00BF0C0E" w:rsidP="005A08C8">
      <w:pPr>
        <w:pStyle w:val="JHeader2"/>
      </w:pPr>
      <w:r w:rsidRPr="005A08C8">
        <w:t>Pembahasan Fenomena Hasil Simulasi</w:t>
      </w:r>
    </w:p>
    <w:p w14:paraId="1492CEA4" w14:textId="377B1EA8" w:rsidR="00BF0C0E" w:rsidRPr="005A08C8" w:rsidRDefault="00BF0C0E" w:rsidP="005A08C8">
      <w:pPr>
        <w:pStyle w:val="JParagraf"/>
      </w:pPr>
      <w:r w:rsidRPr="005A08C8">
        <w:t xml:space="preserve">Hasil simulasi FEA menunjukkan bahwa peningkatan tegangan </w:t>
      </w:r>
      <w:r w:rsidRPr="005A08C8">
        <w:rPr>
          <w:i/>
          <w:iCs/>
        </w:rPr>
        <w:t>von Mises</w:t>
      </w:r>
      <w:r w:rsidRPr="005A08C8">
        <w:t xml:space="preserve"> pada setiap kenaikan beban merupakan respons alami struktur sesuai teori elastisitas, di mana tegangan akan meningkat sebanding dengan gaya yang diberikan. Tegangan maksimum muncul pada area sambungan dan sudut rangka karena adanya konsentrasi tegangan akibat perubahan geometri. Dalam kondisi nyata, area tersebut merupakan titik rawan yang berpotensi mengalami retak atau kerusakan awal, namun karena seluruh tegangan yang dihasilkan masih jauh di bawah batas luluh material S45C, </w:t>
      </w:r>
      <w:r w:rsidR="005A08C8">
        <w:rPr>
          <w:i/>
          <w:iCs/>
        </w:rPr>
        <w:t>troli</w:t>
      </w:r>
      <w:r w:rsidRPr="005A08C8">
        <w:t xml:space="preserve"> tetap aman dan bekerja dalam zona elastis.</w:t>
      </w:r>
    </w:p>
    <w:p w14:paraId="3BB9D10B" w14:textId="0E19F762" w:rsidR="00BF0C0E" w:rsidRPr="005A08C8" w:rsidRDefault="00BF0C0E" w:rsidP="005A08C8">
      <w:pPr>
        <w:pStyle w:val="JParagraf1"/>
      </w:pPr>
      <w:r w:rsidRPr="005A08C8">
        <w:t xml:space="preserve">Deformasi total yang meningkat secara </w:t>
      </w:r>
      <w:r w:rsidRPr="005A08C8">
        <w:rPr>
          <w:i/>
          <w:iCs/>
        </w:rPr>
        <w:t xml:space="preserve">linier </w:t>
      </w:r>
      <w:r w:rsidRPr="005A08C8">
        <w:t xml:space="preserve">terhadap beban menunjukkan bahwa struktur masih berperilaku elastis. Deformasi terbesar terjadi pada pelat atas yang menerima beban langsung, sehingga menjadi area utama terjadinya lendutan. Dalam penggunaan riil, deformasi ini perlu diperhatikan karena dapat memengaruhi stabilitas muatan, tetapi selama berada di bawah batas elastis material, tidak menimbulkan risiko deformasi permanen. Hal ini mengindikasikan bahwa rancangan rangka </w:t>
      </w:r>
      <w:r w:rsidR="005A08C8">
        <w:t>troli</w:t>
      </w:r>
      <w:r w:rsidRPr="005A08C8">
        <w:t xml:space="preserve"> masih cukup kaku dan mampu menahan beban operasional dengan baik.</w:t>
      </w:r>
    </w:p>
    <w:p w14:paraId="17F35122" w14:textId="6E5BF0E2" w:rsidR="00BF0C0E" w:rsidRPr="005A08C8" w:rsidRDefault="00BF0C0E" w:rsidP="005A08C8">
      <w:pPr>
        <w:pStyle w:val="JParagraf1"/>
      </w:pPr>
      <w:r w:rsidRPr="005A08C8">
        <w:t>Nilai faktor keamanan yang menurun seiring bertambahnya beban merupakan konsekuensi dari meningkatnya tegangan internal, namun seluruh nilai safety factor masih berada jauh di atas batas minimum (1,25). Hal ini menunjukkan bahwa struktur memiliki margin keselamatan yang tinggi, sehingga tetap aman digunakan pada seluruh variasi beban yang diuji.</w:t>
      </w:r>
    </w:p>
    <w:p w14:paraId="4D1E643B" w14:textId="1993D8C0" w:rsidR="00BF0C0E" w:rsidRPr="005A08C8" w:rsidRDefault="00BF0C0E" w:rsidP="005A08C8">
      <w:pPr>
        <w:pStyle w:val="JParagraf1"/>
      </w:pPr>
      <w:r w:rsidRPr="005A08C8">
        <w:t xml:space="preserve">Secara keseluruhan, hasil simulasi menegaskan bahwa desain </w:t>
      </w:r>
      <w:r w:rsidR="005A08C8">
        <w:t>troli</w:t>
      </w:r>
      <w:r w:rsidRPr="005A08C8">
        <w:t xml:space="preserve"> memiliki kekuatan dan kestabilan yang baik untuk penggunaan nyata. Titik tegangan tinggi menunjukkan area yang dapat diperkuat untuk meningkatkan umur pakai, sedangkan pola deformasi dan nilai faktor keamanan membuktikan bahwa material S45C dan desain rangka telah sesuai untuk aplikasi beban statik. Temuan ini dapat digunakan sebagai dasar peningkatan desain maupun penentuan batas beban kerja aman pada produk di lapangan.</w:t>
      </w:r>
    </w:p>
    <w:p w14:paraId="01BF6DEA" w14:textId="77777777" w:rsidR="00D43403" w:rsidRDefault="00D43403" w:rsidP="005A08C8">
      <w:pPr>
        <w:pStyle w:val="JHeader1"/>
      </w:pPr>
    </w:p>
    <w:p w14:paraId="7169DF34" w14:textId="36F21FEC" w:rsidR="003D6BB6" w:rsidRPr="005A08C8" w:rsidRDefault="00B04A42" w:rsidP="005A08C8">
      <w:pPr>
        <w:pStyle w:val="JHeader1"/>
      </w:pPr>
      <w:r w:rsidRPr="005A08C8">
        <w:lastRenderedPageBreak/>
        <w:t>Kesimpulan</w:t>
      </w:r>
    </w:p>
    <w:p w14:paraId="00D59100" w14:textId="3CDF50A9" w:rsidR="00113263" w:rsidRPr="005A08C8" w:rsidRDefault="00113263" w:rsidP="005A08C8">
      <w:pPr>
        <w:pStyle w:val="JParagraf"/>
        <w:rPr>
          <w:b/>
        </w:rPr>
      </w:pPr>
      <w:r w:rsidRPr="005A08C8">
        <w:t xml:space="preserve">Berdasarkan hasil simulasi menggunakan metode Finite Element Analysis (FEA) terhadap struktur </w:t>
      </w:r>
      <w:r w:rsidR="005A08C8">
        <w:t>troli</w:t>
      </w:r>
      <w:r w:rsidRPr="005A08C8">
        <w:t xml:space="preserve"> pada tiga variasi beban statik, yaitu 8.000 N, 10.000 N, dan 12.000 N, diperoleh beberapa kesimpulan penting terkait kinerja dan kelayakan struktur secara aktual. Pertama, hasil analisis tegangan von Mises menunjukkan bahwa tegangan maksimum meningkat seiring bertambahnya beban, masing-masing sebesar 78,49 MPa, 97,36 MPa, dan 116,27 MPa. Seluruh nilai ini masih jauh di bawah batas luluh material S45C (345 MPa), sehingga struktur tetap berada dalam zona elastis dan tidak menunjukkan potensi kegagalan plastis. Dalam situasi aktual, hal ini mengindikasikan bahwa </w:t>
      </w:r>
      <w:r w:rsidR="005A08C8">
        <w:t>troli</w:t>
      </w:r>
      <w:r w:rsidRPr="005A08C8">
        <w:t xml:space="preserve"> mampu bekerja dengan aman meskipun digunakan pada beban maksimum operasional.</w:t>
      </w:r>
    </w:p>
    <w:p w14:paraId="55998804" w14:textId="1D6DD551" w:rsidR="00113263" w:rsidRPr="005A08C8" w:rsidRDefault="005A08C8" w:rsidP="005A08C8">
      <w:pPr>
        <w:pStyle w:val="JParagraf1"/>
        <w:rPr>
          <w:b/>
        </w:rPr>
      </w:pPr>
      <w:r>
        <w:t>Deformasi</w:t>
      </w:r>
      <w:r w:rsidR="00113263" w:rsidRPr="005A08C8">
        <w:t xml:space="preserve"> total yang terjadi juga meningkat secara linier dengan penambahan beban, mulai dari 445,39 mm pada 8.000 N hingga 661,03 mm pada 12.000 N. Pola deformasi yang linier menunjukkan bahwa material masih merespons secara elastis sesuai teori </w:t>
      </w:r>
      <w:r w:rsidR="00113263" w:rsidRPr="005A08C8">
        <w:rPr>
          <w:i/>
          <w:iCs/>
        </w:rPr>
        <w:t>Hooke</w:t>
      </w:r>
      <w:r w:rsidR="00113263" w:rsidRPr="005A08C8">
        <w:t xml:space="preserve">. Dalam penggunaan nyata, deformasi ini menggambarkan lendutan saat </w:t>
      </w:r>
      <w:r>
        <w:t>troli</w:t>
      </w:r>
      <w:r w:rsidR="00113263" w:rsidRPr="005A08C8">
        <w:t xml:space="preserve"> menahan beban. Meskipun masih dalam batas aman, area pelat atas yang mengalami deformasi terbesar menjadi titik yang perlu diperhatikan untuk memastikan stabilitas muatan dan kenyamanan operasional pada penggunaan jangka panjang.</w:t>
      </w:r>
    </w:p>
    <w:p w14:paraId="50E82705" w14:textId="65B0DA3F" w:rsidR="00113263" w:rsidRPr="005A08C8" w:rsidRDefault="005A08C8" w:rsidP="005A08C8">
      <w:pPr>
        <w:pStyle w:val="JParagraf1"/>
        <w:rPr>
          <w:b/>
        </w:rPr>
      </w:pPr>
      <w:r>
        <w:t>Nilai</w:t>
      </w:r>
      <w:r w:rsidR="00113263" w:rsidRPr="005A08C8">
        <w:t xml:space="preserve"> </w:t>
      </w:r>
      <w:r w:rsidR="00113263" w:rsidRPr="005A08C8">
        <w:rPr>
          <w:i/>
          <w:iCs/>
        </w:rPr>
        <w:t>safety factor</w:t>
      </w:r>
      <w:r w:rsidR="00113263" w:rsidRPr="005A08C8">
        <w:t xml:space="preserve"> menunjukkan penurunan seiring meningkatnya beban, yaitu 4,525 pada 8.000 N, 3,646 pada 10.000 N, dan 3,053 pada 12.000 N. Meskipun menurun, seluruh nilai berada jauh di atas batas aman minimum (1,25), sehingga struktur memiliki margin keselamatan yang tinggi. Dalam kondisi aktual, safety factor yang lebih </w:t>
      </w:r>
      <w:r w:rsidR="00113263" w:rsidRPr="005A08C8">
        <w:t xml:space="preserve">besar dari 3 menunjukkan bahwa </w:t>
      </w:r>
      <w:r>
        <w:t>troli</w:t>
      </w:r>
      <w:r w:rsidR="00113263" w:rsidRPr="005A08C8">
        <w:t xml:space="preserve"> tetap aman digunakan meskipun terdapat ketidaksempurnaan manufaktur, ketidakseimbangan distribusi beban, atau degradasi material akibat pemakaian.</w:t>
      </w:r>
    </w:p>
    <w:p w14:paraId="45C503FB" w14:textId="1CAC9336" w:rsidR="00113263" w:rsidRPr="005A08C8" w:rsidRDefault="005A08C8" w:rsidP="005A08C8">
      <w:pPr>
        <w:pStyle w:val="JParagraf1"/>
        <w:rPr>
          <w:b/>
        </w:rPr>
      </w:pPr>
      <w:r>
        <w:t>Secara keseluruhan, hasil simulasi membuktikan bahwa struktur troli</w:t>
      </w:r>
      <w:r w:rsidR="00113263" w:rsidRPr="005A08C8">
        <w:t xml:space="preserve"> memiliki kekuatan, kekakuan, dan stabilitas yang memadai untuk digunakan dalam kondisi operasional nyata. Nilai tegangan yang rendah terhadap batas luluh menunjukkan kesesuaian material, deformasi linier menunjukkan struktur bekerja dalam kondisi elastis, dan nilai safety factor </w:t>
      </w:r>
      <w:r>
        <w:t xml:space="preserve">yang </w:t>
      </w:r>
      <w:r w:rsidR="00113263" w:rsidRPr="005A08C8">
        <w:t xml:space="preserve">tinggi memastikan tingkat keselamatan yang baik. Hasil simulasi ini dapat dijadikan dasar pengembangan desain, penentuan kapasitas beban operasional yang aman </w:t>
      </w:r>
      <w:r w:rsidR="00113263" w:rsidRPr="005A08C8">
        <w:rPr>
          <w:i/>
          <w:iCs/>
        </w:rPr>
        <w:t>(safe working load)</w:t>
      </w:r>
      <w:r w:rsidR="00113263" w:rsidRPr="005A08C8">
        <w:t xml:space="preserve">, serta perbaikan lokal pada area yang menerima konsentrasi tegangan tinggi untuk meningkatkan umur pakai dan keandalan </w:t>
      </w:r>
      <w:r>
        <w:rPr>
          <w:b/>
          <w:i/>
          <w:iCs/>
        </w:rPr>
        <w:t>troli</w:t>
      </w:r>
      <w:r w:rsidR="00113263" w:rsidRPr="005A08C8">
        <w:t xml:space="preserve"> pada lingkungan industri.</w:t>
      </w:r>
    </w:p>
    <w:p w14:paraId="1BF99DB2" w14:textId="3A3CB3A8" w:rsidR="00262D81" w:rsidRPr="005A08C8" w:rsidRDefault="003D6BB6" w:rsidP="005A08C8">
      <w:pPr>
        <w:pStyle w:val="JHeader1"/>
        <w:rPr>
          <w:noProof w:val="0"/>
        </w:rPr>
      </w:pPr>
      <w:r w:rsidRPr="005A08C8">
        <w:rPr>
          <w:noProof w:val="0"/>
        </w:rPr>
        <w:t>Ucapan Terima Kasih</w:t>
      </w:r>
    </w:p>
    <w:p w14:paraId="7420086E" w14:textId="69A7A820" w:rsidR="00143549" w:rsidRPr="005A08C8" w:rsidRDefault="00C02827" w:rsidP="005A08C8">
      <w:pPr>
        <w:pStyle w:val="JParagraf"/>
        <w:rPr>
          <w:b/>
        </w:rPr>
      </w:pPr>
      <w:r w:rsidRPr="005A08C8">
        <w:t>Penulis mengucapkan terima kasih yang sebesar-besarnya kepada Bapak Iwan Nugraha Gusniar dan Bapak Aripin selaku dosen pembimbing atas bimbingan, arahan, dan dukungan yang telah diberikan selama proses penelitian ini. Ucapan terima kasih juga disampaikan kepada Program Studi Teknik Mesin, Universitas Singaperbangsa Karawang, atas fasilitas dan sarana yang mendukung kelancaran penelitian ini. Tidak lupa, terima kasih kepada keluarga dan rekan-rekan yang senantiasa memberikan semangat dan motivasi hingga terselesaikannya laporan ini.</w:t>
      </w:r>
    </w:p>
    <w:p w14:paraId="6729292A" w14:textId="77777777" w:rsidR="00DA311A" w:rsidRPr="005A08C8" w:rsidRDefault="00DA311A" w:rsidP="00747B48">
      <w:pPr>
        <w:pStyle w:val="SubDaftarPustaka"/>
        <w:tabs>
          <w:tab w:val="clear" w:pos="567"/>
        </w:tabs>
        <w:rPr>
          <w:noProof w:val="0"/>
        </w:rPr>
        <w:sectPr w:rsidR="00DA311A" w:rsidRPr="005A08C8" w:rsidSect="002277D0">
          <w:type w:val="continuous"/>
          <w:pgSz w:w="11907" w:h="16840" w:code="9"/>
          <w:pgMar w:top="1701" w:right="851" w:bottom="1134" w:left="1418" w:header="284" w:footer="851" w:gutter="0"/>
          <w:cols w:num="2" w:space="284"/>
          <w:docGrid w:linePitch="360"/>
        </w:sectPr>
      </w:pPr>
    </w:p>
    <w:p w14:paraId="3F1DEFC7" w14:textId="77777777" w:rsidR="00F7082E" w:rsidRDefault="00F7082E" w:rsidP="005A08C8">
      <w:pPr>
        <w:pStyle w:val="JHeader1"/>
        <w:rPr>
          <w:noProof w:val="0"/>
        </w:rPr>
      </w:pPr>
    </w:p>
    <w:p w14:paraId="36179E23" w14:textId="2B0D7A6A" w:rsidR="00E70C9C" w:rsidRPr="005A08C8" w:rsidRDefault="00E622E4" w:rsidP="005A08C8">
      <w:pPr>
        <w:pStyle w:val="JHeader1"/>
        <w:rPr>
          <w:noProof w:val="0"/>
        </w:rPr>
      </w:pPr>
      <w:r w:rsidRPr="005A08C8">
        <w:rPr>
          <w:noProof w:val="0"/>
        </w:rPr>
        <w:t>Daftar Pustaka</w:t>
      </w:r>
    </w:p>
    <w:sdt>
      <w:sdtPr>
        <w:rPr>
          <w:rFonts w:ascii="Times New Roman" w:eastAsia="Times New Roman" w:hAnsi="Times New Roman"/>
          <w:bCs/>
          <w:noProof/>
          <w:sz w:val="18"/>
          <w:szCs w:val="18"/>
        </w:rPr>
        <w:tag w:val="MENDELEY_BIBLIOGRAPHY"/>
        <w:id w:val="-1147579739"/>
        <w:placeholder>
          <w:docPart w:val="DefaultPlaceholder_-1854013440"/>
        </w:placeholder>
      </w:sdtPr>
      <w:sdtEndPr>
        <w:rPr>
          <w:color w:val="000000"/>
        </w:rPr>
      </w:sdtEndPr>
      <w:sdtContent>
        <w:p w14:paraId="38866A6F" w14:textId="77777777" w:rsidR="00AC0395" w:rsidRPr="005A08C8" w:rsidRDefault="00AC0395" w:rsidP="00DA311A">
          <w:pPr>
            <w:autoSpaceDE w:val="0"/>
            <w:autoSpaceDN w:val="0"/>
            <w:spacing w:after="120" w:line="240" w:lineRule="auto"/>
            <w:ind w:left="-130" w:hanging="510"/>
            <w:divId w:val="1228343912"/>
            <w:rPr>
              <w:rFonts w:eastAsia="Times New Roman"/>
              <w:sz w:val="18"/>
              <w:szCs w:val="18"/>
            </w:rPr>
          </w:pPr>
          <w:r w:rsidRPr="005A08C8">
            <w:rPr>
              <w:rFonts w:eastAsia="Times New Roman"/>
              <w:sz w:val="18"/>
              <w:szCs w:val="18"/>
            </w:rPr>
            <w:t>[1]</w:t>
          </w:r>
          <w:r w:rsidRPr="005A08C8">
            <w:rPr>
              <w:rFonts w:eastAsia="Times New Roman"/>
              <w:sz w:val="18"/>
              <w:szCs w:val="18"/>
            </w:rPr>
            <w:tab/>
            <w:t xml:space="preserve">Akbar Kurniawan and Muhammad Yasin, “Strategi Orientasi pada Industri Manufaktur,” </w:t>
          </w:r>
          <w:r w:rsidRPr="005A08C8">
            <w:rPr>
              <w:rFonts w:eastAsia="Times New Roman"/>
              <w:i/>
              <w:iCs/>
              <w:sz w:val="18"/>
              <w:szCs w:val="18"/>
            </w:rPr>
            <w:t>Jurnal Ekonomi Bisnis dan Kewirausahaan</w:t>
          </w:r>
          <w:r w:rsidRPr="005A08C8">
            <w:rPr>
              <w:rFonts w:eastAsia="Times New Roman"/>
              <w:sz w:val="18"/>
              <w:szCs w:val="18"/>
            </w:rPr>
            <w:t>, vol. 1, no. 4, pp. 30–33, Jul. 2024, doi: 10.69714/9dqevj29.</w:t>
          </w:r>
        </w:p>
        <w:p w14:paraId="17ADF733" w14:textId="77777777" w:rsidR="00AC0395" w:rsidRPr="005A08C8" w:rsidRDefault="00AC0395" w:rsidP="00DA311A">
          <w:pPr>
            <w:autoSpaceDE w:val="0"/>
            <w:autoSpaceDN w:val="0"/>
            <w:spacing w:after="120" w:line="240" w:lineRule="auto"/>
            <w:ind w:left="-130" w:hanging="510"/>
            <w:divId w:val="1284532350"/>
            <w:rPr>
              <w:rFonts w:eastAsia="Times New Roman"/>
              <w:sz w:val="18"/>
              <w:szCs w:val="18"/>
            </w:rPr>
          </w:pPr>
          <w:r w:rsidRPr="005A08C8">
            <w:rPr>
              <w:rFonts w:eastAsia="Times New Roman"/>
              <w:sz w:val="18"/>
              <w:szCs w:val="18"/>
            </w:rPr>
            <w:t>[2]</w:t>
          </w:r>
          <w:r w:rsidRPr="005A08C8">
            <w:rPr>
              <w:rFonts w:eastAsia="Times New Roman"/>
              <w:sz w:val="18"/>
              <w:szCs w:val="18"/>
            </w:rPr>
            <w:tab/>
            <w:t xml:space="preserve">I. Imaduddin, S. A. A. Sari, T. A. Hermansyah, and A. C. T. R. Tenridolong, “Pengaruh Teknologi Industri 5.0 terhadap Efisiensi Manajemen Produksi di Perusahaan Manufaktur,” </w:t>
          </w:r>
          <w:r w:rsidRPr="005A08C8">
            <w:rPr>
              <w:rFonts w:eastAsia="Times New Roman"/>
              <w:i/>
              <w:iCs/>
              <w:sz w:val="18"/>
              <w:szCs w:val="18"/>
            </w:rPr>
            <w:t>EKOMA : Jurnal Ekonomi, Manajemen, Akuntansi</w:t>
          </w:r>
          <w:r w:rsidRPr="005A08C8">
            <w:rPr>
              <w:rFonts w:eastAsia="Times New Roman"/>
              <w:sz w:val="18"/>
              <w:szCs w:val="18"/>
            </w:rPr>
            <w:t>, vol. 4, no. 1, pp. 2376–2384, Nov. 2024, doi: 10.56799/ekoma.v4i1.5969.</w:t>
          </w:r>
        </w:p>
        <w:p w14:paraId="07F10EF6" w14:textId="77777777" w:rsidR="00AC0395" w:rsidRPr="005A08C8" w:rsidRDefault="00AC0395" w:rsidP="00DA311A">
          <w:pPr>
            <w:autoSpaceDE w:val="0"/>
            <w:autoSpaceDN w:val="0"/>
            <w:spacing w:after="120" w:line="240" w:lineRule="auto"/>
            <w:ind w:left="-130" w:hanging="510"/>
            <w:divId w:val="677384861"/>
            <w:rPr>
              <w:rFonts w:eastAsia="Times New Roman"/>
              <w:sz w:val="18"/>
              <w:szCs w:val="18"/>
            </w:rPr>
          </w:pPr>
          <w:r w:rsidRPr="005A08C8">
            <w:rPr>
              <w:rFonts w:eastAsia="Times New Roman"/>
              <w:sz w:val="18"/>
              <w:szCs w:val="18"/>
            </w:rPr>
            <w:t>[3]</w:t>
          </w:r>
          <w:r w:rsidRPr="005A08C8">
            <w:rPr>
              <w:rFonts w:eastAsia="Times New Roman"/>
              <w:sz w:val="18"/>
              <w:szCs w:val="18"/>
            </w:rPr>
            <w:tab/>
            <w:t xml:space="preserve">Adji Kurnianto and Aswan Munang, “Analisis pengaruh lingkungan kerja terhadap produktivitas kerja pada operator mesin turning manual,” </w:t>
          </w:r>
          <w:r w:rsidRPr="005A08C8">
            <w:rPr>
              <w:rFonts w:eastAsia="Times New Roman"/>
              <w:i/>
              <w:iCs/>
              <w:sz w:val="18"/>
              <w:szCs w:val="18"/>
            </w:rPr>
            <w:t>JENIUS : Jurnal Terapan Teknik Industri</w:t>
          </w:r>
          <w:r w:rsidRPr="005A08C8">
            <w:rPr>
              <w:rFonts w:eastAsia="Times New Roman"/>
              <w:sz w:val="18"/>
              <w:szCs w:val="18"/>
            </w:rPr>
            <w:t>, vol. 4, no. 2, pp. 190–200, Jun. 2023, doi: 10.37373/jenius.v4i2.501.</w:t>
          </w:r>
        </w:p>
        <w:p w14:paraId="45D7A605" w14:textId="77777777" w:rsidR="00AC0395" w:rsidRPr="005A08C8" w:rsidRDefault="00AC0395" w:rsidP="00DA311A">
          <w:pPr>
            <w:autoSpaceDE w:val="0"/>
            <w:autoSpaceDN w:val="0"/>
            <w:spacing w:after="120" w:line="240" w:lineRule="auto"/>
            <w:ind w:left="-130" w:hanging="510"/>
            <w:divId w:val="1808089923"/>
            <w:rPr>
              <w:rFonts w:eastAsia="Times New Roman"/>
              <w:sz w:val="18"/>
              <w:szCs w:val="18"/>
            </w:rPr>
          </w:pPr>
          <w:r w:rsidRPr="005A08C8">
            <w:rPr>
              <w:rFonts w:eastAsia="Times New Roman"/>
              <w:sz w:val="18"/>
              <w:szCs w:val="18"/>
            </w:rPr>
            <w:t>[4]</w:t>
          </w:r>
          <w:r w:rsidRPr="005A08C8">
            <w:rPr>
              <w:rFonts w:eastAsia="Times New Roman"/>
              <w:sz w:val="18"/>
              <w:szCs w:val="18"/>
            </w:rPr>
            <w:tab/>
            <w:t xml:space="preserve">N. I. Mufadhol, B. Hartoyo, and S. Kumbarasari, “Rancang bangun troli pengangkut sparepart kapal laut berkapasitas 1 ton,” </w:t>
          </w:r>
          <w:r w:rsidRPr="005A08C8">
            <w:rPr>
              <w:rFonts w:eastAsia="Times New Roman"/>
              <w:i/>
              <w:iCs/>
              <w:sz w:val="18"/>
              <w:szCs w:val="18"/>
            </w:rPr>
            <w:t>JME (Jurnal Mekanika dan Energi)</w:t>
          </w:r>
          <w:r w:rsidRPr="005A08C8">
            <w:rPr>
              <w:rFonts w:eastAsia="Times New Roman"/>
              <w:sz w:val="18"/>
              <w:szCs w:val="18"/>
            </w:rPr>
            <w:t>, vol. 2, no. 1, pp. 1–7, 2023.</w:t>
          </w:r>
        </w:p>
        <w:p w14:paraId="7D08DF8F" w14:textId="77777777" w:rsidR="00AC0395" w:rsidRPr="005A08C8" w:rsidRDefault="00AC0395" w:rsidP="00DA311A">
          <w:pPr>
            <w:autoSpaceDE w:val="0"/>
            <w:autoSpaceDN w:val="0"/>
            <w:spacing w:after="120" w:line="240" w:lineRule="auto"/>
            <w:ind w:left="-130" w:hanging="510"/>
            <w:divId w:val="1091925146"/>
            <w:rPr>
              <w:rFonts w:eastAsia="Times New Roman"/>
              <w:sz w:val="18"/>
              <w:szCs w:val="18"/>
            </w:rPr>
          </w:pPr>
          <w:r w:rsidRPr="005A08C8">
            <w:rPr>
              <w:rFonts w:eastAsia="Times New Roman"/>
              <w:sz w:val="18"/>
              <w:szCs w:val="18"/>
            </w:rPr>
            <w:t>[5]</w:t>
          </w:r>
          <w:r w:rsidRPr="005A08C8">
            <w:rPr>
              <w:rFonts w:eastAsia="Times New Roman"/>
              <w:sz w:val="18"/>
              <w:szCs w:val="18"/>
            </w:rPr>
            <w:tab/>
            <w:t xml:space="preserve">S. Wijaya and R. Hanifi, “Perancangan Dan Analisis Statik Pada Hand Trolley Menggunakan Pendekatan Metode Elemen Hingga,” </w:t>
          </w:r>
          <w:r w:rsidRPr="005A08C8">
            <w:rPr>
              <w:rFonts w:eastAsia="Times New Roman"/>
              <w:i/>
              <w:iCs/>
              <w:sz w:val="18"/>
              <w:szCs w:val="18"/>
            </w:rPr>
            <w:t>ARMATUR: Artikel Teknik Mesin &amp; Manufaktur</w:t>
          </w:r>
          <w:r w:rsidRPr="005A08C8">
            <w:rPr>
              <w:rFonts w:eastAsia="Times New Roman"/>
              <w:sz w:val="18"/>
              <w:szCs w:val="18"/>
            </w:rPr>
            <w:t>, vol. 5, no. 2, pp. 62–69, 2024.</w:t>
          </w:r>
        </w:p>
        <w:p w14:paraId="587577AB" w14:textId="77777777" w:rsidR="00AC0395" w:rsidRPr="005A08C8" w:rsidRDefault="00AC0395" w:rsidP="00DA311A">
          <w:pPr>
            <w:autoSpaceDE w:val="0"/>
            <w:autoSpaceDN w:val="0"/>
            <w:spacing w:after="120" w:line="240" w:lineRule="auto"/>
            <w:ind w:left="-130" w:hanging="510"/>
            <w:divId w:val="2050759504"/>
            <w:rPr>
              <w:rFonts w:eastAsia="Times New Roman"/>
              <w:sz w:val="18"/>
              <w:szCs w:val="18"/>
            </w:rPr>
          </w:pPr>
          <w:r w:rsidRPr="005A08C8">
            <w:rPr>
              <w:rFonts w:eastAsia="Times New Roman"/>
              <w:sz w:val="18"/>
              <w:szCs w:val="18"/>
            </w:rPr>
            <w:t>[6]</w:t>
          </w:r>
          <w:r w:rsidRPr="005A08C8">
            <w:rPr>
              <w:rFonts w:eastAsia="Times New Roman"/>
              <w:sz w:val="18"/>
              <w:szCs w:val="18"/>
            </w:rPr>
            <w:tab/>
            <w:t xml:space="preserve">C. Tabayyun, Kardiman, and Ujiburrahman, “Analisis Frame Meja Dandori Menggunakan Metode Finite Element Analysis (FEA),” </w:t>
          </w:r>
          <w:r w:rsidRPr="005A08C8">
            <w:rPr>
              <w:rFonts w:eastAsia="Times New Roman"/>
              <w:i/>
              <w:iCs/>
              <w:sz w:val="18"/>
              <w:szCs w:val="18"/>
            </w:rPr>
            <w:t>Metrotech (Journal of Mechanical and Electrical Technology)</w:t>
          </w:r>
          <w:r w:rsidRPr="005A08C8">
            <w:rPr>
              <w:rFonts w:eastAsia="Times New Roman"/>
              <w:sz w:val="18"/>
              <w:szCs w:val="18"/>
            </w:rPr>
            <w:t>, vol. 4, no. 2, pp. 77–87, May 2025, doi: 10.70609/metrotech.v4i2.6955.</w:t>
          </w:r>
        </w:p>
        <w:p w14:paraId="2D7CCBBD" w14:textId="77777777" w:rsidR="00AC0395" w:rsidRPr="005A08C8" w:rsidRDefault="00AC0395" w:rsidP="00DA311A">
          <w:pPr>
            <w:autoSpaceDE w:val="0"/>
            <w:autoSpaceDN w:val="0"/>
            <w:spacing w:after="120" w:line="240" w:lineRule="auto"/>
            <w:ind w:left="-130" w:hanging="510"/>
            <w:divId w:val="2054423791"/>
            <w:rPr>
              <w:rFonts w:eastAsia="Times New Roman"/>
              <w:sz w:val="18"/>
              <w:szCs w:val="18"/>
            </w:rPr>
          </w:pPr>
          <w:r w:rsidRPr="005A08C8">
            <w:rPr>
              <w:rFonts w:eastAsia="Times New Roman"/>
              <w:sz w:val="18"/>
              <w:szCs w:val="18"/>
            </w:rPr>
            <w:t>[7]</w:t>
          </w:r>
          <w:r w:rsidRPr="005A08C8">
            <w:rPr>
              <w:rFonts w:eastAsia="Times New Roman"/>
              <w:sz w:val="18"/>
              <w:szCs w:val="18"/>
            </w:rPr>
            <w:tab/>
            <w:t xml:space="preserve">R. Jamian, M. A. Sahat, and J. A. Shukor, “The Adoption of Poka-yoke Mechanism towards Reducing the Incident of Un-lifted Side Stand of Motorcycle,” </w:t>
          </w:r>
          <w:r w:rsidRPr="005A08C8">
            <w:rPr>
              <w:rFonts w:eastAsia="Times New Roman"/>
              <w:i/>
              <w:iCs/>
              <w:sz w:val="18"/>
              <w:szCs w:val="18"/>
            </w:rPr>
            <w:t>Progress in Engineering Application and Technology</w:t>
          </w:r>
          <w:r w:rsidRPr="005A08C8">
            <w:rPr>
              <w:rFonts w:eastAsia="Times New Roman"/>
              <w:sz w:val="18"/>
              <w:szCs w:val="18"/>
            </w:rPr>
            <w:t>, vol. 1, no. 1, pp. 448–457, 2020.</w:t>
          </w:r>
        </w:p>
        <w:p w14:paraId="27A0EBBA" w14:textId="77777777" w:rsidR="00AC0395" w:rsidRPr="005A08C8" w:rsidRDefault="00AC0395" w:rsidP="00DA311A">
          <w:pPr>
            <w:autoSpaceDE w:val="0"/>
            <w:autoSpaceDN w:val="0"/>
            <w:spacing w:after="120" w:line="240" w:lineRule="auto"/>
            <w:ind w:left="-130" w:hanging="510"/>
            <w:divId w:val="1670719682"/>
            <w:rPr>
              <w:rFonts w:eastAsia="Times New Roman"/>
              <w:sz w:val="18"/>
              <w:szCs w:val="18"/>
            </w:rPr>
          </w:pPr>
          <w:r w:rsidRPr="005A08C8">
            <w:rPr>
              <w:rFonts w:eastAsia="Times New Roman"/>
              <w:sz w:val="18"/>
              <w:szCs w:val="18"/>
            </w:rPr>
            <w:t>[8]</w:t>
          </w:r>
          <w:r w:rsidRPr="005A08C8">
            <w:rPr>
              <w:rFonts w:eastAsia="Times New Roman"/>
              <w:sz w:val="18"/>
              <w:szCs w:val="18"/>
            </w:rPr>
            <w:tab/>
            <w:t xml:space="preserve">P. M. Padila and D. T. Santoso, “Analisis Statik Center Stand Sepeda Motor Menggunakan Metode Elemen Hingga,” </w:t>
          </w:r>
          <w:r w:rsidRPr="005A08C8">
            <w:rPr>
              <w:rFonts w:eastAsia="Times New Roman"/>
              <w:i/>
              <w:iCs/>
              <w:sz w:val="18"/>
              <w:szCs w:val="18"/>
            </w:rPr>
            <w:t>ARMATUR: Artikel Teknik Mesin &amp; Manufaktur</w:t>
          </w:r>
          <w:r w:rsidRPr="005A08C8">
            <w:rPr>
              <w:rFonts w:eastAsia="Times New Roman"/>
              <w:sz w:val="18"/>
              <w:szCs w:val="18"/>
            </w:rPr>
            <w:t>, vol. 6, no. 1, pp. 101–108, 2025.</w:t>
          </w:r>
        </w:p>
        <w:p w14:paraId="637FFEC8" w14:textId="77777777" w:rsidR="00AC0395" w:rsidRPr="005A08C8" w:rsidRDefault="00AC0395" w:rsidP="00DA311A">
          <w:pPr>
            <w:autoSpaceDE w:val="0"/>
            <w:autoSpaceDN w:val="0"/>
            <w:spacing w:after="120" w:line="240" w:lineRule="auto"/>
            <w:ind w:left="-130" w:hanging="510"/>
            <w:divId w:val="1577127395"/>
            <w:rPr>
              <w:rFonts w:eastAsia="Times New Roman"/>
              <w:sz w:val="18"/>
              <w:szCs w:val="18"/>
            </w:rPr>
          </w:pPr>
          <w:r w:rsidRPr="005A08C8">
            <w:rPr>
              <w:rFonts w:eastAsia="Times New Roman"/>
              <w:sz w:val="18"/>
              <w:szCs w:val="18"/>
            </w:rPr>
            <w:t>[9]</w:t>
          </w:r>
          <w:r w:rsidRPr="005A08C8">
            <w:rPr>
              <w:rFonts w:eastAsia="Times New Roman"/>
              <w:sz w:val="18"/>
              <w:szCs w:val="18"/>
            </w:rPr>
            <w:tab/>
            <w:t xml:space="preserve">M. Alaydrus, S. Nurlina, and C. R. N, “Analisis Deformasi Struktur Balok Beton Bertulang Dengan Lubang Hollow Core Pada Tengah Balok,” </w:t>
          </w:r>
          <w:r w:rsidRPr="005A08C8">
            <w:rPr>
              <w:rFonts w:eastAsia="Times New Roman"/>
              <w:i/>
              <w:iCs/>
              <w:sz w:val="18"/>
              <w:szCs w:val="18"/>
            </w:rPr>
            <w:t>Jurnal Mahasiswa Jurusan Teknik Sipil Universitas Brawijaya</w:t>
          </w:r>
          <w:r w:rsidRPr="005A08C8">
            <w:rPr>
              <w:rFonts w:eastAsia="Times New Roman"/>
              <w:sz w:val="18"/>
              <w:szCs w:val="18"/>
            </w:rPr>
            <w:t>, vol. 1, no. 3, 2016.</w:t>
          </w:r>
        </w:p>
        <w:p w14:paraId="405E320C" w14:textId="40659185" w:rsidR="00AC0395" w:rsidRPr="005A08C8" w:rsidRDefault="00AC0395" w:rsidP="00DA311A">
          <w:pPr>
            <w:autoSpaceDE w:val="0"/>
            <w:autoSpaceDN w:val="0"/>
            <w:spacing w:after="120" w:line="240" w:lineRule="auto"/>
            <w:ind w:left="-130" w:hanging="510"/>
            <w:divId w:val="2138527481"/>
            <w:rPr>
              <w:rFonts w:eastAsia="Times New Roman"/>
              <w:sz w:val="18"/>
              <w:szCs w:val="18"/>
            </w:rPr>
          </w:pPr>
          <w:r w:rsidRPr="005A08C8">
            <w:rPr>
              <w:rFonts w:eastAsia="Times New Roman"/>
              <w:sz w:val="18"/>
              <w:szCs w:val="18"/>
            </w:rPr>
            <w:lastRenderedPageBreak/>
            <w:t>[10]</w:t>
          </w:r>
          <w:r w:rsidRPr="005A08C8">
            <w:rPr>
              <w:rFonts w:eastAsia="Times New Roman"/>
              <w:sz w:val="18"/>
              <w:szCs w:val="18"/>
            </w:rPr>
            <w:tab/>
            <w:t xml:space="preserve">I. Roswandi and R. Rahmat, “Analisis beban pada hook pembalik produk AEET dengan software </w:t>
          </w:r>
          <w:r w:rsidR="00CD30A7">
            <w:rPr>
              <w:rFonts w:eastAsia="Times New Roman"/>
              <w:sz w:val="18"/>
              <w:szCs w:val="18"/>
            </w:rPr>
            <w:t>SolidWorks</w:t>
          </w:r>
          <w:r w:rsidRPr="005A08C8">
            <w:rPr>
              <w:rFonts w:eastAsia="Times New Roman"/>
              <w:sz w:val="18"/>
              <w:szCs w:val="18"/>
            </w:rPr>
            <w:t xml:space="preserve"> 2018,” in </w:t>
          </w:r>
          <w:r w:rsidRPr="005A08C8">
            <w:rPr>
              <w:rFonts w:eastAsia="Times New Roman"/>
              <w:i/>
              <w:iCs/>
              <w:sz w:val="18"/>
              <w:szCs w:val="18"/>
            </w:rPr>
            <w:t>Prima</w:t>
          </w:r>
          <w:r w:rsidRPr="005A08C8">
            <w:rPr>
              <w:rFonts w:eastAsia="Times New Roman"/>
              <w:sz w:val="18"/>
              <w:szCs w:val="18"/>
            </w:rPr>
            <w:t>, 2020, pp. 10–18.</w:t>
          </w:r>
        </w:p>
        <w:p w14:paraId="78B2C5B5" w14:textId="77777777" w:rsidR="00AC0395" w:rsidRPr="005A08C8" w:rsidRDefault="00AC0395" w:rsidP="00DA311A">
          <w:pPr>
            <w:autoSpaceDE w:val="0"/>
            <w:autoSpaceDN w:val="0"/>
            <w:spacing w:after="120" w:line="240" w:lineRule="auto"/>
            <w:ind w:left="-130" w:hanging="510"/>
            <w:divId w:val="637881867"/>
            <w:rPr>
              <w:rFonts w:eastAsia="Times New Roman"/>
              <w:sz w:val="18"/>
              <w:szCs w:val="18"/>
            </w:rPr>
          </w:pPr>
          <w:r w:rsidRPr="005A08C8">
            <w:rPr>
              <w:rFonts w:eastAsia="Times New Roman"/>
              <w:sz w:val="18"/>
              <w:szCs w:val="18"/>
            </w:rPr>
            <w:t>[11]</w:t>
          </w:r>
          <w:r w:rsidRPr="005A08C8">
            <w:rPr>
              <w:rFonts w:eastAsia="Times New Roman"/>
              <w:sz w:val="18"/>
              <w:szCs w:val="18"/>
            </w:rPr>
            <w:tab/>
            <w:t xml:space="preserve">A. Bagus Prasetiyo, K. Ayuhikmatin Sekarjati, I. P. A. Assagaf, and I. Rizaki Putra, “Studi Numerik Pengaruh Variasi Pembebanan Troli Pengangkut Barang di Laboratorium Manufaktur ITNY Terhadap Analisis Struktur Menggunakan Metode Elemen Hingga,” </w:t>
          </w:r>
          <w:r w:rsidRPr="005A08C8">
            <w:rPr>
              <w:rFonts w:eastAsia="Times New Roman"/>
              <w:i/>
              <w:iCs/>
              <w:sz w:val="18"/>
              <w:szCs w:val="18"/>
            </w:rPr>
            <w:t>Journal of Energy, Materials, &amp; Manufacturing Technology</w:t>
          </w:r>
          <w:r w:rsidRPr="005A08C8">
            <w:rPr>
              <w:rFonts w:eastAsia="Times New Roman"/>
              <w:sz w:val="18"/>
              <w:szCs w:val="18"/>
            </w:rPr>
            <w:t>, vol. 2, no. 01, pp. 30–39, Jan. 2023, doi: 10.61844/jemmtec.v2i01.280.</w:t>
          </w:r>
        </w:p>
        <w:p w14:paraId="7D57984D" w14:textId="77777777" w:rsidR="00AC0395" w:rsidRPr="005A08C8" w:rsidRDefault="00AC0395" w:rsidP="00DA311A">
          <w:pPr>
            <w:autoSpaceDE w:val="0"/>
            <w:autoSpaceDN w:val="0"/>
            <w:spacing w:after="120" w:line="240" w:lineRule="auto"/>
            <w:ind w:left="-130" w:hanging="510"/>
            <w:divId w:val="1822113935"/>
            <w:rPr>
              <w:rFonts w:eastAsia="Times New Roman"/>
              <w:sz w:val="18"/>
              <w:szCs w:val="18"/>
            </w:rPr>
          </w:pPr>
          <w:r w:rsidRPr="005A08C8">
            <w:rPr>
              <w:rFonts w:eastAsia="Times New Roman"/>
              <w:sz w:val="18"/>
              <w:szCs w:val="18"/>
            </w:rPr>
            <w:t>[12]</w:t>
          </w:r>
          <w:r w:rsidRPr="005A08C8">
            <w:rPr>
              <w:rFonts w:eastAsia="Times New Roman"/>
              <w:sz w:val="18"/>
              <w:szCs w:val="18"/>
            </w:rPr>
            <w:tab/>
            <w:t xml:space="preserve">Y. Ketmuang, V. Boonmag, and A. Phukaoluan, “Fracture Analysis of S45C Medium Carbon Steel for the Van Front Drive Shaft,” </w:t>
          </w:r>
          <w:r w:rsidRPr="005A08C8">
            <w:rPr>
              <w:rFonts w:eastAsia="Times New Roman"/>
              <w:i/>
              <w:iCs/>
              <w:sz w:val="18"/>
              <w:szCs w:val="18"/>
            </w:rPr>
            <w:t>International Journal of Mechanical Engineering and Robotics Research</w:t>
          </w:r>
          <w:r w:rsidRPr="005A08C8">
            <w:rPr>
              <w:rFonts w:eastAsia="Times New Roman"/>
              <w:sz w:val="18"/>
              <w:szCs w:val="18"/>
            </w:rPr>
            <w:t>, pp. 35–43, 2024, doi: 10.18178/ijmerr.13.1.35-43.</w:t>
          </w:r>
        </w:p>
        <w:p w14:paraId="247AC360" w14:textId="0F58C852" w:rsidR="00AC0395" w:rsidRPr="005A08C8" w:rsidRDefault="00AC0395" w:rsidP="00DA311A">
          <w:pPr>
            <w:autoSpaceDE w:val="0"/>
            <w:autoSpaceDN w:val="0"/>
            <w:spacing w:after="120" w:line="240" w:lineRule="auto"/>
            <w:ind w:left="-130" w:hanging="510"/>
            <w:divId w:val="1255934874"/>
            <w:rPr>
              <w:rFonts w:eastAsia="Times New Roman"/>
              <w:sz w:val="18"/>
              <w:szCs w:val="18"/>
            </w:rPr>
          </w:pPr>
          <w:r w:rsidRPr="005A08C8">
            <w:rPr>
              <w:rFonts w:eastAsia="Times New Roman"/>
              <w:sz w:val="18"/>
              <w:szCs w:val="18"/>
            </w:rPr>
            <w:t>[13]</w:t>
          </w:r>
          <w:r w:rsidRPr="005A08C8">
            <w:rPr>
              <w:rFonts w:eastAsia="Times New Roman"/>
              <w:sz w:val="18"/>
              <w:szCs w:val="18"/>
            </w:rPr>
            <w:tab/>
            <w:t xml:space="preserve">J. A. Martins and E. C. Romão, “The Importance of Accurate Boundary </w:t>
          </w:r>
          <w:r w:rsidR="00CD30A7">
            <w:rPr>
              <w:rFonts w:eastAsia="Times New Roman"/>
              <w:sz w:val="18"/>
              <w:szCs w:val="18"/>
            </w:rPr>
            <w:t xml:space="preserve">Conditions in Obtaining Reliable Shearing Stresses on a Torsional Finite Element Simulation,” Engineering, Technology &amp; Applied Science Research, vol. 12, no. 3, pp. 8482–8487, Jun. 2022, doi: 10.48084/etasr. </w:t>
          </w:r>
          <w:r w:rsidRPr="005A08C8">
            <w:rPr>
              <w:rFonts w:eastAsia="Times New Roman"/>
              <w:sz w:val="18"/>
              <w:szCs w:val="18"/>
            </w:rPr>
            <w:t>4708.</w:t>
          </w:r>
        </w:p>
        <w:p w14:paraId="14A60807" w14:textId="77777777" w:rsidR="00AC0395" w:rsidRPr="005A08C8" w:rsidRDefault="00AC0395" w:rsidP="00DA311A">
          <w:pPr>
            <w:autoSpaceDE w:val="0"/>
            <w:autoSpaceDN w:val="0"/>
            <w:spacing w:after="120" w:line="240" w:lineRule="auto"/>
            <w:ind w:left="-130" w:hanging="510"/>
            <w:divId w:val="676035418"/>
            <w:rPr>
              <w:rFonts w:eastAsia="Times New Roman"/>
              <w:sz w:val="18"/>
              <w:szCs w:val="18"/>
            </w:rPr>
          </w:pPr>
          <w:r w:rsidRPr="005A08C8">
            <w:rPr>
              <w:rFonts w:eastAsia="Times New Roman"/>
              <w:sz w:val="18"/>
              <w:szCs w:val="18"/>
            </w:rPr>
            <w:t>[14]</w:t>
          </w:r>
          <w:r w:rsidRPr="005A08C8">
            <w:rPr>
              <w:rFonts w:eastAsia="Times New Roman"/>
              <w:sz w:val="18"/>
              <w:szCs w:val="18"/>
            </w:rPr>
            <w:tab/>
            <w:t xml:space="preserve">M. A. Sabtu, A. E. Admi, M. Mohamed Salleh, S. A. Osman, and S. A. Osman, “Finite Element Analysis of Stress Distribution in AL6061 Frame Structures Under Varying Applied Loads,” </w:t>
          </w:r>
          <w:r w:rsidRPr="005A08C8">
            <w:rPr>
              <w:rFonts w:eastAsia="Times New Roman"/>
              <w:i/>
              <w:iCs/>
              <w:sz w:val="18"/>
              <w:szCs w:val="18"/>
            </w:rPr>
            <w:t>International Journal of Integrated Engineering</w:t>
          </w:r>
          <w:r w:rsidRPr="005A08C8">
            <w:rPr>
              <w:rFonts w:eastAsia="Times New Roman"/>
              <w:sz w:val="18"/>
              <w:szCs w:val="18"/>
            </w:rPr>
            <w:t>, vol. 16, no. 2, Apr. 2024, doi: 10.30880/ijie.2024.16.02.027.</w:t>
          </w:r>
        </w:p>
        <w:p w14:paraId="408EB954" w14:textId="77777777" w:rsidR="00AC0395" w:rsidRPr="005A08C8" w:rsidRDefault="00AC0395" w:rsidP="00DA311A">
          <w:pPr>
            <w:autoSpaceDE w:val="0"/>
            <w:autoSpaceDN w:val="0"/>
            <w:spacing w:after="120" w:line="240" w:lineRule="auto"/>
            <w:ind w:left="-130" w:hanging="510"/>
            <w:divId w:val="2113938698"/>
            <w:rPr>
              <w:rFonts w:eastAsia="Times New Roman"/>
              <w:sz w:val="18"/>
              <w:szCs w:val="18"/>
            </w:rPr>
          </w:pPr>
          <w:r w:rsidRPr="005A08C8">
            <w:rPr>
              <w:rFonts w:eastAsia="Times New Roman"/>
              <w:sz w:val="18"/>
              <w:szCs w:val="18"/>
            </w:rPr>
            <w:t>[15]</w:t>
          </w:r>
          <w:r w:rsidRPr="005A08C8">
            <w:rPr>
              <w:rFonts w:eastAsia="Times New Roman"/>
              <w:sz w:val="18"/>
              <w:szCs w:val="18"/>
            </w:rPr>
            <w:tab/>
            <w:t xml:space="preserve">W. Lee and C. Zhang, “Computational consistency of the material models and boundary conditions for finite element analyses on cantilever beams,” </w:t>
          </w:r>
          <w:r w:rsidRPr="005A08C8">
            <w:rPr>
              <w:rFonts w:eastAsia="Times New Roman"/>
              <w:i/>
              <w:iCs/>
              <w:sz w:val="18"/>
              <w:szCs w:val="18"/>
            </w:rPr>
            <w:t>Advances in Mechanical Engineering</w:t>
          </w:r>
          <w:r w:rsidRPr="005A08C8">
            <w:rPr>
              <w:rFonts w:eastAsia="Times New Roman"/>
              <w:sz w:val="18"/>
              <w:szCs w:val="18"/>
            </w:rPr>
            <w:t>, vol. 10, no. 6, Jun. 2018, doi: 10.1177/1687814018780029.</w:t>
          </w:r>
        </w:p>
        <w:p w14:paraId="3E689B9D" w14:textId="77777777" w:rsidR="00AC0395" w:rsidRPr="005A08C8" w:rsidRDefault="00AC0395" w:rsidP="00DA311A">
          <w:pPr>
            <w:autoSpaceDE w:val="0"/>
            <w:autoSpaceDN w:val="0"/>
            <w:spacing w:after="120" w:line="240" w:lineRule="auto"/>
            <w:ind w:left="-130" w:hanging="510"/>
            <w:divId w:val="892618390"/>
            <w:rPr>
              <w:rFonts w:eastAsia="Times New Roman"/>
              <w:sz w:val="18"/>
              <w:szCs w:val="18"/>
            </w:rPr>
          </w:pPr>
          <w:r w:rsidRPr="005A08C8">
            <w:rPr>
              <w:rFonts w:eastAsia="Times New Roman"/>
              <w:sz w:val="18"/>
              <w:szCs w:val="18"/>
            </w:rPr>
            <w:t>[16]</w:t>
          </w:r>
          <w:r w:rsidRPr="005A08C8">
            <w:rPr>
              <w:rFonts w:eastAsia="Times New Roman"/>
              <w:sz w:val="18"/>
              <w:szCs w:val="18"/>
            </w:rPr>
            <w:tab/>
            <w:t>Y. Liu and G. Glass, “Effects of Mesh Density on Finite Element Analysis,” Apr. 2013. doi: 10.4271/2013-01-1375.</w:t>
          </w:r>
        </w:p>
        <w:p w14:paraId="4E26B68B" w14:textId="77777777" w:rsidR="00AC0395" w:rsidRPr="005A08C8" w:rsidRDefault="00AC0395" w:rsidP="00DA311A">
          <w:pPr>
            <w:autoSpaceDE w:val="0"/>
            <w:autoSpaceDN w:val="0"/>
            <w:spacing w:after="120" w:line="240" w:lineRule="auto"/>
            <w:ind w:left="-130" w:hanging="510"/>
            <w:divId w:val="1228415395"/>
            <w:rPr>
              <w:rFonts w:eastAsia="Times New Roman"/>
              <w:sz w:val="18"/>
              <w:szCs w:val="18"/>
            </w:rPr>
          </w:pPr>
          <w:r w:rsidRPr="005A08C8">
            <w:rPr>
              <w:rFonts w:eastAsia="Times New Roman"/>
              <w:sz w:val="18"/>
              <w:szCs w:val="18"/>
            </w:rPr>
            <w:t>[17]</w:t>
          </w:r>
          <w:r w:rsidRPr="005A08C8">
            <w:rPr>
              <w:rFonts w:eastAsia="Times New Roman"/>
              <w:sz w:val="18"/>
              <w:szCs w:val="18"/>
            </w:rPr>
            <w:tab/>
            <w:t xml:space="preserve">P. D. Barsanescu and A. M. Comanici, “von Mises hypothesis revised,” </w:t>
          </w:r>
          <w:r w:rsidRPr="005A08C8">
            <w:rPr>
              <w:rFonts w:eastAsia="Times New Roman"/>
              <w:i/>
              <w:iCs/>
              <w:sz w:val="18"/>
              <w:szCs w:val="18"/>
            </w:rPr>
            <w:t>Acta Mech</w:t>
          </w:r>
          <w:r w:rsidRPr="005A08C8">
            <w:rPr>
              <w:rFonts w:eastAsia="Times New Roman"/>
              <w:sz w:val="18"/>
              <w:szCs w:val="18"/>
            </w:rPr>
            <w:t>, vol. 228, no. 2, pp. 433–446, Feb. 2017, doi: 10.1007/s00707-016-1706-2.</w:t>
          </w:r>
        </w:p>
        <w:p w14:paraId="3E35CA8A" w14:textId="77777777" w:rsidR="00AC0395" w:rsidRPr="005A08C8" w:rsidRDefault="00AC0395" w:rsidP="00DA311A">
          <w:pPr>
            <w:autoSpaceDE w:val="0"/>
            <w:autoSpaceDN w:val="0"/>
            <w:spacing w:after="120" w:line="240" w:lineRule="auto"/>
            <w:ind w:left="-130" w:hanging="510"/>
            <w:divId w:val="1133907436"/>
            <w:rPr>
              <w:rFonts w:eastAsia="Times New Roman"/>
              <w:sz w:val="18"/>
              <w:szCs w:val="18"/>
            </w:rPr>
          </w:pPr>
          <w:r w:rsidRPr="005A08C8">
            <w:rPr>
              <w:rFonts w:eastAsia="Times New Roman"/>
              <w:sz w:val="18"/>
              <w:szCs w:val="18"/>
            </w:rPr>
            <w:t>[18]</w:t>
          </w:r>
          <w:r w:rsidRPr="005A08C8">
            <w:rPr>
              <w:rFonts w:eastAsia="Times New Roman"/>
              <w:sz w:val="18"/>
              <w:szCs w:val="18"/>
            </w:rPr>
            <w:tab/>
            <w:t xml:space="preserve">J. Choi, K. Lee, J. Lee, and Y. Kang, “Evaluation of quasi-static responses using displacement data from a limited number of points on a structure,” </w:t>
          </w:r>
          <w:r w:rsidRPr="005A08C8">
            <w:rPr>
              <w:rFonts w:eastAsia="Times New Roman"/>
              <w:i/>
              <w:iCs/>
              <w:sz w:val="18"/>
              <w:szCs w:val="18"/>
            </w:rPr>
            <w:t>International Journal of Steel Structures</w:t>
          </w:r>
          <w:r w:rsidRPr="005A08C8">
            <w:rPr>
              <w:rFonts w:eastAsia="Times New Roman"/>
              <w:sz w:val="18"/>
              <w:szCs w:val="18"/>
            </w:rPr>
            <w:t>, vol. 17, no. 3, pp. 1211–1224, Sep. 2017, doi: 10.1007/s13296-017-9027-4.</w:t>
          </w:r>
        </w:p>
        <w:p w14:paraId="30A7D405" w14:textId="77777777" w:rsidR="00AC0395" w:rsidRPr="005A08C8" w:rsidRDefault="00AC0395" w:rsidP="00DA311A">
          <w:pPr>
            <w:autoSpaceDE w:val="0"/>
            <w:autoSpaceDN w:val="0"/>
            <w:spacing w:after="120" w:line="240" w:lineRule="auto"/>
            <w:ind w:left="-130" w:hanging="510"/>
            <w:divId w:val="803353278"/>
            <w:rPr>
              <w:rFonts w:eastAsia="Times New Roman"/>
              <w:sz w:val="18"/>
              <w:szCs w:val="18"/>
            </w:rPr>
          </w:pPr>
          <w:r w:rsidRPr="005A08C8">
            <w:rPr>
              <w:rFonts w:eastAsia="Times New Roman"/>
              <w:sz w:val="18"/>
              <w:szCs w:val="18"/>
            </w:rPr>
            <w:t>[19]</w:t>
          </w:r>
          <w:r w:rsidRPr="005A08C8">
            <w:rPr>
              <w:rFonts w:eastAsia="Times New Roman"/>
              <w:sz w:val="18"/>
              <w:szCs w:val="18"/>
            </w:rPr>
            <w:tab/>
            <w:t xml:space="preserve">J. E. Shigley, L. D. Mitchell, and H. Saunders, “Mechanical Engineering Design (4th Ed.),” </w:t>
          </w:r>
          <w:r w:rsidRPr="005A08C8">
            <w:rPr>
              <w:rFonts w:eastAsia="Times New Roman"/>
              <w:i/>
              <w:iCs/>
              <w:sz w:val="18"/>
              <w:szCs w:val="18"/>
            </w:rPr>
            <w:t>Journal of Mechanisms, Transmissions, and Automation in Design</w:t>
          </w:r>
          <w:r w:rsidRPr="005A08C8">
            <w:rPr>
              <w:rFonts w:eastAsia="Times New Roman"/>
              <w:sz w:val="18"/>
              <w:szCs w:val="18"/>
            </w:rPr>
            <w:t>, vol. 107, no. 2, pp. 145–145, Jun. 1985, doi: 10.1115/1.3258702.</w:t>
          </w:r>
        </w:p>
        <w:p w14:paraId="317D8D06" w14:textId="77777777" w:rsidR="00AC0395" w:rsidRPr="005A08C8" w:rsidRDefault="00AC0395" w:rsidP="00DA311A">
          <w:pPr>
            <w:autoSpaceDE w:val="0"/>
            <w:autoSpaceDN w:val="0"/>
            <w:spacing w:after="120" w:line="240" w:lineRule="auto"/>
            <w:ind w:left="-130" w:hanging="510"/>
            <w:divId w:val="1211962177"/>
            <w:rPr>
              <w:rFonts w:eastAsia="Times New Roman"/>
              <w:sz w:val="18"/>
              <w:szCs w:val="18"/>
            </w:rPr>
          </w:pPr>
          <w:r w:rsidRPr="005A08C8">
            <w:rPr>
              <w:rFonts w:eastAsia="Times New Roman"/>
              <w:sz w:val="18"/>
              <w:szCs w:val="18"/>
            </w:rPr>
            <w:t>[20]</w:t>
          </w:r>
          <w:r w:rsidRPr="005A08C8">
            <w:rPr>
              <w:rFonts w:eastAsia="Times New Roman"/>
              <w:sz w:val="18"/>
              <w:szCs w:val="18"/>
            </w:rPr>
            <w:tab/>
            <w:t xml:space="preserve">L. G. Sun, G. Wu, Q. Wang, and J. Lu, “Nanostructural metallic materials: Structures and mechanical properties,” </w:t>
          </w:r>
          <w:r w:rsidRPr="005A08C8">
            <w:rPr>
              <w:rFonts w:eastAsia="Times New Roman"/>
              <w:i/>
              <w:iCs/>
              <w:sz w:val="18"/>
              <w:szCs w:val="18"/>
            </w:rPr>
            <w:t>Materials Today</w:t>
          </w:r>
          <w:r w:rsidRPr="005A08C8">
            <w:rPr>
              <w:rFonts w:eastAsia="Times New Roman"/>
              <w:sz w:val="18"/>
              <w:szCs w:val="18"/>
            </w:rPr>
            <w:t>, vol. 38, pp. 114–135, Sep. 2020, doi: 10.1016/j.mattod.2020.04.005.</w:t>
          </w:r>
        </w:p>
        <w:p w14:paraId="3897E46A" w14:textId="77777777" w:rsidR="00AC0395" w:rsidRPr="005A08C8" w:rsidRDefault="00AC0395" w:rsidP="00DA311A">
          <w:pPr>
            <w:autoSpaceDE w:val="0"/>
            <w:autoSpaceDN w:val="0"/>
            <w:spacing w:after="120" w:line="240" w:lineRule="auto"/>
            <w:ind w:left="-130" w:hanging="510"/>
            <w:divId w:val="228418967"/>
            <w:rPr>
              <w:rFonts w:eastAsia="Times New Roman"/>
              <w:sz w:val="18"/>
              <w:szCs w:val="18"/>
            </w:rPr>
          </w:pPr>
          <w:r w:rsidRPr="005A08C8">
            <w:rPr>
              <w:rFonts w:eastAsia="Times New Roman"/>
              <w:sz w:val="18"/>
              <w:szCs w:val="18"/>
            </w:rPr>
            <w:t>[21]</w:t>
          </w:r>
          <w:r w:rsidRPr="005A08C8">
            <w:rPr>
              <w:rFonts w:eastAsia="Times New Roman"/>
              <w:sz w:val="18"/>
              <w:szCs w:val="18"/>
            </w:rPr>
            <w:tab/>
            <w:t xml:space="preserve">R. L. Mott, </w:t>
          </w:r>
          <w:r w:rsidRPr="005A08C8">
            <w:rPr>
              <w:rFonts w:eastAsia="Times New Roman"/>
              <w:i/>
              <w:iCs/>
              <w:sz w:val="18"/>
              <w:szCs w:val="18"/>
            </w:rPr>
            <w:t>Machine elements in mechanical design</w:t>
          </w:r>
          <w:r w:rsidRPr="005A08C8">
            <w:rPr>
              <w:rFonts w:eastAsia="Times New Roman"/>
              <w:sz w:val="18"/>
              <w:szCs w:val="18"/>
            </w:rPr>
            <w:t>. Pearson Educación, 2004.</w:t>
          </w:r>
        </w:p>
        <w:p w14:paraId="36228A0E" w14:textId="77777777" w:rsidR="00AC0395" w:rsidRPr="005A08C8" w:rsidRDefault="00AC0395" w:rsidP="00DA311A">
          <w:pPr>
            <w:autoSpaceDE w:val="0"/>
            <w:autoSpaceDN w:val="0"/>
            <w:spacing w:after="120" w:line="240" w:lineRule="auto"/>
            <w:ind w:left="-130" w:hanging="510"/>
            <w:divId w:val="1159807636"/>
            <w:rPr>
              <w:rFonts w:eastAsia="Times New Roman"/>
              <w:sz w:val="18"/>
              <w:szCs w:val="18"/>
            </w:rPr>
          </w:pPr>
          <w:r w:rsidRPr="005A08C8">
            <w:rPr>
              <w:rFonts w:eastAsia="Times New Roman"/>
              <w:sz w:val="18"/>
              <w:szCs w:val="18"/>
            </w:rPr>
            <w:t>[22]</w:t>
          </w:r>
          <w:r w:rsidRPr="005A08C8">
            <w:rPr>
              <w:rFonts w:eastAsia="Times New Roman"/>
              <w:sz w:val="18"/>
              <w:szCs w:val="18"/>
            </w:rPr>
            <w:tab/>
            <w:t xml:space="preserve">C. Eckert and O. Isaksson, “Safety Margins and Design Margins: A Differentiation between Interconnected Concepts,” </w:t>
          </w:r>
          <w:r w:rsidRPr="005A08C8">
            <w:rPr>
              <w:rFonts w:eastAsia="Times New Roman"/>
              <w:i/>
              <w:iCs/>
              <w:sz w:val="18"/>
              <w:szCs w:val="18"/>
            </w:rPr>
            <w:t>Procedia CIRP</w:t>
          </w:r>
          <w:r w:rsidRPr="005A08C8">
            <w:rPr>
              <w:rFonts w:eastAsia="Times New Roman"/>
              <w:sz w:val="18"/>
              <w:szCs w:val="18"/>
            </w:rPr>
            <w:t>, vol. 60, pp. 267–272, 2017, doi: 10.1016/j.procir.2017.03.140.</w:t>
          </w:r>
        </w:p>
        <w:p w14:paraId="19EA3DA9" w14:textId="661702DE" w:rsidR="00A5363E" w:rsidRPr="00DA311A" w:rsidRDefault="00AC0395" w:rsidP="00DA311A">
          <w:pPr>
            <w:pStyle w:val="Pustaka"/>
            <w:tabs>
              <w:tab w:val="clear" w:pos="567"/>
            </w:tabs>
            <w:spacing w:after="120"/>
            <w:ind w:left="-130" w:hanging="510"/>
            <w:jc w:val="left"/>
            <w:rPr>
              <w:sz w:val="18"/>
              <w:szCs w:val="18"/>
            </w:rPr>
          </w:pPr>
          <w:r w:rsidRPr="005A08C8">
            <w:rPr>
              <w:noProof w:val="0"/>
              <w:sz w:val="18"/>
              <w:szCs w:val="18"/>
            </w:rPr>
            <w:t> </w:t>
          </w:r>
        </w:p>
      </w:sdtContent>
    </w:sdt>
    <w:sectPr w:rsidR="00A5363E" w:rsidRPr="00DA311A" w:rsidSect="00F26CC0">
      <w:type w:val="continuous"/>
      <w:pgSz w:w="11907" w:h="16840" w:code="9"/>
      <w:pgMar w:top="1701" w:right="851" w:bottom="1134" w:left="1418" w:header="284" w:footer="851" w:gutter="0"/>
      <w:cols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59EA3" w14:textId="77777777" w:rsidR="009E1097" w:rsidRPr="005A08C8" w:rsidRDefault="009E1097">
      <w:pPr>
        <w:spacing w:line="240" w:lineRule="auto"/>
      </w:pPr>
      <w:r w:rsidRPr="005A08C8">
        <w:separator/>
      </w:r>
    </w:p>
  </w:endnote>
  <w:endnote w:type="continuationSeparator" w:id="0">
    <w:p w14:paraId="3ED12D84" w14:textId="77777777" w:rsidR="009E1097" w:rsidRPr="005A08C8" w:rsidRDefault="009E1097">
      <w:pPr>
        <w:spacing w:line="240" w:lineRule="auto"/>
      </w:pPr>
      <w:r w:rsidRPr="005A08C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00D0D" w14:textId="77777777" w:rsidR="009E1097" w:rsidRPr="005A08C8" w:rsidRDefault="009E1097">
      <w:pPr>
        <w:spacing w:line="240" w:lineRule="auto"/>
      </w:pPr>
      <w:r w:rsidRPr="005A08C8">
        <w:separator/>
      </w:r>
    </w:p>
  </w:footnote>
  <w:footnote w:type="continuationSeparator" w:id="0">
    <w:p w14:paraId="3938DB32" w14:textId="77777777" w:rsidR="009E1097" w:rsidRPr="005A08C8" w:rsidRDefault="009E1097">
      <w:pPr>
        <w:spacing w:line="240" w:lineRule="auto"/>
      </w:pPr>
      <w:r w:rsidRPr="005A08C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8AE99" w14:textId="1AE9D1CA" w:rsidR="003703B5" w:rsidRDefault="00EE4EC0">
    <w:pPr>
      <w:pStyle w:val="Header"/>
      <w:rPr>
        <w:color w:val="00B0F0"/>
        <w:lang w:val="en-US"/>
      </w:rPr>
    </w:pPr>
    <w:r w:rsidRPr="00AB0224">
      <w:rPr>
        <w:noProof/>
      </w:rPr>
      <w:drawing>
        <wp:anchor distT="0" distB="0" distL="114300" distR="114300" simplePos="0" relativeHeight="251659264" behindDoc="1" locked="0" layoutInCell="1" allowOverlap="1" wp14:anchorId="1721FA9E" wp14:editId="095A56E4">
          <wp:simplePos x="0" y="0"/>
          <wp:positionH relativeFrom="column">
            <wp:posOffset>-882650</wp:posOffset>
          </wp:positionH>
          <wp:positionV relativeFrom="paragraph">
            <wp:posOffset>-167640</wp:posOffset>
          </wp:positionV>
          <wp:extent cx="7559675" cy="10691495"/>
          <wp:effectExtent l="0" t="0" r="3175" b="0"/>
          <wp:wrapNone/>
          <wp:docPr id="583697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AD749" w14:textId="77777777" w:rsidR="003703B5" w:rsidRDefault="003703B5">
    <w:pPr>
      <w:pStyle w:val="Header"/>
      <w:rPr>
        <w:color w:val="00B0F0"/>
        <w:lang w:val="en-US"/>
      </w:rPr>
    </w:pPr>
  </w:p>
  <w:p w14:paraId="69B5ABE8" w14:textId="5BBE27AA" w:rsidR="003703B5" w:rsidRPr="0017553D" w:rsidRDefault="003703B5" w:rsidP="003703B5">
    <w:pPr>
      <w:pStyle w:val="HeaderJTMI"/>
      <w:jc w:val="left"/>
      <w:rPr>
        <w:rFonts w:ascii="Cambria" w:hAnsi="Cambria"/>
        <w:b/>
        <w:bCs w:val="0"/>
        <w:i w:val="0"/>
        <w:iCs w:val="0"/>
        <w:sz w:val="20"/>
        <w:szCs w:val="20"/>
        <w:lang w:eastAsia="ar-SA"/>
      </w:rPr>
    </w:pPr>
    <w:r w:rsidRPr="0017553D">
      <w:rPr>
        <w:rFonts w:ascii="Cambria" w:hAnsi="Cambria"/>
        <w:b/>
        <w:bCs w:val="0"/>
        <w:i w:val="0"/>
        <w:iCs w:val="0"/>
        <w:sz w:val="20"/>
        <w:szCs w:val="20"/>
      </w:rPr>
      <w:t xml:space="preserve">Alnurrasyid et al. | </w:t>
    </w:r>
    <w:r w:rsidRPr="0017553D">
      <w:rPr>
        <w:rFonts w:ascii="Cambria" w:hAnsi="Cambria"/>
        <w:b/>
        <w:bCs w:val="0"/>
        <w:i w:val="0"/>
        <w:iCs w:val="0"/>
        <w:sz w:val="20"/>
        <w:szCs w:val="20"/>
        <w:lang w:eastAsia="ar-SA"/>
      </w:rPr>
      <w:t xml:space="preserve">Jurnal Teknik Mesin Indonesia | Vol. 20, No. 2, Oktober 2025, hal: </w:t>
    </w:r>
    <w:r w:rsidRPr="0017553D">
      <w:rPr>
        <w:rFonts w:ascii="Cambria" w:hAnsi="Cambria"/>
        <w:b/>
        <w:bCs w:val="0"/>
        <w:i w:val="0"/>
        <w:iCs w:val="0"/>
        <w:sz w:val="20"/>
        <w:szCs w:val="20"/>
        <w:lang w:eastAsia="ar-SA"/>
      </w:rPr>
      <w:fldChar w:fldCharType="begin"/>
    </w:r>
    <w:r w:rsidRPr="0017553D">
      <w:rPr>
        <w:rFonts w:ascii="Cambria" w:hAnsi="Cambria"/>
        <w:b/>
        <w:bCs w:val="0"/>
        <w:i w:val="0"/>
        <w:iCs w:val="0"/>
        <w:sz w:val="20"/>
        <w:szCs w:val="20"/>
        <w:lang w:eastAsia="ar-SA"/>
      </w:rPr>
      <w:instrText xml:space="preserve"> PAGE   \* MERGEFORMAT </w:instrText>
    </w:r>
    <w:r w:rsidRPr="0017553D">
      <w:rPr>
        <w:rFonts w:ascii="Cambria" w:hAnsi="Cambria"/>
        <w:b/>
        <w:bCs w:val="0"/>
        <w:i w:val="0"/>
        <w:iCs w:val="0"/>
        <w:sz w:val="20"/>
        <w:szCs w:val="20"/>
        <w:lang w:eastAsia="ar-SA"/>
      </w:rPr>
      <w:fldChar w:fldCharType="separate"/>
    </w:r>
    <w:r w:rsidRPr="0017553D">
      <w:rPr>
        <w:rFonts w:ascii="Cambria" w:hAnsi="Cambria"/>
        <w:b/>
        <w:bCs w:val="0"/>
        <w:i w:val="0"/>
        <w:iCs w:val="0"/>
        <w:noProof/>
        <w:sz w:val="20"/>
        <w:szCs w:val="20"/>
        <w:lang w:eastAsia="ar-SA"/>
      </w:rPr>
      <w:t>1</w:t>
    </w:r>
    <w:r w:rsidRPr="0017553D">
      <w:rPr>
        <w:rFonts w:ascii="Cambria" w:hAnsi="Cambria"/>
        <w:b/>
        <w:bCs w:val="0"/>
        <w:i w:val="0"/>
        <w:iCs w:val="0"/>
        <w:noProof/>
        <w:sz w:val="20"/>
        <w:szCs w:val="20"/>
        <w:lang w:eastAsia="ar-S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B753E"/>
    <w:multiLevelType w:val="multilevel"/>
    <w:tmpl w:val="F8522DF6"/>
    <w:lvl w:ilvl="0">
      <w:start w:val="2"/>
      <w:numFmt w:val="decimal"/>
      <w:lvlText w:val="%1."/>
      <w:lvlJc w:val="left"/>
      <w:pPr>
        <w:ind w:left="360" w:hanging="360"/>
      </w:pPr>
      <w:rPr>
        <w:rFonts w:hint="default"/>
        <w:i w:val="0"/>
      </w:rPr>
    </w:lvl>
    <w:lvl w:ilvl="1">
      <w:start w:val="1"/>
      <w:numFmt w:val="decimal"/>
      <w:pStyle w:val="Style2"/>
      <w:lvlText w:val="%1.%2."/>
      <w:lvlJc w:val="left"/>
      <w:pPr>
        <w:ind w:left="0" w:firstLine="0"/>
      </w:pPr>
      <w:rPr>
        <w:rFonts w:hint="default"/>
        <w:b/>
        <w:i w:val="0"/>
      </w:rPr>
    </w:lvl>
    <w:lvl w:ilvl="2">
      <w:start w:val="1"/>
      <w:numFmt w:val="decimal"/>
      <w:lvlText w:val="%1.%2.%3."/>
      <w:lvlJc w:val="left"/>
      <w:pPr>
        <w:ind w:left="0" w:firstLine="0"/>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0D3F50"/>
    <w:multiLevelType w:val="hybridMultilevel"/>
    <w:tmpl w:val="A0C4F2A0"/>
    <w:lvl w:ilvl="0" w:tplc="73064554">
      <w:start w:val="1"/>
      <w:numFmt w:val="decimal"/>
      <w:pStyle w:val="SubJudu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28273D7"/>
    <w:multiLevelType w:val="multilevel"/>
    <w:tmpl w:val="9C8E938C"/>
    <w:numStyleLink w:val="IEEEBullet1"/>
  </w:abstractNum>
  <w:abstractNum w:abstractNumId="3" w15:restartNumberingAfterBreak="0">
    <w:nsid w:val="35F536FB"/>
    <w:multiLevelType w:val="hybridMultilevel"/>
    <w:tmpl w:val="C77A4320"/>
    <w:lvl w:ilvl="0" w:tplc="8C5C16B2">
      <w:start w:val="1"/>
      <w:numFmt w:val="decimal"/>
      <w:pStyle w:val="JDaftarPustaka"/>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40589"/>
    <w:multiLevelType w:val="hybridMultilevel"/>
    <w:tmpl w:val="DD4087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4DAC0DDE"/>
    <w:multiLevelType w:val="hybridMultilevel"/>
    <w:tmpl w:val="13645050"/>
    <w:lvl w:ilvl="0" w:tplc="08ECBD92">
      <w:start w:val="1"/>
      <w:numFmt w:val="decimal"/>
      <w:pStyle w:val="11"/>
      <w:lvlText w:val="1.%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7161607D"/>
    <w:multiLevelType w:val="hybridMultilevel"/>
    <w:tmpl w:val="BBA89180"/>
    <w:lvl w:ilvl="0" w:tplc="3FEEFED4">
      <w:start w:val="1"/>
      <w:numFmt w:val="decimal"/>
      <w:pStyle w:val="JPustaka"/>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01103F"/>
    <w:multiLevelType w:val="hybridMultilevel"/>
    <w:tmpl w:val="0A0E151A"/>
    <w:lvl w:ilvl="0" w:tplc="69708F1A">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FB5BA9"/>
    <w:multiLevelType w:val="hybridMultilevel"/>
    <w:tmpl w:val="6A2A48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286694215">
    <w:abstractNumId w:val="6"/>
  </w:num>
  <w:num w:numId="2" w16cid:durableId="663439068">
    <w:abstractNumId w:val="0"/>
  </w:num>
  <w:num w:numId="3" w16cid:durableId="979850190">
    <w:abstractNumId w:val="4"/>
  </w:num>
  <w:num w:numId="4" w16cid:durableId="2142532605">
    <w:abstractNumId w:val="10"/>
  </w:num>
  <w:num w:numId="5" w16cid:durableId="1805388612">
    <w:abstractNumId w:val="5"/>
  </w:num>
  <w:num w:numId="6" w16cid:durableId="149369443">
    <w:abstractNumId w:val="2"/>
  </w:num>
  <w:num w:numId="7" w16cid:durableId="1371489243">
    <w:abstractNumId w:val="7"/>
  </w:num>
  <w:num w:numId="8" w16cid:durableId="21102702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8175667">
    <w:abstractNumId w:val="1"/>
  </w:num>
  <w:num w:numId="10" w16cid:durableId="927956602">
    <w:abstractNumId w:val="9"/>
  </w:num>
  <w:num w:numId="11" w16cid:durableId="649486293">
    <w:abstractNumId w:val="3"/>
  </w:num>
  <w:num w:numId="12" w16cid:durableId="736442803">
    <w:abstractNumId w:val="8"/>
  </w:num>
  <w:num w:numId="13" w16cid:durableId="1315260109">
    <w:abstractNumId w:val="1"/>
    <w:lvlOverride w:ilvl="0">
      <w:startOverride w:val="2"/>
    </w:lvlOverride>
  </w:num>
  <w:num w:numId="14" w16cid:durableId="279262337">
    <w:abstractNumId w:val="1"/>
    <w:lvlOverride w:ilvl="0">
      <w:startOverride w:val="1"/>
    </w:lvlOverride>
  </w:num>
  <w:num w:numId="15" w16cid:durableId="470370093">
    <w:abstractNumId w:val="3"/>
  </w:num>
  <w:num w:numId="16" w16cid:durableId="12328158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39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MxsTAzMDU1tDQ0MjdR0lEKTi0uzszPAykwNKsFAJTbgWwtAAAA"/>
  </w:docVars>
  <w:rsids>
    <w:rsidRoot w:val="00B54C16"/>
    <w:rsid w:val="0000020B"/>
    <w:rsid w:val="0000022A"/>
    <w:rsid w:val="00003445"/>
    <w:rsid w:val="000039AD"/>
    <w:rsid w:val="000101B6"/>
    <w:rsid w:val="000116C9"/>
    <w:rsid w:val="00011A05"/>
    <w:rsid w:val="00022CD7"/>
    <w:rsid w:val="00024A9B"/>
    <w:rsid w:val="000264DC"/>
    <w:rsid w:val="000353AA"/>
    <w:rsid w:val="000408B1"/>
    <w:rsid w:val="0004466B"/>
    <w:rsid w:val="00045716"/>
    <w:rsid w:val="00050D02"/>
    <w:rsid w:val="000545B1"/>
    <w:rsid w:val="00056406"/>
    <w:rsid w:val="00056CB4"/>
    <w:rsid w:val="00057886"/>
    <w:rsid w:val="00060569"/>
    <w:rsid w:val="00061CE5"/>
    <w:rsid w:val="00076DFE"/>
    <w:rsid w:val="0008021E"/>
    <w:rsid w:val="00086442"/>
    <w:rsid w:val="0008702A"/>
    <w:rsid w:val="000904C1"/>
    <w:rsid w:val="00094626"/>
    <w:rsid w:val="000A0088"/>
    <w:rsid w:val="000A0FC8"/>
    <w:rsid w:val="000A28C9"/>
    <w:rsid w:val="000A49C5"/>
    <w:rsid w:val="000A5DE1"/>
    <w:rsid w:val="000B15A6"/>
    <w:rsid w:val="000B2F8E"/>
    <w:rsid w:val="000B4517"/>
    <w:rsid w:val="000B4EE3"/>
    <w:rsid w:val="000B5B28"/>
    <w:rsid w:val="000B665F"/>
    <w:rsid w:val="000C7F42"/>
    <w:rsid w:val="000D7FC5"/>
    <w:rsid w:val="000E3F4C"/>
    <w:rsid w:val="000E6F92"/>
    <w:rsid w:val="000E7A7D"/>
    <w:rsid w:val="000F0D73"/>
    <w:rsid w:val="000F1418"/>
    <w:rsid w:val="000F28C2"/>
    <w:rsid w:val="000F4421"/>
    <w:rsid w:val="000F5B2E"/>
    <w:rsid w:val="000F7785"/>
    <w:rsid w:val="0010429B"/>
    <w:rsid w:val="001054BC"/>
    <w:rsid w:val="00105A3A"/>
    <w:rsid w:val="00105AAD"/>
    <w:rsid w:val="001069F5"/>
    <w:rsid w:val="00112F80"/>
    <w:rsid w:val="00113263"/>
    <w:rsid w:val="001149C2"/>
    <w:rsid w:val="00115CC3"/>
    <w:rsid w:val="00115D8D"/>
    <w:rsid w:val="00115E33"/>
    <w:rsid w:val="0012104D"/>
    <w:rsid w:val="001219B4"/>
    <w:rsid w:val="00123849"/>
    <w:rsid w:val="00125CFF"/>
    <w:rsid w:val="0012674A"/>
    <w:rsid w:val="00130C43"/>
    <w:rsid w:val="00131525"/>
    <w:rsid w:val="00134DAF"/>
    <w:rsid w:val="001364F9"/>
    <w:rsid w:val="00137778"/>
    <w:rsid w:val="00143549"/>
    <w:rsid w:val="00144E29"/>
    <w:rsid w:val="001472FC"/>
    <w:rsid w:val="00154D69"/>
    <w:rsid w:val="00155B2C"/>
    <w:rsid w:val="00161CFE"/>
    <w:rsid w:val="00164298"/>
    <w:rsid w:val="00165D39"/>
    <w:rsid w:val="00167F74"/>
    <w:rsid w:val="00174080"/>
    <w:rsid w:val="0017553D"/>
    <w:rsid w:val="00176087"/>
    <w:rsid w:val="00180DA1"/>
    <w:rsid w:val="0018172E"/>
    <w:rsid w:val="001845E0"/>
    <w:rsid w:val="00185837"/>
    <w:rsid w:val="001859FD"/>
    <w:rsid w:val="00186720"/>
    <w:rsid w:val="0018696A"/>
    <w:rsid w:val="00186C73"/>
    <w:rsid w:val="00191D96"/>
    <w:rsid w:val="001959DD"/>
    <w:rsid w:val="001A4627"/>
    <w:rsid w:val="001B060C"/>
    <w:rsid w:val="001B51AA"/>
    <w:rsid w:val="001B7445"/>
    <w:rsid w:val="001B7DCB"/>
    <w:rsid w:val="001C517B"/>
    <w:rsid w:val="001C5388"/>
    <w:rsid w:val="001D0C9F"/>
    <w:rsid w:val="001D7016"/>
    <w:rsid w:val="001D7C86"/>
    <w:rsid w:val="001E2BDA"/>
    <w:rsid w:val="001E464E"/>
    <w:rsid w:val="001E5D87"/>
    <w:rsid w:val="001E734B"/>
    <w:rsid w:val="001F16BE"/>
    <w:rsid w:val="001F49CA"/>
    <w:rsid w:val="00200764"/>
    <w:rsid w:val="002012F8"/>
    <w:rsid w:val="00206A15"/>
    <w:rsid w:val="00210A95"/>
    <w:rsid w:val="00211ADA"/>
    <w:rsid w:val="00214C30"/>
    <w:rsid w:val="00216D5E"/>
    <w:rsid w:val="002256A9"/>
    <w:rsid w:val="0022621D"/>
    <w:rsid w:val="002277D0"/>
    <w:rsid w:val="00227B46"/>
    <w:rsid w:val="002419B8"/>
    <w:rsid w:val="00242521"/>
    <w:rsid w:val="00242864"/>
    <w:rsid w:val="00247383"/>
    <w:rsid w:val="002479E0"/>
    <w:rsid w:val="002532D0"/>
    <w:rsid w:val="00253DD7"/>
    <w:rsid w:val="00254D9E"/>
    <w:rsid w:val="0025553B"/>
    <w:rsid w:val="0025568F"/>
    <w:rsid w:val="002628F6"/>
    <w:rsid w:val="00262D81"/>
    <w:rsid w:val="002664F7"/>
    <w:rsid w:val="002717DC"/>
    <w:rsid w:val="00272E89"/>
    <w:rsid w:val="00273087"/>
    <w:rsid w:val="002756BC"/>
    <w:rsid w:val="002765A6"/>
    <w:rsid w:val="0028326F"/>
    <w:rsid w:val="00291AC7"/>
    <w:rsid w:val="00294423"/>
    <w:rsid w:val="0029442E"/>
    <w:rsid w:val="002A5363"/>
    <w:rsid w:val="002B2766"/>
    <w:rsid w:val="002B36D6"/>
    <w:rsid w:val="002C09F9"/>
    <w:rsid w:val="002C328F"/>
    <w:rsid w:val="002C5CEC"/>
    <w:rsid w:val="002D125A"/>
    <w:rsid w:val="002D1447"/>
    <w:rsid w:val="002E0CBD"/>
    <w:rsid w:val="002E278E"/>
    <w:rsid w:val="002F0313"/>
    <w:rsid w:val="002F36AF"/>
    <w:rsid w:val="002F5CDD"/>
    <w:rsid w:val="002F7262"/>
    <w:rsid w:val="002F75CA"/>
    <w:rsid w:val="002F766E"/>
    <w:rsid w:val="0030299B"/>
    <w:rsid w:val="00307123"/>
    <w:rsid w:val="00310BB4"/>
    <w:rsid w:val="003116D8"/>
    <w:rsid w:val="00317725"/>
    <w:rsid w:val="00320D21"/>
    <w:rsid w:val="00322B2E"/>
    <w:rsid w:val="00323CED"/>
    <w:rsid w:val="00323CFB"/>
    <w:rsid w:val="00326D0C"/>
    <w:rsid w:val="003300BB"/>
    <w:rsid w:val="00331C92"/>
    <w:rsid w:val="00337CA3"/>
    <w:rsid w:val="00351E51"/>
    <w:rsid w:val="003540B5"/>
    <w:rsid w:val="003567FF"/>
    <w:rsid w:val="0036133E"/>
    <w:rsid w:val="00367116"/>
    <w:rsid w:val="003703B5"/>
    <w:rsid w:val="00371616"/>
    <w:rsid w:val="00371A51"/>
    <w:rsid w:val="00371EF7"/>
    <w:rsid w:val="00377163"/>
    <w:rsid w:val="00377226"/>
    <w:rsid w:val="003806C5"/>
    <w:rsid w:val="00380B98"/>
    <w:rsid w:val="00384097"/>
    <w:rsid w:val="003913B9"/>
    <w:rsid w:val="00394B88"/>
    <w:rsid w:val="003A466D"/>
    <w:rsid w:val="003A72EE"/>
    <w:rsid w:val="003A7417"/>
    <w:rsid w:val="003B579A"/>
    <w:rsid w:val="003C121C"/>
    <w:rsid w:val="003C2889"/>
    <w:rsid w:val="003C5E86"/>
    <w:rsid w:val="003D1C12"/>
    <w:rsid w:val="003D3155"/>
    <w:rsid w:val="003D3D70"/>
    <w:rsid w:val="003D4026"/>
    <w:rsid w:val="003D6BB6"/>
    <w:rsid w:val="003D712F"/>
    <w:rsid w:val="003D722E"/>
    <w:rsid w:val="003D7B42"/>
    <w:rsid w:val="003E0E83"/>
    <w:rsid w:val="003F1DBE"/>
    <w:rsid w:val="003F2F5B"/>
    <w:rsid w:val="003F6713"/>
    <w:rsid w:val="003F7363"/>
    <w:rsid w:val="003F78B6"/>
    <w:rsid w:val="003F7C8C"/>
    <w:rsid w:val="00400061"/>
    <w:rsid w:val="00406300"/>
    <w:rsid w:val="004108D8"/>
    <w:rsid w:val="00414A8E"/>
    <w:rsid w:val="004155F6"/>
    <w:rsid w:val="00416DEC"/>
    <w:rsid w:val="0042216D"/>
    <w:rsid w:val="00422EE9"/>
    <w:rsid w:val="00423730"/>
    <w:rsid w:val="00424842"/>
    <w:rsid w:val="00424C11"/>
    <w:rsid w:val="0043530B"/>
    <w:rsid w:val="004362C3"/>
    <w:rsid w:val="00440ED5"/>
    <w:rsid w:val="00442122"/>
    <w:rsid w:val="00442F6A"/>
    <w:rsid w:val="00443209"/>
    <w:rsid w:val="00444DE3"/>
    <w:rsid w:val="00445CCE"/>
    <w:rsid w:val="004462EB"/>
    <w:rsid w:val="00452AB5"/>
    <w:rsid w:val="00453959"/>
    <w:rsid w:val="00457773"/>
    <w:rsid w:val="0046209B"/>
    <w:rsid w:val="004928F4"/>
    <w:rsid w:val="00492A24"/>
    <w:rsid w:val="004A12FD"/>
    <w:rsid w:val="004A17E0"/>
    <w:rsid w:val="004A19FF"/>
    <w:rsid w:val="004A22F6"/>
    <w:rsid w:val="004A50AD"/>
    <w:rsid w:val="004B398A"/>
    <w:rsid w:val="004B62DD"/>
    <w:rsid w:val="004B7F1C"/>
    <w:rsid w:val="004C1E28"/>
    <w:rsid w:val="004C5A48"/>
    <w:rsid w:val="004C5F52"/>
    <w:rsid w:val="004C7F37"/>
    <w:rsid w:val="004D335F"/>
    <w:rsid w:val="004D5721"/>
    <w:rsid w:val="004D7856"/>
    <w:rsid w:val="004E2A6A"/>
    <w:rsid w:val="004E3E48"/>
    <w:rsid w:val="004E77F1"/>
    <w:rsid w:val="004F42ED"/>
    <w:rsid w:val="004F75C9"/>
    <w:rsid w:val="005017DF"/>
    <w:rsid w:val="0050275C"/>
    <w:rsid w:val="00505E76"/>
    <w:rsid w:val="00505E84"/>
    <w:rsid w:val="005127B0"/>
    <w:rsid w:val="00515F92"/>
    <w:rsid w:val="005203DB"/>
    <w:rsid w:val="00524F78"/>
    <w:rsid w:val="00525016"/>
    <w:rsid w:val="005255B1"/>
    <w:rsid w:val="005263D9"/>
    <w:rsid w:val="00527633"/>
    <w:rsid w:val="00531EDC"/>
    <w:rsid w:val="00534BAA"/>
    <w:rsid w:val="00547CF1"/>
    <w:rsid w:val="00551D88"/>
    <w:rsid w:val="005527B4"/>
    <w:rsid w:val="00553F2E"/>
    <w:rsid w:val="005558AF"/>
    <w:rsid w:val="00563A4E"/>
    <w:rsid w:val="00571FFB"/>
    <w:rsid w:val="00573739"/>
    <w:rsid w:val="00574C51"/>
    <w:rsid w:val="005770C8"/>
    <w:rsid w:val="005774EE"/>
    <w:rsid w:val="00582000"/>
    <w:rsid w:val="00582ABE"/>
    <w:rsid w:val="00590BDB"/>
    <w:rsid w:val="00590DE1"/>
    <w:rsid w:val="00590FF4"/>
    <w:rsid w:val="00595251"/>
    <w:rsid w:val="00595AF3"/>
    <w:rsid w:val="00597D5B"/>
    <w:rsid w:val="005A08C8"/>
    <w:rsid w:val="005A24EC"/>
    <w:rsid w:val="005B0A89"/>
    <w:rsid w:val="005B1D6D"/>
    <w:rsid w:val="005B799D"/>
    <w:rsid w:val="005C0CA4"/>
    <w:rsid w:val="005C36F8"/>
    <w:rsid w:val="005C3814"/>
    <w:rsid w:val="005C6956"/>
    <w:rsid w:val="005C77DD"/>
    <w:rsid w:val="005D24CC"/>
    <w:rsid w:val="005D2872"/>
    <w:rsid w:val="005D2A48"/>
    <w:rsid w:val="005D3359"/>
    <w:rsid w:val="005D453E"/>
    <w:rsid w:val="005D69E2"/>
    <w:rsid w:val="005F11A0"/>
    <w:rsid w:val="005F173B"/>
    <w:rsid w:val="005F3A67"/>
    <w:rsid w:val="005F4B4F"/>
    <w:rsid w:val="005F6EF9"/>
    <w:rsid w:val="006059B9"/>
    <w:rsid w:val="00605A8A"/>
    <w:rsid w:val="00607616"/>
    <w:rsid w:val="006120F7"/>
    <w:rsid w:val="00615CE5"/>
    <w:rsid w:val="00615E23"/>
    <w:rsid w:val="0061709D"/>
    <w:rsid w:val="00622C7D"/>
    <w:rsid w:val="00626A28"/>
    <w:rsid w:val="00627489"/>
    <w:rsid w:val="006432DC"/>
    <w:rsid w:val="00646060"/>
    <w:rsid w:val="0064662B"/>
    <w:rsid w:val="0065396B"/>
    <w:rsid w:val="0065406D"/>
    <w:rsid w:val="00661CA8"/>
    <w:rsid w:val="00665041"/>
    <w:rsid w:val="0066596F"/>
    <w:rsid w:val="00666339"/>
    <w:rsid w:val="00670E07"/>
    <w:rsid w:val="006736FE"/>
    <w:rsid w:val="006737F5"/>
    <w:rsid w:val="00675352"/>
    <w:rsid w:val="00677D2B"/>
    <w:rsid w:val="0068235D"/>
    <w:rsid w:val="00683F98"/>
    <w:rsid w:val="006878CA"/>
    <w:rsid w:val="00690EA9"/>
    <w:rsid w:val="0069218B"/>
    <w:rsid w:val="00695714"/>
    <w:rsid w:val="006A0C89"/>
    <w:rsid w:val="006A4655"/>
    <w:rsid w:val="006A6C88"/>
    <w:rsid w:val="006B02E2"/>
    <w:rsid w:val="006B5C7E"/>
    <w:rsid w:val="006B79D3"/>
    <w:rsid w:val="006C026A"/>
    <w:rsid w:val="006C0321"/>
    <w:rsid w:val="006D0969"/>
    <w:rsid w:val="006D563B"/>
    <w:rsid w:val="006D7B7C"/>
    <w:rsid w:val="006E1C2D"/>
    <w:rsid w:val="006E310A"/>
    <w:rsid w:val="006E3D4B"/>
    <w:rsid w:val="006F32E4"/>
    <w:rsid w:val="006F5B4A"/>
    <w:rsid w:val="00705233"/>
    <w:rsid w:val="00707233"/>
    <w:rsid w:val="00707FAF"/>
    <w:rsid w:val="00712431"/>
    <w:rsid w:val="00714741"/>
    <w:rsid w:val="00731067"/>
    <w:rsid w:val="007411C1"/>
    <w:rsid w:val="0074769E"/>
    <w:rsid w:val="00747B48"/>
    <w:rsid w:val="0076022D"/>
    <w:rsid w:val="00760486"/>
    <w:rsid w:val="007618FB"/>
    <w:rsid w:val="00761F83"/>
    <w:rsid w:val="0076503A"/>
    <w:rsid w:val="00767A62"/>
    <w:rsid w:val="00771ED0"/>
    <w:rsid w:val="007746FC"/>
    <w:rsid w:val="0078417A"/>
    <w:rsid w:val="00790BDE"/>
    <w:rsid w:val="00794300"/>
    <w:rsid w:val="00795FC9"/>
    <w:rsid w:val="007A0A93"/>
    <w:rsid w:val="007A1FFC"/>
    <w:rsid w:val="007A3F6F"/>
    <w:rsid w:val="007A3FF5"/>
    <w:rsid w:val="007A4DD4"/>
    <w:rsid w:val="007B5737"/>
    <w:rsid w:val="007B797D"/>
    <w:rsid w:val="007C02C3"/>
    <w:rsid w:val="007C1BC6"/>
    <w:rsid w:val="007C7E51"/>
    <w:rsid w:val="007D550A"/>
    <w:rsid w:val="007E02F7"/>
    <w:rsid w:val="007F1EA6"/>
    <w:rsid w:val="007F3F40"/>
    <w:rsid w:val="007F5444"/>
    <w:rsid w:val="007F63AB"/>
    <w:rsid w:val="007F7158"/>
    <w:rsid w:val="00801166"/>
    <w:rsid w:val="00806188"/>
    <w:rsid w:val="0080637C"/>
    <w:rsid w:val="00816052"/>
    <w:rsid w:val="008205E4"/>
    <w:rsid w:val="008210E8"/>
    <w:rsid w:val="00823CA1"/>
    <w:rsid w:val="008250CD"/>
    <w:rsid w:val="00831FB6"/>
    <w:rsid w:val="00832B2B"/>
    <w:rsid w:val="00842A20"/>
    <w:rsid w:val="0084438D"/>
    <w:rsid w:val="00845F06"/>
    <w:rsid w:val="00851728"/>
    <w:rsid w:val="00851D43"/>
    <w:rsid w:val="0085277A"/>
    <w:rsid w:val="00852A79"/>
    <w:rsid w:val="008550C9"/>
    <w:rsid w:val="00860C31"/>
    <w:rsid w:val="00864375"/>
    <w:rsid w:val="00864654"/>
    <w:rsid w:val="008668F7"/>
    <w:rsid w:val="008729F9"/>
    <w:rsid w:val="00883CE0"/>
    <w:rsid w:val="008876F9"/>
    <w:rsid w:val="008938D8"/>
    <w:rsid w:val="008955ED"/>
    <w:rsid w:val="00896D34"/>
    <w:rsid w:val="008A01C4"/>
    <w:rsid w:val="008A236C"/>
    <w:rsid w:val="008B392B"/>
    <w:rsid w:val="008B5044"/>
    <w:rsid w:val="008B64FC"/>
    <w:rsid w:val="008D0414"/>
    <w:rsid w:val="008D1577"/>
    <w:rsid w:val="008D173F"/>
    <w:rsid w:val="008D5BCF"/>
    <w:rsid w:val="008D5E2B"/>
    <w:rsid w:val="008E0CE6"/>
    <w:rsid w:val="008E333E"/>
    <w:rsid w:val="008E4211"/>
    <w:rsid w:val="008E7046"/>
    <w:rsid w:val="008F1411"/>
    <w:rsid w:val="008F6340"/>
    <w:rsid w:val="008F685A"/>
    <w:rsid w:val="009020A6"/>
    <w:rsid w:val="009068BE"/>
    <w:rsid w:val="00907986"/>
    <w:rsid w:val="00910816"/>
    <w:rsid w:val="009111BB"/>
    <w:rsid w:val="00911A88"/>
    <w:rsid w:val="00913671"/>
    <w:rsid w:val="00914378"/>
    <w:rsid w:val="00917082"/>
    <w:rsid w:val="00921CB7"/>
    <w:rsid w:val="00925264"/>
    <w:rsid w:val="0092688B"/>
    <w:rsid w:val="00927A69"/>
    <w:rsid w:val="00927C42"/>
    <w:rsid w:val="00934F6D"/>
    <w:rsid w:val="00935B20"/>
    <w:rsid w:val="00941D09"/>
    <w:rsid w:val="009441F6"/>
    <w:rsid w:val="00950018"/>
    <w:rsid w:val="009511F7"/>
    <w:rsid w:val="009528EB"/>
    <w:rsid w:val="00952B2C"/>
    <w:rsid w:val="009555BF"/>
    <w:rsid w:val="00962A98"/>
    <w:rsid w:val="0096564E"/>
    <w:rsid w:val="009733A6"/>
    <w:rsid w:val="009776BF"/>
    <w:rsid w:val="00981433"/>
    <w:rsid w:val="00981DB9"/>
    <w:rsid w:val="009839BC"/>
    <w:rsid w:val="00985183"/>
    <w:rsid w:val="00985918"/>
    <w:rsid w:val="0099124D"/>
    <w:rsid w:val="00992ED6"/>
    <w:rsid w:val="00993741"/>
    <w:rsid w:val="009A5406"/>
    <w:rsid w:val="009A621C"/>
    <w:rsid w:val="009B1166"/>
    <w:rsid w:val="009B60E2"/>
    <w:rsid w:val="009C01B0"/>
    <w:rsid w:val="009C1C23"/>
    <w:rsid w:val="009D0C71"/>
    <w:rsid w:val="009D12DC"/>
    <w:rsid w:val="009D17C9"/>
    <w:rsid w:val="009D45E8"/>
    <w:rsid w:val="009D4B81"/>
    <w:rsid w:val="009D5EDC"/>
    <w:rsid w:val="009E1097"/>
    <w:rsid w:val="009E5ACB"/>
    <w:rsid w:val="009E63A9"/>
    <w:rsid w:val="009F5BE5"/>
    <w:rsid w:val="009F6387"/>
    <w:rsid w:val="00A0260C"/>
    <w:rsid w:val="00A027BC"/>
    <w:rsid w:val="00A03F71"/>
    <w:rsid w:val="00A11D06"/>
    <w:rsid w:val="00A2149E"/>
    <w:rsid w:val="00A257B4"/>
    <w:rsid w:val="00A25861"/>
    <w:rsid w:val="00A40178"/>
    <w:rsid w:val="00A40F15"/>
    <w:rsid w:val="00A4315B"/>
    <w:rsid w:val="00A528FC"/>
    <w:rsid w:val="00A5363E"/>
    <w:rsid w:val="00A719EB"/>
    <w:rsid w:val="00A76360"/>
    <w:rsid w:val="00A77075"/>
    <w:rsid w:val="00A90224"/>
    <w:rsid w:val="00A9120D"/>
    <w:rsid w:val="00A94AB1"/>
    <w:rsid w:val="00A94DA1"/>
    <w:rsid w:val="00A96675"/>
    <w:rsid w:val="00A979DC"/>
    <w:rsid w:val="00AB39C8"/>
    <w:rsid w:val="00AB5E80"/>
    <w:rsid w:val="00AB75DF"/>
    <w:rsid w:val="00AC0395"/>
    <w:rsid w:val="00AC31C6"/>
    <w:rsid w:val="00AC40DB"/>
    <w:rsid w:val="00AC4B2E"/>
    <w:rsid w:val="00AC57D5"/>
    <w:rsid w:val="00AD080C"/>
    <w:rsid w:val="00AD28B1"/>
    <w:rsid w:val="00AD7919"/>
    <w:rsid w:val="00AE13EA"/>
    <w:rsid w:val="00AE1A3A"/>
    <w:rsid w:val="00AE404B"/>
    <w:rsid w:val="00AE6F40"/>
    <w:rsid w:val="00AE78D0"/>
    <w:rsid w:val="00AE7DA3"/>
    <w:rsid w:val="00B01E2A"/>
    <w:rsid w:val="00B04A42"/>
    <w:rsid w:val="00B07778"/>
    <w:rsid w:val="00B10605"/>
    <w:rsid w:val="00B12EE8"/>
    <w:rsid w:val="00B13E65"/>
    <w:rsid w:val="00B15589"/>
    <w:rsid w:val="00B15944"/>
    <w:rsid w:val="00B15A9E"/>
    <w:rsid w:val="00B2701E"/>
    <w:rsid w:val="00B306EA"/>
    <w:rsid w:val="00B31718"/>
    <w:rsid w:val="00B31ED3"/>
    <w:rsid w:val="00B377A5"/>
    <w:rsid w:val="00B4736C"/>
    <w:rsid w:val="00B50E04"/>
    <w:rsid w:val="00B51F18"/>
    <w:rsid w:val="00B52451"/>
    <w:rsid w:val="00B53592"/>
    <w:rsid w:val="00B54C16"/>
    <w:rsid w:val="00B60215"/>
    <w:rsid w:val="00B616A8"/>
    <w:rsid w:val="00B7100B"/>
    <w:rsid w:val="00B74585"/>
    <w:rsid w:val="00B748BA"/>
    <w:rsid w:val="00B753B6"/>
    <w:rsid w:val="00B81DEB"/>
    <w:rsid w:val="00B8239F"/>
    <w:rsid w:val="00B82DD6"/>
    <w:rsid w:val="00B949C6"/>
    <w:rsid w:val="00B94BC3"/>
    <w:rsid w:val="00BA20F6"/>
    <w:rsid w:val="00BA5FCD"/>
    <w:rsid w:val="00BB4433"/>
    <w:rsid w:val="00BB7230"/>
    <w:rsid w:val="00BB7392"/>
    <w:rsid w:val="00BC0771"/>
    <w:rsid w:val="00BC2309"/>
    <w:rsid w:val="00BC27DC"/>
    <w:rsid w:val="00BC480C"/>
    <w:rsid w:val="00BC49AD"/>
    <w:rsid w:val="00BC5967"/>
    <w:rsid w:val="00BC598C"/>
    <w:rsid w:val="00BD4DD4"/>
    <w:rsid w:val="00BD7373"/>
    <w:rsid w:val="00BE3C77"/>
    <w:rsid w:val="00BE3CE3"/>
    <w:rsid w:val="00BE4264"/>
    <w:rsid w:val="00BE7172"/>
    <w:rsid w:val="00BF0C0E"/>
    <w:rsid w:val="00BF1AA8"/>
    <w:rsid w:val="00BF2535"/>
    <w:rsid w:val="00BF4BD0"/>
    <w:rsid w:val="00BF7009"/>
    <w:rsid w:val="00C00528"/>
    <w:rsid w:val="00C02827"/>
    <w:rsid w:val="00C02ACE"/>
    <w:rsid w:val="00C07445"/>
    <w:rsid w:val="00C11451"/>
    <w:rsid w:val="00C14247"/>
    <w:rsid w:val="00C1697E"/>
    <w:rsid w:val="00C16EA3"/>
    <w:rsid w:val="00C20A22"/>
    <w:rsid w:val="00C20D0A"/>
    <w:rsid w:val="00C24DB4"/>
    <w:rsid w:val="00C25CEE"/>
    <w:rsid w:val="00C27BDA"/>
    <w:rsid w:val="00C30A61"/>
    <w:rsid w:val="00C346EB"/>
    <w:rsid w:val="00C3471F"/>
    <w:rsid w:val="00C34D46"/>
    <w:rsid w:val="00C36AB7"/>
    <w:rsid w:val="00C37154"/>
    <w:rsid w:val="00C44EEE"/>
    <w:rsid w:val="00C53210"/>
    <w:rsid w:val="00C541AA"/>
    <w:rsid w:val="00C555C0"/>
    <w:rsid w:val="00C555FE"/>
    <w:rsid w:val="00C5735F"/>
    <w:rsid w:val="00C60233"/>
    <w:rsid w:val="00C60695"/>
    <w:rsid w:val="00C6497C"/>
    <w:rsid w:val="00C67819"/>
    <w:rsid w:val="00C80102"/>
    <w:rsid w:val="00C82BE7"/>
    <w:rsid w:val="00C93EBD"/>
    <w:rsid w:val="00CA25AD"/>
    <w:rsid w:val="00CB475A"/>
    <w:rsid w:val="00CB6B90"/>
    <w:rsid w:val="00CC0783"/>
    <w:rsid w:val="00CC28C1"/>
    <w:rsid w:val="00CC2AAD"/>
    <w:rsid w:val="00CC796F"/>
    <w:rsid w:val="00CD2673"/>
    <w:rsid w:val="00CD29F0"/>
    <w:rsid w:val="00CD30A7"/>
    <w:rsid w:val="00CD52E8"/>
    <w:rsid w:val="00CD5303"/>
    <w:rsid w:val="00CD74AE"/>
    <w:rsid w:val="00CE2645"/>
    <w:rsid w:val="00CE5328"/>
    <w:rsid w:val="00CF26F7"/>
    <w:rsid w:val="00CF32F5"/>
    <w:rsid w:val="00CF581E"/>
    <w:rsid w:val="00CF6C34"/>
    <w:rsid w:val="00CF730F"/>
    <w:rsid w:val="00CF7EAA"/>
    <w:rsid w:val="00D157E7"/>
    <w:rsid w:val="00D1650E"/>
    <w:rsid w:val="00D22DD0"/>
    <w:rsid w:val="00D23856"/>
    <w:rsid w:val="00D35381"/>
    <w:rsid w:val="00D36696"/>
    <w:rsid w:val="00D431B6"/>
    <w:rsid w:val="00D43403"/>
    <w:rsid w:val="00D519CD"/>
    <w:rsid w:val="00D62E22"/>
    <w:rsid w:val="00D63227"/>
    <w:rsid w:val="00D63B51"/>
    <w:rsid w:val="00D63E04"/>
    <w:rsid w:val="00D6458A"/>
    <w:rsid w:val="00D667B1"/>
    <w:rsid w:val="00D70A79"/>
    <w:rsid w:val="00D71367"/>
    <w:rsid w:val="00D742BA"/>
    <w:rsid w:val="00D754E3"/>
    <w:rsid w:val="00D76804"/>
    <w:rsid w:val="00D80175"/>
    <w:rsid w:val="00D83061"/>
    <w:rsid w:val="00D836D1"/>
    <w:rsid w:val="00D83E28"/>
    <w:rsid w:val="00D83F8D"/>
    <w:rsid w:val="00D8665A"/>
    <w:rsid w:val="00D900CC"/>
    <w:rsid w:val="00D91B5F"/>
    <w:rsid w:val="00DA3053"/>
    <w:rsid w:val="00DA311A"/>
    <w:rsid w:val="00DA3F5C"/>
    <w:rsid w:val="00DA40B6"/>
    <w:rsid w:val="00DA4944"/>
    <w:rsid w:val="00DA5D77"/>
    <w:rsid w:val="00DB0552"/>
    <w:rsid w:val="00DB1DE8"/>
    <w:rsid w:val="00DB1EE0"/>
    <w:rsid w:val="00DB71BD"/>
    <w:rsid w:val="00DC0299"/>
    <w:rsid w:val="00DC2F54"/>
    <w:rsid w:val="00DC5B6D"/>
    <w:rsid w:val="00DC5F6F"/>
    <w:rsid w:val="00DC7852"/>
    <w:rsid w:val="00DD0499"/>
    <w:rsid w:val="00DD446C"/>
    <w:rsid w:val="00DD6D55"/>
    <w:rsid w:val="00DD753F"/>
    <w:rsid w:val="00DE1F9F"/>
    <w:rsid w:val="00DF007C"/>
    <w:rsid w:val="00DF0587"/>
    <w:rsid w:val="00DF22B8"/>
    <w:rsid w:val="00DF2536"/>
    <w:rsid w:val="00DF729A"/>
    <w:rsid w:val="00E02DE4"/>
    <w:rsid w:val="00E047A8"/>
    <w:rsid w:val="00E05361"/>
    <w:rsid w:val="00E066AB"/>
    <w:rsid w:val="00E0783B"/>
    <w:rsid w:val="00E14EAD"/>
    <w:rsid w:val="00E218DE"/>
    <w:rsid w:val="00E24375"/>
    <w:rsid w:val="00E27C87"/>
    <w:rsid w:val="00E325C8"/>
    <w:rsid w:val="00E32669"/>
    <w:rsid w:val="00E34773"/>
    <w:rsid w:val="00E372C2"/>
    <w:rsid w:val="00E40626"/>
    <w:rsid w:val="00E4421A"/>
    <w:rsid w:val="00E46ECB"/>
    <w:rsid w:val="00E54C7B"/>
    <w:rsid w:val="00E55DE5"/>
    <w:rsid w:val="00E60380"/>
    <w:rsid w:val="00E60C95"/>
    <w:rsid w:val="00E622E4"/>
    <w:rsid w:val="00E6513E"/>
    <w:rsid w:val="00E70C9C"/>
    <w:rsid w:val="00E73B2F"/>
    <w:rsid w:val="00E75420"/>
    <w:rsid w:val="00E76250"/>
    <w:rsid w:val="00E77826"/>
    <w:rsid w:val="00E8764C"/>
    <w:rsid w:val="00E97830"/>
    <w:rsid w:val="00EA0018"/>
    <w:rsid w:val="00EA1E23"/>
    <w:rsid w:val="00EA2043"/>
    <w:rsid w:val="00EA62D9"/>
    <w:rsid w:val="00EB515E"/>
    <w:rsid w:val="00EC021B"/>
    <w:rsid w:val="00EC1DCC"/>
    <w:rsid w:val="00ED262F"/>
    <w:rsid w:val="00ED643C"/>
    <w:rsid w:val="00EE2C5C"/>
    <w:rsid w:val="00EE4EC0"/>
    <w:rsid w:val="00EF0568"/>
    <w:rsid w:val="00F000DF"/>
    <w:rsid w:val="00F01D7A"/>
    <w:rsid w:val="00F040A5"/>
    <w:rsid w:val="00F04E3A"/>
    <w:rsid w:val="00F071FB"/>
    <w:rsid w:val="00F10B36"/>
    <w:rsid w:val="00F11784"/>
    <w:rsid w:val="00F14CC9"/>
    <w:rsid w:val="00F16562"/>
    <w:rsid w:val="00F21078"/>
    <w:rsid w:val="00F21371"/>
    <w:rsid w:val="00F26CC0"/>
    <w:rsid w:val="00F26F2D"/>
    <w:rsid w:val="00F270E5"/>
    <w:rsid w:val="00F273C4"/>
    <w:rsid w:val="00F34F52"/>
    <w:rsid w:val="00F35197"/>
    <w:rsid w:val="00F37D2A"/>
    <w:rsid w:val="00F37D38"/>
    <w:rsid w:val="00F41EB8"/>
    <w:rsid w:val="00F428CF"/>
    <w:rsid w:val="00F4446A"/>
    <w:rsid w:val="00F60D45"/>
    <w:rsid w:val="00F61B39"/>
    <w:rsid w:val="00F63C06"/>
    <w:rsid w:val="00F7082E"/>
    <w:rsid w:val="00F7226D"/>
    <w:rsid w:val="00F74EE8"/>
    <w:rsid w:val="00F75DF0"/>
    <w:rsid w:val="00F77129"/>
    <w:rsid w:val="00F77A3F"/>
    <w:rsid w:val="00F811A2"/>
    <w:rsid w:val="00F85C1A"/>
    <w:rsid w:val="00F96A60"/>
    <w:rsid w:val="00F971A4"/>
    <w:rsid w:val="00FA13A2"/>
    <w:rsid w:val="00FA4DA9"/>
    <w:rsid w:val="00FA7C67"/>
    <w:rsid w:val="00FB0B04"/>
    <w:rsid w:val="00FB3A9D"/>
    <w:rsid w:val="00FB3BDD"/>
    <w:rsid w:val="00FB4AE6"/>
    <w:rsid w:val="00FB76B3"/>
    <w:rsid w:val="00FC3FD3"/>
    <w:rsid w:val="00FC72FF"/>
    <w:rsid w:val="00FD350F"/>
    <w:rsid w:val="00FD3894"/>
    <w:rsid w:val="00FE3AC1"/>
    <w:rsid w:val="00FE538B"/>
    <w:rsid w:val="00FE5D5C"/>
    <w:rsid w:val="00FF5E7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5559D"/>
  <w14:defaultImageDpi w14:val="32767"/>
  <w15:chartTrackingRefBased/>
  <w15:docId w15:val="{58DDEC27-48A8-4E76-9549-C6F00A347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bstrak JTMI"/>
    <w:qFormat/>
    <w:rsid w:val="00DA311A"/>
    <w:pPr>
      <w:spacing w:after="0" w:line="276" w:lineRule="auto"/>
    </w:pPr>
    <w:rPr>
      <w:rFonts w:asciiTheme="majorBidi" w:eastAsia="Calibri" w:hAnsiTheme="majorBidi" w:cs="Times New Roman"/>
      <w:sz w:val="20"/>
    </w:rPr>
  </w:style>
  <w:style w:type="paragraph" w:styleId="Heading1">
    <w:name w:val="heading 1"/>
    <w:basedOn w:val="Normal"/>
    <w:next w:val="Normal"/>
    <w:link w:val="Heading1Char"/>
    <w:uiPriority w:val="9"/>
    <w:rsid w:val="005C0CA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C16"/>
    <w:pPr>
      <w:tabs>
        <w:tab w:val="center" w:pos="4680"/>
        <w:tab w:val="right" w:pos="9360"/>
      </w:tabs>
      <w:spacing w:line="240" w:lineRule="auto"/>
    </w:pPr>
  </w:style>
  <w:style w:type="character" w:customStyle="1" w:styleId="HeaderChar">
    <w:name w:val="Header Char"/>
    <w:basedOn w:val="DefaultParagraphFont"/>
    <w:link w:val="Header"/>
    <w:uiPriority w:val="99"/>
    <w:rsid w:val="00B54C16"/>
    <w:rPr>
      <w:rFonts w:ascii="Calibri" w:eastAsia="Calibri" w:hAnsi="Calibri" w:cs="Times New Roman"/>
      <w:lang w:val="en-US"/>
    </w:rPr>
  </w:style>
  <w:style w:type="table" w:styleId="TableGrid">
    <w:name w:val="Table Grid"/>
    <w:basedOn w:val="TableNormal"/>
    <w:uiPriority w:val="59"/>
    <w:rsid w:val="00B54C16"/>
    <w:pPr>
      <w:spacing w:after="0" w:line="240" w:lineRule="auto"/>
    </w:pPr>
    <w:rPr>
      <w:rFonts w:ascii="Calibri" w:eastAsia="Times New Roman" w:hAnsi="Calibri" w:cs="Times New Roman"/>
      <w:sz w:val="20"/>
      <w:szCs w:val="20"/>
      <w:lang w:eastAsia="id-ID"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Char">
    <w:name w:val="1.1 Char"/>
    <w:basedOn w:val="DefaultParagraphFont"/>
    <w:link w:val="11"/>
    <w:uiPriority w:val="98"/>
    <w:rsid w:val="00DA311A"/>
    <w:rPr>
      <w:rFonts w:asciiTheme="majorBidi" w:hAnsiTheme="majorBidi" w:cs="Cordia New"/>
      <w:b/>
      <w:sz w:val="24"/>
      <w:szCs w:val="24"/>
      <w:lang w:eastAsia="ja-JP"/>
    </w:rPr>
  </w:style>
  <w:style w:type="paragraph" w:customStyle="1" w:styleId="11">
    <w:name w:val="1.1"/>
    <w:basedOn w:val="ListParagraph"/>
    <w:link w:val="11Char"/>
    <w:uiPriority w:val="98"/>
    <w:rsid w:val="00B54C16"/>
    <w:pPr>
      <w:numPr>
        <w:numId w:val="1"/>
      </w:numPr>
      <w:spacing w:line="360" w:lineRule="auto"/>
      <w:jc w:val="both"/>
    </w:pPr>
    <w:rPr>
      <w:rFonts w:eastAsiaTheme="minorHAnsi" w:cs="Cordia New"/>
      <w:b/>
      <w:sz w:val="24"/>
      <w:szCs w:val="24"/>
      <w:lang w:eastAsia="ja-JP"/>
    </w:rPr>
  </w:style>
  <w:style w:type="paragraph" w:styleId="ListParagraph">
    <w:name w:val="List Paragraph"/>
    <w:basedOn w:val="Normal"/>
    <w:link w:val="ListParagraphChar"/>
    <w:uiPriority w:val="34"/>
    <w:rsid w:val="00B54C16"/>
    <w:pPr>
      <w:ind w:left="720"/>
      <w:contextualSpacing/>
    </w:pPr>
  </w:style>
  <w:style w:type="character" w:styleId="CommentReference">
    <w:name w:val="annotation reference"/>
    <w:basedOn w:val="DefaultParagraphFont"/>
    <w:uiPriority w:val="99"/>
    <w:semiHidden/>
    <w:unhideWhenUsed/>
    <w:rsid w:val="00935B20"/>
    <w:rPr>
      <w:sz w:val="16"/>
      <w:szCs w:val="16"/>
    </w:rPr>
  </w:style>
  <w:style w:type="paragraph" w:styleId="CommentText">
    <w:name w:val="annotation text"/>
    <w:basedOn w:val="Normal"/>
    <w:link w:val="CommentTextChar"/>
    <w:uiPriority w:val="99"/>
    <w:semiHidden/>
    <w:unhideWhenUsed/>
    <w:rsid w:val="00935B20"/>
    <w:pPr>
      <w:spacing w:line="240" w:lineRule="auto"/>
    </w:pPr>
    <w:rPr>
      <w:szCs w:val="20"/>
    </w:rPr>
  </w:style>
  <w:style w:type="character" w:customStyle="1" w:styleId="CommentTextChar">
    <w:name w:val="Comment Text Char"/>
    <w:basedOn w:val="DefaultParagraphFont"/>
    <w:link w:val="CommentText"/>
    <w:uiPriority w:val="99"/>
    <w:semiHidden/>
    <w:rsid w:val="00935B20"/>
    <w:rPr>
      <w:rFonts w:ascii="Calibri" w:eastAsia="Calibri" w:hAnsi="Calibri" w:cs="Times New Roman"/>
      <w:sz w:val="20"/>
      <w:szCs w:val="20"/>
    </w:rPr>
  </w:style>
  <w:style w:type="paragraph" w:customStyle="1" w:styleId="Style2">
    <w:name w:val="Style2"/>
    <w:basedOn w:val="ListParagraph"/>
    <w:link w:val="Style2Char"/>
    <w:rsid w:val="00935B20"/>
    <w:pPr>
      <w:numPr>
        <w:ilvl w:val="1"/>
        <w:numId w:val="2"/>
      </w:numPr>
      <w:spacing w:line="360" w:lineRule="auto"/>
    </w:pPr>
    <w:rPr>
      <w:rFonts w:ascii="Times New Roman" w:eastAsiaTheme="minorHAnsi" w:hAnsi="Times New Roman"/>
      <w:b/>
      <w:sz w:val="24"/>
      <w:szCs w:val="24"/>
    </w:rPr>
  </w:style>
  <w:style w:type="character" w:customStyle="1" w:styleId="Style2Char">
    <w:name w:val="Style2 Char"/>
    <w:basedOn w:val="DefaultParagraphFont"/>
    <w:link w:val="Style2"/>
    <w:rsid w:val="00935B20"/>
    <w:rPr>
      <w:rFonts w:ascii="Times New Roman" w:hAnsi="Times New Roman" w:cs="Times New Roman"/>
      <w:b/>
      <w:sz w:val="24"/>
      <w:szCs w:val="24"/>
      <w:lang w:val="en-US"/>
    </w:rPr>
  </w:style>
  <w:style w:type="paragraph" w:customStyle="1" w:styleId="Default">
    <w:name w:val="Default"/>
    <w:uiPriority w:val="98"/>
    <w:rsid w:val="002E278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733A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3A6"/>
    <w:rPr>
      <w:rFonts w:ascii="Segoe UI" w:eastAsia="Calibri" w:hAnsi="Segoe UI" w:cs="Segoe UI"/>
      <w:sz w:val="18"/>
      <w:szCs w:val="18"/>
      <w:lang w:val="en-US"/>
    </w:rPr>
  </w:style>
  <w:style w:type="character" w:customStyle="1" w:styleId="ListParagraphChar">
    <w:name w:val="List Paragraph Char"/>
    <w:link w:val="ListParagraph"/>
    <w:uiPriority w:val="34"/>
    <w:rsid w:val="00B10605"/>
    <w:rPr>
      <w:rFonts w:ascii="Calibri" w:eastAsia="Calibri" w:hAnsi="Calibri" w:cs="Times New Roman"/>
      <w:lang w:val="en-US"/>
    </w:rPr>
  </w:style>
  <w:style w:type="character" w:styleId="PlaceholderText">
    <w:name w:val="Placeholder Text"/>
    <w:basedOn w:val="DefaultParagraphFont"/>
    <w:uiPriority w:val="99"/>
    <w:semiHidden/>
    <w:rsid w:val="00131525"/>
    <w:rPr>
      <w:color w:val="808080"/>
    </w:rPr>
  </w:style>
  <w:style w:type="paragraph" w:styleId="Footer">
    <w:name w:val="footer"/>
    <w:basedOn w:val="Normal"/>
    <w:link w:val="FooterChar"/>
    <w:uiPriority w:val="99"/>
    <w:unhideWhenUsed/>
    <w:rsid w:val="00105A3A"/>
    <w:pPr>
      <w:tabs>
        <w:tab w:val="center" w:pos="4513"/>
        <w:tab w:val="right" w:pos="9026"/>
      </w:tabs>
      <w:spacing w:line="240" w:lineRule="auto"/>
    </w:pPr>
  </w:style>
  <w:style w:type="character" w:customStyle="1" w:styleId="FooterChar">
    <w:name w:val="Footer Char"/>
    <w:basedOn w:val="DefaultParagraphFont"/>
    <w:link w:val="Footer"/>
    <w:uiPriority w:val="99"/>
    <w:rsid w:val="00105A3A"/>
    <w:rPr>
      <w:rFonts w:ascii="Calibri" w:eastAsia="Calibri" w:hAnsi="Calibri" w:cs="Times New Roman"/>
      <w:lang w:val="en-US"/>
    </w:rPr>
  </w:style>
  <w:style w:type="paragraph" w:customStyle="1" w:styleId="Judul">
    <w:name w:val="Judul"/>
    <w:basedOn w:val="Normal"/>
    <w:link w:val="JudulChar"/>
    <w:autoRedefine/>
    <w:qFormat/>
    <w:rsid w:val="00BB7230"/>
    <w:pPr>
      <w:suppressAutoHyphens/>
      <w:spacing w:line="240" w:lineRule="auto"/>
      <w:jc w:val="right"/>
    </w:pPr>
    <w:rPr>
      <w:rFonts w:ascii="Times New Roman" w:eastAsia="Times New Roman" w:hAnsi="Times New Roman" w:cs="Arial"/>
      <w:b/>
      <w:bCs/>
      <w:iCs/>
      <w:kern w:val="1"/>
      <w:sz w:val="28"/>
      <w:szCs w:val="28"/>
      <w:lang w:eastAsia="ar-SA"/>
      <w14:ligatures w14:val="standardContextual"/>
    </w:rPr>
  </w:style>
  <w:style w:type="character" w:customStyle="1" w:styleId="JudulChar">
    <w:name w:val="Judul Char"/>
    <w:basedOn w:val="DefaultParagraphFont"/>
    <w:link w:val="Judul"/>
    <w:rsid w:val="00BB7230"/>
    <w:rPr>
      <w:rFonts w:ascii="Times New Roman" w:eastAsia="Times New Roman" w:hAnsi="Times New Roman" w:cs="Arial"/>
      <w:b/>
      <w:bCs/>
      <w:iCs/>
      <w:kern w:val="1"/>
      <w:sz w:val="28"/>
      <w:szCs w:val="28"/>
      <w:lang w:eastAsia="ar-SA"/>
      <w14:ligatures w14:val="standardContextual"/>
    </w:rPr>
  </w:style>
  <w:style w:type="paragraph" w:customStyle="1" w:styleId="IsiAbstrak">
    <w:name w:val="Isi Abstrak"/>
    <w:basedOn w:val="Heading1"/>
    <w:uiPriority w:val="98"/>
    <w:rsid w:val="005C0CA4"/>
    <w:pPr>
      <w:keepLines w:val="0"/>
      <w:suppressAutoHyphens/>
      <w:spacing w:before="0" w:line="240" w:lineRule="auto"/>
      <w:ind w:left="567" w:right="567"/>
      <w:jc w:val="both"/>
    </w:pPr>
    <w:rPr>
      <w:rFonts w:ascii="Times New Roman" w:eastAsia="Times New Roman" w:hAnsi="Times New Roman" w:cs="Times New Roman"/>
      <w:i/>
      <w:color w:val="auto"/>
      <w:sz w:val="20"/>
      <w:szCs w:val="20"/>
      <w:lang w:eastAsia="ar-SA"/>
    </w:rPr>
  </w:style>
  <w:style w:type="character" w:customStyle="1" w:styleId="Heading1Char">
    <w:name w:val="Heading 1 Char"/>
    <w:basedOn w:val="DefaultParagraphFont"/>
    <w:link w:val="Heading1"/>
    <w:uiPriority w:val="9"/>
    <w:rsid w:val="005C0CA4"/>
    <w:rPr>
      <w:rFonts w:asciiTheme="majorHAnsi" w:eastAsiaTheme="majorEastAsia" w:hAnsiTheme="majorHAnsi" w:cstheme="majorBidi"/>
      <w:color w:val="2E74B5" w:themeColor="accent1" w:themeShade="BF"/>
      <w:sz w:val="32"/>
      <w:szCs w:val="32"/>
      <w:lang w:val="en-US"/>
    </w:rPr>
  </w:style>
  <w:style w:type="paragraph" w:customStyle="1" w:styleId="StyleIsiabstrak">
    <w:name w:val="Style Isi abstrak"/>
    <w:basedOn w:val="Normal"/>
    <w:link w:val="StyleIsiabstrakChar"/>
    <w:rsid w:val="005C0CA4"/>
    <w:pPr>
      <w:suppressAutoHyphens/>
      <w:spacing w:line="240" w:lineRule="auto"/>
      <w:jc w:val="both"/>
    </w:pPr>
    <w:rPr>
      <w:rFonts w:ascii="Times New Roman" w:eastAsia="Times New Roman" w:hAnsi="Times New Roman"/>
      <w:i/>
      <w:szCs w:val="20"/>
      <w:lang w:val="sv-SE" w:eastAsia="ar-SA"/>
    </w:rPr>
  </w:style>
  <w:style w:type="paragraph" w:customStyle="1" w:styleId="latarbelakang">
    <w:name w:val="latar belakang"/>
    <w:basedOn w:val="Normal"/>
    <w:link w:val="latarbelakangChar"/>
    <w:rsid w:val="005C0CA4"/>
    <w:pPr>
      <w:spacing w:line="240" w:lineRule="auto"/>
      <w:jc w:val="both"/>
      <w:outlineLvl w:val="0"/>
    </w:pPr>
    <w:rPr>
      <w:rFonts w:ascii="Times New Roman" w:eastAsia="Times New Roman" w:hAnsi="Times New Roman"/>
      <w:b/>
    </w:rPr>
  </w:style>
  <w:style w:type="character" w:customStyle="1" w:styleId="StyleIsiabstrakChar">
    <w:name w:val="Style Isi abstrak Char"/>
    <w:basedOn w:val="DefaultParagraphFont"/>
    <w:link w:val="StyleIsiabstrak"/>
    <w:rsid w:val="005C0CA4"/>
    <w:rPr>
      <w:rFonts w:ascii="Times New Roman" w:eastAsia="Times New Roman" w:hAnsi="Times New Roman" w:cs="Times New Roman"/>
      <w:i/>
      <w:sz w:val="20"/>
      <w:szCs w:val="20"/>
      <w:lang w:val="sv-SE" w:eastAsia="ar-SA"/>
    </w:rPr>
  </w:style>
  <w:style w:type="paragraph" w:customStyle="1" w:styleId="Gambar">
    <w:name w:val="Gambar"/>
    <w:basedOn w:val="Normal"/>
    <w:link w:val="GambarChar"/>
    <w:uiPriority w:val="98"/>
    <w:qFormat/>
    <w:rsid w:val="00FF5E7D"/>
    <w:pPr>
      <w:autoSpaceDE w:val="0"/>
      <w:autoSpaceDN w:val="0"/>
      <w:adjustRightInd w:val="0"/>
      <w:spacing w:line="240" w:lineRule="auto"/>
      <w:jc w:val="center"/>
    </w:pPr>
    <w:rPr>
      <w:rFonts w:ascii="Times New Roman" w:hAnsi="Times New Roman"/>
      <w:sz w:val="18"/>
    </w:rPr>
  </w:style>
  <w:style w:type="character" w:customStyle="1" w:styleId="latarbelakangChar">
    <w:name w:val="latar belakang Char"/>
    <w:basedOn w:val="DefaultParagraphFont"/>
    <w:link w:val="latarbelakang"/>
    <w:rsid w:val="005C0CA4"/>
    <w:rPr>
      <w:rFonts w:ascii="Times New Roman" w:eastAsia="Times New Roman" w:hAnsi="Times New Roman" w:cs="Times New Roman"/>
      <w:b/>
      <w:lang w:val="en-US"/>
    </w:rPr>
  </w:style>
  <w:style w:type="paragraph" w:customStyle="1" w:styleId="Gambardanketerangan">
    <w:name w:val="Gambar dan keterangan"/>
    <w:basedOn w:val="Gambar"/>
    <w:link w:val="GambardanketeranganChar"/>
    <w:uiPriority w:val="98"/>
    <w:rsid w:val="009A5406"/>
  </w:style>
  <w:style w:type="character" w:customStyle="1" w:styleId="GambarChar">
    <w:name w:val="Gambar Char"/>
    <w:basedOn w:val="DefaultParagraphFont"/>
    <w:link w:val="Gambar"/>
    <w:uiPriority w:val="98"/>
    <w:rsid w:val="00DA311A"/>
    <w:rPr>
      <w:rFonts w:ascii="Times New Roman" w:eastAsia="Calibri" w:hAnsi="Times New Roman" w:cs="Times New Roman"/>
      <w:sz w:val="18"/>
      <w:lang w:val="en-US"/>
    </w:rPr>
  </w:style>
  <w:style w:type="paragraph" w:customStyle="1" w:styleId="Referensi">
    <w:name w:val="Referensi"/>
    <w:basedOn w:val="Normal"/>
    <w:link w:val="ReferensiChar"/>
    <w:qFormat/>
    <w:rsid w:val="009A5406"/>
    <w:pPr>
      <w:tabs>
        <w:tab w:val="left" w:pos="567"/>
      </w:tabs>
      <w:autoSpaceDE w:val="0"/>
      <w:autoSpaceDN w:val="0"/>
      <w:adjustRightInd w:val="0"/>
      <w:spacing w:line="240" w:lineRule="auto"/>
      <w:ind w:left="567" w:hanging="567"/>
      <w:jc w:val="both"/>
    </w:pPr>
    <w:rPr>
      <w:rFonts w:ascii="Times New Roman" w:hAnsi="Times New Roman"/>
      <w:szCs w:val="23"/>
    </w:rPr>
  </w:style>
  <w:style w:type="character" w:customStyle="1" w:styleId="GambardanketeranganChar">
    <w:name w:val="Gambar dan keterangan Char"/>
    <w:basedOn w:val="GambarChar"/>
    <w:link w:val="Gambardanketerangan"/>
    <w:uiPriority w:val="98"/>
    <w:rsid w:val="00DA311A"/>
    <w:rPr>
      <w:rFonts w:ascii="Times New Roman" w:eastAsia="Calibri" w:hAnsi="Times New Roman" w:cs="Times New Roman"/>
      <w:sz w:val="18"/>
      <w:lang w:val="en-US"/>
    </w:rPr>
  </w:style>
  <w:style w:type="character" w:styleId="Hyperlink">
    <w:name w:val="Hyperlink"/>
    <w:basedOn w:val="DefaultParagraphFont"/>
    <w:uiPriority w:val="99"/>
    <w:unhideWhenUsed/>
    <w:rsid w:val="006F5B4A"/>
    <w:rPr>
      <w:color w:val="0563C1" w:themeColor="hyperlink"/>
      <w:u w:val="single"/>
    </w:rPr>
  </w:style>
  <w:style w:type="character" w:customStyle="1" w:styleId="ReferensiChar">
    <w:name w:val="Referensi Char"/>
    <w:basedOn w:val="DefaultParagraphFont"/>
    <w:link w:val="Referensi"/>
    <w:rsid w:val="009A5406"/>
    <w:rPr>
      <w:rFonts w:ascii="Times New Roman" w:eastAsia="Calibri" w:hAnsi="Times New Roman" w:cs="Times New Roman"/>
      <w:sz w:val="20"/>
      <w:szCs w:val="23"/>
      <w:lang w:val="en-US"/>
    </w:rPr>
  </w:style>
  <w:style w:type="paragraph" w:customStyle="1" w:styleId="tabel">
    <w:name w:val="tabel"/>
    <w:basedOn w:val="Normal"/>
    <w:link w:val="tabelChar"/>
    <w:rsid w:val="004D7856"/>
    <w:pPr>
      <w:spacing w:line="240" w:lineRule="auto"/>
      <w:jc w:val="center"/>
    </w:pPr>
    <w:rPr>
      <w:rFonts w:ascii="Times New Roman" w:hAnsi="Times New Roman"/>
      <w:szCs w:val="20"/>
    </w:rPr>
  </w:style>
  <w:style w:type="character" w:customStyle="1" w:styleId="tabelChar">
    <w:name w:val="tabel Char"/>
    <w:basedOn w:val="DefaultParagraphFont"/>
    <w:link w:val="tabel"/>
    <w:rsid w:val="004D7856"/>
    <w:rPr>
      <w:rFonts w:ascii="Times New Roman" w:eastAsia="Calibri" w:hAnsi="Times New Roman" w:cs="Times New Roman"/>
      <w:sz w:val="20"/>
      <w:szCs w:val="20"/>
      <w:lang w:val="en-US"/>
    </w:rPr>
  </w:style>
  <w:style w:type="table" w:styleId="ListTable1Light">
    <w:name w:val="List Table 1 Light"/>
    <w:basedOn w:val="TableNormal"/>
    <w:uiPriority w:val="46"/>
    <w:rsid w:val="003D6BB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6D7B7C"/>
    <w:pPr>
      <w:spacing w:line="240" w:lineRule="auto"/>
    </w:pPr>
    <w:rPr>
      <w:szCs w:val="20"/>
    </w:rPr>
  </w:style>
  <w:style w:type="character" w:customStyle="1" w:styleId="FootnoteTextChar">
    <w:name w:val="Footnote Text Char"/>
    <w:basedOn w:val="DefaultParagraphFont"/>
    <w:link w:val="FootnoteText"/>
    <w:uiPriority w:val="99"/>
    <w:semiHidden/>
    <w:rsid w:val="006D7B7C"/>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6D7B7C"/>
    <w:rPr>
      <w:vertAlign w:val="superscript"/>
    </w:rPr>
  </w:style>
  <w:style w:type="paragraph" w:styleId="EndnoteText">
    <w:name w:val="endnote text"/>
    <w:basedOn w:val="Normal"/>
    <w:link w:val="EndnoteTextChar"/>
    <w:uiPriority w:val="99"/>
    <w:semiHidden/>
    <w:unhideWhenUsed/>
    <w:rsid w:val="006D7B7C"/>
    <w:pPr>
      <w:spacing w:line="240" w:lineRule="auto"/>
    </w:pPr>
    <w:rPr>
      <w:szCs w:val="20"/>
    </w:rPr>
  </w:style>
  <w:style w:type="character" w:customStyle="1" w:styleId="EndnoteTextChar">
    <w:name w:val="Endnote Text Char"/>
    <w:basedOn w:val="DefaultParagraphFont"/>
    <w:link w:val="EndnoteText"/>
    <w:uiPriority w:val="99"/>
    <w:semiHidden/>
    <w:rsid w:val="006D7B7C"/>
    <w:rPr>
      <w:rFonts w:ascii="Calibri" w:eastAsia="Calibri" w:hAnsi="Calibri" w:cs="Times New Roman"/>
      <w:sz w:val="20"/>
      <w:szCs w:val="20"/>
      <w:lang w:val="en-US"/>
    </w:rPr>
  </w:style>
  <w:style w:type="character" w:styleId="EndnoteReference">
    <w:name w:val="endnote reference"/>
    <w:basedOn w:val="DefaultParagraphFont"/>
    <w:uiPriority w:val="99"/>
    <w:semiHidden/>
    <w:unhideWhenUsed/>
    <w:rsid w:val="006D7B7C"/>
    <w:rPr>
      <w:vertAlign w:val="superscript"/>
    </w:rPr>
  </w:style>
  <w:style w:type="table" w:styleId="GridTable2-Accent1">
    <w:name w:val="Grid Table 2 Accent 1"/>
    <w:basedOn w:val="TableNormal"/>
    <w:uiPriority w:val="47"/>
    <w:rsid w:val="0076022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
    <w:name w:val="Grid Table 7 Colorful"/>
    <w:basedOn w:val="TableNormal"/>
    <w:uiPriority w:val="52"/>
    <w:rsid w:val="0076022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numbering" w:customStyle="1" w:styleId="IEEEBullet1">
    <w:name w:val="IEEE Bullet 1"/>
    <w:basedOn w:val="NoList"/>
    <w:rsid w:val="00C34D46"/>
    <w:pPr>
      <w:numPr>
        <w:numId w:val="5"/>
      </w:numPr>
    </w:pPr>
  </w:style>
  <w:style w:type="paragraph" w:customStyle="1" w:styleId="IEEEHeading2">
    <w:name w:val="IEEE Heading 2"/>
    <w:basedOn w:val="Normal"/>
    <w:next w:val="Normal"/>
    <w:uiPriority w:val="98"/>
    <w:rsid w:val="00DF007C"/>
    <w:pPr>
      <w:numPr>
        <w:numId w:val="7"/>
      </w:numPr>
      <w:adjustRightInd w:val="0"/>
      <w:snapToGrid w:val="0"/>
      <w:spacing w:before="150" w:after="60" w:line="240" w:lineRule="auto"/>
    </w:pPr>
    <w:rPr>
      <w:rFonts w:ascii="Times New Roman" w:eastAsia="SimSun" w:hAnsi="Times New Roman"/>
      <w:i/>
      <w:szCs w:val="24"/>
      <w:lang w:val="en-AU" w:eastAsia="zh-CN"/>
    </w:rPr>
  </w:style>
  <w:style w:type="table" w:customStyle="1" w:styleId="GridTable7Colorful2">
    <w:name w:val="Grid Table 7 Colorful2"/>
    <w:basedOn w:val="TableNormal"/>
    <w:next w:val="GridTable7Colorful"/>
    <w:uiPriority w:val="52"/>
    <w:rsid w:val="00FC72F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SubJudul">
    <w:name w:val="Sub Judul"/>
    <w:basedOn w:val="latarbelakang"/>
    <w:link w:val="SubJudulChar"/>
    <w:autoRedefine/>
    <w:qFormat/>
    <w:rsid w:val="00BF0C0E"/>
    <w:pPr>
      <w:numPr>
        <w:numId w:val="9"/>
      </w:numPr>
      <w:shd w:val="clear" w:color="auto" w:fill="FFFFFF" w:themeFill="background1"/>
      <w:tabs>
        <w:tab w:val="left" w:pos="142"/>
        <w:tab w:val="left" w:pos="284"/>
        <w:tab w:val="left" w:pos="851"/>
      </w:tabs>
      <w:spacing w:before="200" w:after="120"/>
    </w:pPr>
    <w:rPr>
      <w:noProof/>
    </w:rPr>
  </w:style>
  <w:style w:type="character" w:customStyle="1" w:styleId="SubJudulChar">
    <w:name w:val="Sub Judul Char"/>
    <w:basedOn w:val="latarbelakangChar"/>
    <w:link w:val="SubJudul"/>
    <w:rsid w:val="00BF0C0E"/>
    <w:rPr>
      <w:rFonts w:ascii="Times New Roman" w:eastAsia="Times New Roman" w:hAnsi="Times New Roman" w:cs="Times New Roman"/>
      <w:b/>
      <w:noProof/>
      <w:sz w:val="20"/>
      <w:shd w:val="clear" w:color="auto" w:fill="FFFFFF" w:themeFill="background1"/>
      <w:lang w:val="en-US"/>
    </w:rPr>
  </w:style>
  <w:style w:type="paragraph" w:customStyle="1" w:styleId="Penulis">
    <w:name w:val="Penulis"/>
    <w:basedOn w:val="Normal"/>
    <w:link w:val="PenulisChar"/>
    <w:autoRedefine/>
    <w:qFormat/>
    <w:rsid w:val="0028326F"/>
    <w:pPr>
      <w:suppressAutoHyphens/>
      <w:spacing w:line="240" w:lineRule="auto"/>
      <w:jc w:val="right"/>
    </w:pPr>
    <w:rPr>
      <w:rFonts w:ascii="Times New Roman" w:eastAsia="Times New Roman" w:hAnsi="Times New Roman"/>
      <w:b/>
      <w:bCs/>
      <w:sz w:val="24"/>
      <w:szCs w:val="20"/>
      <w:lang w:eastAsia="ar-SA"/>
    </w:rPr>
  </w:style>
  <w:style w:type="character" w:customStyle="1" w:styleId="PenulisChar">
    <w:name w:val="Penulis Char"/>
    <w:basedOn w:val="DefaultParagraphFont"/>
    <w:link w:val="Penulis"/>
    <w:rsid w:val="0028326F"/>
    <w:rPr>
      <w:rFonts w:ascii="Times New Roman" w:eastAsia="Times New Roman" w:hAnsi="Times New Roman" w:cs="Times New Roman"/>
      <w:b/>
      <w:bCs/>
      <w:sz w:val="24"/>
      <w:szCs w:val="20"/>
      <w:lang w:val="en-US" w:eastAsia="ar-SA"/>
    </w:rPr>
  </w:style>
  <w:style w:type="paragraph" w:customStyle="1" w:styleId="HeaderJTMI">
    <w:name w:val="Header JTMI"/>
    <w:basedOn w:val="Normal"/>
    <w:link w:val="HeaderJTMIChar"/>
    <w:uiPriority w:val="98"/>
    <w:qFormat/>
    <w:rsid w:val="00E066AB"/>
    <w:pPr>
      <w:tabs>
        <w:tab w:val="center" w:pos="4320"/>
        <w:tab w:val="right" w:pos="8640"/>
      </w:tabs>
      <w:suppressAutoHyphens/>
      <w:spacing w:line="240" w:lineRule="auto"/>
      <w:jc w:val="center"/>
    </w:pPr>
    <w:rPr>
      <w:rFonts w:ascii="Times New Roman" w:hAnsi="Times New Roman"/>
      <w:bCs/>
      <w:i/>
      <w:iCs/>
      <w:sz w:val="18"/>
      <w:szCs w:val="18"/>
    </w:rPr>
  </w:style>
  <w:style w:type="paragraph" w:customStyle="1" w:styleId="Afiliasi">
    <w:name w:val="Afiliasi"/>
    <w:basedOn w:val="Normal"/>
    <w:link w:val="AfiliasiChar"/>
    <w:autoRedefine/>
    <w:uiPriority w:val="98"/>
    <w:qFormat/>
    <w:rsid w:val="000F5B2E"/>
    <w:pPr>
      <w:suppressAutoHyphens/>
      <w:spacing w:line="240" w:lineRule="auto"/>
      <w:jc w:val="right"/>
    </w:pPr>
    <w:rPr>
      <w:rFonts w:eastAsiaTheme="minorHAnsi" w:cstheme="majorBidi"/>
      <w:sz w:val="18"/>
      <w:szCs w:val="20"/>
      <w:lang w:val="pt-PT"/>
    </w:rPr>
  </w:style>
  <w:style w:type="character" w:customStyle="1" w:styleId="HeaderJTMIChar">
    <w:name w:val="Header JTMI Char"/>
    <w:basedOn w:val="DefaultParagraphFont"/>
    <w:link w:val="HeaderJTMI"/>
    <w:uiPriority w:val="98"/>
    <w:rsid w:val="00DA311A"/>
    <w:rPr>
      <w:rFonts w:ascii="Times New Roman" w:eastAsia="Calibri" w:hAnsi="Times New Roman" w:cs="Times New Roman"/>
      <w:bCs/>
      <w:i/>
      <w:iCs/>
      <w:sz w:val="18"/>
      <w:szCs w:val="18"/>
      <w:lang w:val="en-US"/>
    </w:rPr>
  </w:style>
  <w:style w:type="paragraph" w:customStyle="1" w:styleId="SubBabJTMI">
    <w:name w:val="Sub Bab JTMI"/>
    <w:basedOn w:val="Normal"/>
    <w:link w:val="SubBabJTMIChar"/>
    <w:rsid w:val="0010429B"/>
    <w:pPr>
      <w:tabs>
        <w:tab w:val="left" w:pos="567"/>
      </w:tabs>
      <w:spacing w:line="240" w:lineRule="auto"/>
      <w:jc w:val="both"/>
      <w:outlineLvl w:val="0"/>
    </w:pPr>
    <w:rPr>
      <w:rFonts w:ascii="Times New Roman" w:hAnsi="Times New Roman"/>
      <w:i/>
      <w:iCs/>
      <w:szCs w:val="24"/>
      <w:lang w:eastAsia="id-ID"/>
    </w:rPr>
  </w:style>
  <w:style w:type="character" w:customStyle="1" w:styleId="AfiliasiChar">
    <w:name w:val="Afiliasi Char"/>
    <w:basedOn w:val="DefaultParagraphFont"/>
    <w:link w:val="Afiliasi"/>
    <w:uiPriority w:val="98"/>
    <w:rsid w:val="00DA311A"/>
    <w:rPr>
      <w:rFonts w:asciiTheme="majorBidi" w:hAnsiTheme="majorBidi" w:cstheme="majorBidi"/>
      <w:sz w:val="18"/>
      <w:szCs w:val="20"/>
      <w:lang w:val="pt-PT"/>
    </w:rPr>
  </w:style>
  <w:style w:type="paragraph" w:customStyle="1" w:styleId="IsiArtikelJTMI">
    <w:name w:val="Isi Artikel JTMI"/>
    <w:basedOn w:val="Normal"/>
    <w:link w:val="IsiArtikelJTMIChar"/>
    <w:uiPriority w:val="98"/>
    <w:rsid w:val="00331C92"/>
    <w:pPr>
      <w:spacing w:line="240" w:lineRule="auto"/>
      <w:jc w:val="both"/>
      <w:outlineLvl w:val="0"/>
    </w:pPr>
    <w:rPr>
      <w:rFonts w:ascii="Times New Roman" w:eastAsia="Times New Roman" w:hAnsi="Times New Roman"/>
      <w:szCs w:val="20"/>
      <w:lang w:val="en-AU"/>
    </w:rPr>
  </w:style>
  <w:style w:type="character" w:customStyle="1" w:styleId="SubBabJTMIChar">
    <w:name w:val="Sub Bab JTMI Char"/>
    <w:basedOn w:val="DefaultParagraphFont"/>
    <w:link w:val="SubBabJTMI"/>
    <w:rsid w:val="0010429B"/>
    <w:rPr>
      <w:rFonts w:ascii="Times New Roman" w:eastAsia="Calibri" w:hAnsi="Times New Roman" w:cs="Times New Roman"/>
      <w:i/>
      <w:iCs/>
      <w:sz w:val="20"/>
      <w:szCs w:val="24"/>
      <w:lang w:val="en-US" w:eastAsia="id-ID"/>
    </w:rPr>
  </w:style>
  <w:style w:type="paragraph" w:customStyle="1" w:styleId="Sub-2">
    <w:name w:val="Sub-2"/>
    <w:basedOn w:val="Normal"/>
    <w:link w:val="Sub-2Char"/>
    <w:autoRedefine/>
    <w:qFormat/>
    <w:rsid w:val="00BD7373"/>
    <w:pPr>
      <w:tabs>
        <w:tab w:val="left" w:pos="3828"/>
      </w:tabs>
      <w:spacing w:before="160" w:after="40" w:line="240" w:lineRule="auto"/>
      <w:jc w:val="both"/>
    </w:pPr>
    <w:rPr>
      <w:rFonts w:ascii="Times New Roman" w:eastAsia="SimSun" w:hAnsi="Times New Roman"/>
      <w:b/>
      <w:i/>
      <w:szCs w:val="20"/>
      <w:lang w:eastAsia="zh-CN"/>
    </w:rPr>
  </w:style>
  <w:style w:type="character" w:customStyle="1" w:styleId="IsiArtikelJTMIChar">
    <w:name w:val="Isi Artikel JTMI Char"/>
    <w:basedOn w:val="DefaultParagraphFont"/>
    <w:link w:val="IsiArtikelJTMI"/>
    <w:uiPriority w:val="98"/>
    <w:rsid w:val="00DA311A"/>
    <w:rPr>
      <w:rFonts w:ascii="Times New Roman" w:eastAsia="Times New Roman" w:hAnsi="Times New Roman" w:cs="Times New Roman"/>
      <w:sz w:val="20"/>
      <w:szCs w:val="20"/>
      <w:lang w:val="en-AU"/>
    </w:rPr>
  </w:style>
  <w:style w:type="paragraph" w:customStyle="1" w:styleId="Sub-3">
    <w:name w:val="Sub-3"/>
    <w:basedOn w:val="Normal"/>
    <w:link w:val="Sub-3Char"/>
    <w:autoRedefine/>
    <w:qFormat/>
    <w:rsid w:val="002E0CBD"/>
    <w:pPr>
      <w:spacing w:before="160" w:after="40" w:line="240" w:lineRule="auto"/>
      <w:jc w:val="both"/>
    </w:pPr>
    <w:rPr>
      <w:rFonts w:ascii="Times New Roman" w:eastAsia="SimSun" w:hAnsi="Times New Roman"/>
      <w:bCs/>
      <w:i/>
      <w:iCs/>
      <w:szCs w:val="20"/>
      <w:lang w:val="en-AU" w:eastAsia="zh-CN"/>
    </w:rPr>
  </w:style>
  <w:style w:type="character" w:customStyle="1" w:styleId="Sub-2Char">
    <w:name w:val="Sub-2 Char"/>
    <w:basedOn w:val="DefaultParagraphFont"/>
    <w:link w:val="Sub-2"/>
    <w:rsid w:val="00BD7373"/>
    <w:rPr>
      <w:rFonts w:ascii="Times New Roman" w:eastAsia="SimSun" w:hAnsi="Times New Roman" w:cs="Times New Roman"/>
      <w:b/>
      <w:i/>
      <w:sz w:val="20"/>
      <w:szCs w:val="20"/>
      <w:lang w:val="en-US" w:eastAsia="zh-CN"/>
    </w:rPr>
  </w:style>
  <w:style w:type="paragraph" w:customStyle="1" w:styleId="Paragraf">
    <w:name w:val="Paragraf"/>
    <w:link w:val="ParagrafChar"/>
    <w:autoRedefine/>
    <w:qFormat/>
    <w:rsid w:val="006D0969"/>
    <w:pPr>
      <w:spacing w:after="120" w:line="240" w:lineRule="auto"/>
      <w:jc w:val="center"/>
    </w:pPr>
    <w:rPr>
      <w:rFonts w:ascii="Times New Roman" w:eastAsia="Calibri" w:hAnsi="Times New Roman" w:cs="Times New Roman"/>
      <w:sz w:val="20"/>
      <w:szCs w:val="24"/>
      <w:lang w:val="en-AU" w:eastAsia="id-ID" w:bidi="en-US"/>
    </w:rPr>
  </w:style>
  <w:style w:type="character" w:customStyle="1" w:styleId="Sub-3Char">
    <w:name w:val="Sub-3 Char"/>
    <w:basedOn w:val="DefaultParagraphFont"/>
    <w:link w:val="Sub-3"/>
    <w:rsid w:val="002E0CBD"/>
    <w:rPr>
      <w:rFonts w:ascii="Times New Roman" w:eastAsia="SimSun" w:hAnsi="Times New Roman" w:cs="Times New Roman"/>
      <w:bCs/>
      <w:i/>
      <w:iCs/>
      <w:sz w:val="20"/>
      <w:szCs w:val="20"/>
      <w:lang w:val="en-AU" w:eastAsia="zh-CN"/>
    </w:rPr>
  </w:style>
  <w:style w:type="paragraph" w:customStyle="1" w:styleId="Paragrafke2dst">
    <w:name w:val="Paragraf ke 2 dst"/>
    <w:link w:val="Paragrafke2dstChar"/>
    <w:rsid w:val="00F4446A"/>
    <w:pPr>
      <w:spacing w:after="0" w:line="240" w:lineRule="auto"/>
      <w:ind w:firstLine="284"/>
      <w:contextualSpacing/>
      <w:jc w:val="both"/>
    </w:pPr>
    <w:rPr>
      <w:rFonts w:ascii="Times New Roman" w:eastAsia="SimSun" w:hAnsi="Times New Roman" w:cs="Times New Roman"/>
      <w:sz w:val="20"/>
      <w:szCs w:val="20"/>
      <w:lang w:val="en-AU" w:eastAsia="zh-CN"/>
    </w:rPr>
  </w:style>
  <w:style w:type="character" w:customStyle="1" w:styleId="ParagrafChar">
    <w:name w:val="Paragraf Char"/>
    <w:basedOn w:val="Sub-3Char"/>
    <w:link w:val="Paragraf"/>
    <w:rsid w:val="006D0969"/>
    <w:rPr>
      <w:rFonts w:ascii="Times New Roman" w:eastAsia="Calibri" w:hAnsi="Times New Roman" w:cs="Times New Roman"/>
      <w:bCs w:val="0"/>
      <w:i w:val="0"/>
      <w:iCs w:val="0"/>
      <w:sz w:val="20"/>
      <w:szCs w:val="24"/>
      <w:lang w:val="en-AU" w:eastAsia="id-ID" w:bidi="en-US"/>
    </w:rPr>
  </w:style>
  <w:style w:type="paragraph" w:customStyle="1" w:styleId="Tabel0">
    <w:name w:val="Tabel"/>
    <w:basedOn w:val="Normal"/>
    <w:link w:val="TabelChar0"/>
    <w:qFormat/>
    <w:rsid w:val="00852A79"/>
    <w:pPr>
      <w:spacing w:after="120" w:line="240" w:lineRule="auto"/>
      <w:jc w:val="both"/>
    </w:pPr>
    <w:rPr>
      <w:rFonts w:ascii="Times New Roman" w:hAnsi="Times New Roman"/>
      <w:sz w:val="18"/>
      <w:szCs w:val="18"/>
    </w:rPr>
  </w:style>
  <w:style w:type="character" w:customStyle="1" w:styleId="Paragrafke2dstChar">
    <w:name w:val="Paragraf ke 2 dst Char"/>
    <w:basedOn w:val="ParagrafChar"/>
    <w:link w:val="Paragrafke2dst"/>
    <w:rsid w:val="00F4446A"/>
    <w:rPr>
      <w:rFonts w:ascii="Times New Roman" w:eastAsia="Calibri" w:hAnsi="Times New Roman" w:cs="Times New Roman"/>
      <w:b w:val="0"/>
      <w:bCs w:val="0"/>
      <w:i w:val="0"/>
      <w:iCs/>
      <w:sz w:val="20"/>
      <w:szCs w:val="24"/>
      <w:lang w:val="en-US" w:eastAsia="id-ID" w:bidi="en-US"/>
    </w:rPr>
  </w:style>
  <w:style w:type="paragraph" w:customStyle="1" w:styleId="SubUcapanTerimakasih">
    <w:name w:val="Sub Ucapan Terimakasih"/>
    <w:basedOn w:val="Normal"/>
    <w:link w:val="SubUcapanTerimakasihChar"/>
    <w:qFormat/>
    <w:rsid w:val="00ED262F"/>
    <w:pPr>
      <w:tabs>
        <w:tab w:val="left" w:pos="567"/>
      </w:tabs>
      <w:spacing w:before="120" w:after="120" w:line="240" w:lineRule="auto"/>
      <w:jc w:val="both"/>
    </w:pPr>
    <w:rPr>
      <w:rFonts w:ascii="Times New Roman" w:eastAsia="Times New Roman" w:hAnsi="Times New Roman"/>
      <w:b/>
      <w:noProof/>
      <w:szCs w:val="20"/>
    </w:rPr>
  </w:style>
  <w:style w:type="character" w:customStyle="1" w:styleId="TabelChar0">
    <w:name w:val="Tabel Char"/>
    <w:basedOn w:val="DefaultParagraphFont"/>
    <w:link w:val="Tabel0"/>
    <w:rsid w:val="00852A79"/>
    <w:rPr>
      <w:rFonts w:ascii="Times New Roman" w:eastAsia="Calibri" w:hAnsi="Times New Roman" w:cs="Times New Roman"/>
      <w:sz w:val="18"/>
      <w:szCs w:val="18"/>
    </w:rPr>
  </w:style>
  <w:style w:type="paragraph" w:customStyle="1" w:styleId="DaftarPustakaJTMI">
    <w:name w:val="Daftar Pustaka JTMI"/>
    <w:basedOn w:val="Normal"/>
    <w:link w:val="DaftarPustakaJTMIChar"/>
    <w:uiPriority w:val="98"/>
    <w:rsid w:val="00ED262F"/>
    <w:pPr>
      <w:tabs>
        <w:tab w:val="left" w:pos="567"/>
      </w:tabs>
      <w:spacing w:before="120" w:after="120" w:line="240" w:lineRule="auto"/>
      <w:jc w:val="both"/>
    </w:pPr>
    <w:rPr>
      <w:rFonts w:ascii="Times New Roman" w:eastAsia="Times New Roman" w:hAnsi="Times New Roman"/>
      <w:b/>
      <w:noProof/>
      <w:szCs w:val="20"/>
    </w:rPr>
  </w:style>
  <w:style w:type="character" w:customStyle="1" w:styleId="SubUcapanTerimakasihChar">
    <w:name w:val="Sub Ucapan Terimakasih Char"/>
    <w:basedOn w:val="DefaultParagraphFont"/>
    <w:link w:val="SubUcapanTerimakasih"/>
    <w:rsid w:val="00ED262F"/>
    <w:rPr>
      <w:rFonts w:ascii="Times New Roman" w:eastAsia="Times New Roman" w:hAnsi="Times New Roman" w:cs="Times New Roman"/>
      <w:b/>
      <w:noProof/>
      <w:sz w:val="20"/>
      <w:szCs w:val="20"/>
      <w:lang w:val="en-US"/>
    </w:rPr>
  </w:style>
  <w:style w:type="paragraph" w:customStyle="1" w:styleId="Rumus">
    <w:name w:val="Rumus"/>
    <w:basedOn w:val="Sub-2"/>
    <w:link w:val="RumusChar"/>
    <w:autoRedefine/>
    <w:qFormat/>
    <w:rsid w:val="00164298"/>
    <w:rPr>
      <w:rFonts w:asciiTheme="majorBidi" w:hAnsiTheme="majorBidi"/>
      <w:b w:val="0"/>
      <w:i w:val="0"/>
      <w:iCs/>
    </w:rPr>
  </w:style>
  <w:style w:type="character" w:customStyle="1" w:styleId="DaftarPustakaJTMIChar">
    <w:name w:val="Daftar Pustaka JTMI Char"/>
    <w:basedOn w:val="DefaultParagraphFont"/>
    <w:link w:val="DaftarPustakaJTMI"/>
    <w:uiPriority w:val="98"/>
    <w:rsid w:val="00DA311A"/>
    <w:rPr>
      <w:rFonts w:ascii="Times New Roman" w:eastAsia="Times New Roman" w:hAnsi="Times New Roman" w:cs="Times New Roman"/>
      <w:b/>
      <w:noProof/>
      <w:sz w:val="20"/>
      <w:szCs w:val="20"/>
      <w:lang w:val="en-US"/>
    </w:rPr>
  </w:style>
  <w:style w:type="paragraph" w:customStyle="1" w:styleId="DaftarPustaka">
    <w:name w:val="Daftar Pustaka"/>
    <w:basedOn w:val="DaftarPustakaJTMI"/>
    <w:link w:val="DaftarPustakaChar"/>
    <w:autoRedefine/>
    <w:uiPriority w:val="98"/>
    <w:rsid w:val="00A5363E"/>
    <w:pPr>
      <w:spacing w:before="0" w:after="0"/>
    </w:pPr>
    <w:rPr>
      <w:b w:val="0"/>
      <w:bCs/>
    </w:rPr>
  </w:style>
  <w:style w:type="character" w:customStyle="1" w:styleId="RumusChar">
    <w:name w:val="Rumus Char"/>
    <w:basedOn w:val="Sub-2Char"/>
    <w:link w:val="Rumus"/>
    <w:rsid w:val="00164298"/>
    <w:rPr>
      <w:rFonts w:asciiTheme="majorBidi" w:eastAsia="SimSun" w:hAnsiTheme="majorBidi" w:cs="Times New Roman"/>
      <w:b w:val="0"/>
      <w:i w:val="0"/>
      <w:iCs/>
      <w:sz w:val="20"/>
      <w:szCs w:val="20"/>
      <w:lang w:val="en-US" w:eastAsia="zh-CN"/>
    </w:rPr>
  </w:style>
  <w:style w:type="paragraph" w:customStyle="1" w:styleId="SubPendahuluan">
    <w:name w:val="Sub Pendahuluan"/>
    <w:basedOn w:val="SubJudul"/>
    <w:link w:val="SubPendahuluanChar"/>
    <w:qFormat/>
    <w:rsid w:val="008D5E2B"/>
    <w:pPr>
      <w:spacing w:before="0"/>
    </w:pPr>
  </w:style>
  <w:style w:type="character" w:customStyle="1" w:styleId="DaftarPustakaChar">
    <w:name w:val="Daftar Pustaka Char"/>
    <w:basedOn w:val="DaftarPustakaJTMIChar"/>
    <w:link w:val="DaftarPustaka"/>
    <w:uiPriority w:val="98"/>
    <w:rsid w:val="00DA311A"/>
    <w:rPr>
      <w:rFonts w:ascii="Times New Roman" w:eastAsia="Times New Roman" w:hAnsi="Times New Roman" w:cs="Times New Roman"/>
      <w:b w:val="0"/>
      <w:bCs/>
      <w:noProof/>
      <w:sz w:val="20"/>
      <w:szCs w:val="20"/>
      <w:lang w:val="en-US"/>
    </w:rPr>
  </w:style>
  <w:style w:type="character" w:customStyle="1" w:styleId="SubPendahuluanChar">
    <w:name w:val="Sub Pendahuluan Char"/>
    <w:basedOn w:val="SubJudulChar"/>
    <w:link w:val="SubPendahuluan"/>
    <w:rsid w:val="008D5E2B"/>
    <w:rPr>
      <w:rFonts w:ascii="Times New Roman" w:eastAsia="Times New Roman" w:hAnsi="Times New Roman" w:cs="Times New Roman"/>
      <w:b/>
      <w:noProof/>
      <w:sz w:val="20"/>
      <w:shd w:val="clear" w:color="auto" w:fill="FFFFFF" w:themeFill="background1"/>
      <w:lang w:val="en-US"/>
    </w:rPr>
  </w:style>
  <w:style w:type="paragraph" w:customStyle="1" w:styleId="KataKunci">
    <w:name w:val="Kata Kunci"/>
    <w:basedOn w:val="Normal"/>
    <w:link w:val="KataKunciChar"/>
    <w:autoRedefine/>
    <w:qFormat/>
    <w:rsid w:val="00C07445"/>
    <w:pPr>
      <w:suppressAutoHyphens/>
      <w:spacing w:line="240" w:lineRule="auto"/>
    </w:pPr>
    <w:rPr>
      <w:rFonts w:ascii="Times New Roman" w:eastAsia="Times New Roman" w:hAnsi="Times New Roman"/>
      <w:sz w:val="18"/>
      <w:szCs w:val="20"/>
      <w:lang w:val="sv-SE" w:eastAsia="ar-SA"/>
    </w:rPr>
  </w:style>
  <w:style w:type="paragraph" w:customStyle="1" w:styleId="Keywords">
    <w:name w:val="Keywords"/>
    <w:basedOn w:val="Normal"/>
    <w:link w:val="KeywordsChar"/>
    <w:autoRedefine/>
    <w:qFormat/>
    <w:rsid w:val="009441F6"/>
    <w:pPr>
      <w:pBdr>
        <w:bottom w:val="single" w:sz="12" w:space="1" w:color="auto"/>
      </w:pBdr>
      <w:suppressAutoHyphens/>
      <w:spacing w:line="240" w:lineRule="auto"/>
      <w:jc w:val="both"/>
    </w:pPr>
    <w:rPr>
      <w:rFonts w:ascii="Times New Roman" w:eastAsia="Times New Roman" w:hAnsi="Times New Roman"/>
      <w:b/>
      <w:bCs/>
      <w:iCs/>
      <w:sz w:val="18"/>
      <w:szCs w:val="20"/>
      <w:lang w:eastAsia="ar-SA" w:bidi="en-US"/>
    </w:rPr>
  </w:style>
  <w:style w:type="character" w:customStyle="1" w:styleId="KataKunciChar">
    <w:name w:val="Kata Kunci Char"/>
    <w:basedOn w:val="DefaultParagraphFont"/>
    <w:link w:val="KataKunci"/>
    <w:rsid w:val="00C07445"/>
    <w:rPr>
      <w:rFonts w:ascii="Times New Roman" w:eastAsia="Times New Roman" w:hAnsi="Times New Roman" w:cs="Times New Roman"/>
      <w:sz w:val="18"/>
      <w:szCs w:val="20"/>
      <w:lang w:val="sv-SE" w:eastAsia="ar-SA"/>
    </w:rPr>
  </w:style>
  <w:style w:type="paragraph" w:customStyle="1" w:styleId="Hal">
    <w:name w:val="Hal"/>
    <w:basedOn w:val="Footer"/>
    <w:link w:val="HalChar"/>
    <w:uiPriority w:val="98"/>
    <w:qFormat/>
    <w:rsid w:val="00094626"/>
    <w:pPr>
      <w:jc w:val="center"/>
    </w:pPr>
  </w:style>
  <w:style w:type="character" w:customStyle="1" w:styleId="KeywordsChar">
    <w:name w:val="Keywords Char"/>
    <w:basedOn w:val="DefaultParagraphFont"/>
    <w:link w:val="Keywords"/>
    <w:rsid w:val="009441F6"/>
    <w:rPr>
      <w:rFonts w:ascii="Times New Roman" w:eastAsia="Times New Roman" w:hAnsi="Times New Roman" w:cs="Times New Roman"/>
      <w:b/>
      <w:bCs/>
      <w:iCs/>
      <w:sz w:val="18"/>
      <w:szCs w:val="20"/>
      <w:lang w:eastAsia="ar-SA" w:bidi="en-US"/>
    </w:rPr>
  </w:style>
  <w:style w:type="paragraph" w:customStyle="1" w:styleId="Email">
    <w:name w:val="Email"/>
    <w:basedOn w:val="Normal"/>
    <w:link w:val="EmailChar"/>
    <w:autoRedefine/>
    <w:uiPriority w:val="98"/>
    <w:qFormat/>
    <w:rsid w:val="004E77F1"/>
    <w:pPr>
      <w:spacing w:line="240" w:lineRule="auto"/>
      <w:jc w:val="right"/>
    </w:pPr>
    <w:rPr>
      <w:rFonts w:ascii="Times New Roman" w:hAnsi="Times New Roman"/>
      <w:sz w:val="18"/>
      <w:szCs w:val="20"/>
    </w:rPr>
  </w:style>
  <w:style w:type="character" w:customStyle="1" w:styleId="HalChar">
    <w:name w:val="Hal Char"/>
    <w:basedOn w:val="FooterChar"/>
    <w:link w:val="Hal"/>
    <w:uiPriority w:val="98"/>
    <w:rsid w:val="00DA311A"/>
    <w:rPr>
      <w:rFonts w:asciiTheme="majorBidi" w:eastAsia="Calibri" w:hAnsiTheme="majorBidi" w:cs="Times New Roman"/>
      <w:sz w:val="20"/>
      <w:lang w:val="en-US"/>
    </w:rPr>
  </w:style>
  <w:style w:type="paragraph" w:customStyle="1" w:styleId="Pustaka">
    <w:name w:val="Pustaka"/>
    <w:basedOn w:val="DaftarPustaka"/>
    <w:link w:val="PustakaChar"/>
    <w:autoRedefine/>
    <w:qFormat/>
    <w:rsid w:val="00747B48"/>
  </w:style>
  <w:style w:type="character" w:customStyle="1" w:styleId="EmailChar">
    <w:name w:val="Email Char"/>
    <w:basedOn w:val="DefaultParagraphFont"/>
    <w:link w:val="Email"/>
    <w:uiPriority w:val="98"/>
    <w:rsid w:val="00DA311A"/>
    <w:rPr>
      <w:rFonts w:ascii="Times New Roman" w:eastAsia="Calibri" w:hAnsi="Times New Roman" w:cs="Times New Roman"/>
      <w:sz w:val="18"/>
      <w:szCs w:val="20"/>
      <w:lang w:val="en-US"/>
    </w:rPr>
  </w:style>
  <w:style w:type="paragraph" w:customStyle="1" w:styleId="SubDaftarPustaka">
    <w:name w:val="Sub Daftar Pustaka"/>
    <w:basedOn w:val="DaftarPustakaJTMI"/>
    <w:link w:val="SubDaftarPustakaChar"/>
    <w:qFormat/>
    <w:rsid w:val="00AB75DF"/>
  </w:style>
  <w:style w:type="character" w:customStyle="1" w:styleId="PustakaChar">
    <w:name w:val="Pustaka Char"/>
    <w:basedOn w:val="DaftarPustakaChar"/>
    <w:link w:val="Pustaka"/>
    <w:rsid w:val="00747B48"/>
    <w:rPr>
      <w:rFonts w:ascii="Times New Roman" w:eastAsia="Times New Roman" w:hAnsi="Times New Roman" w:cs="Times New Roman"/>
      <w:b w:val="0"/>
      <w:bCs/>
      <w:noProof/>
      <w:sz w:val="20"/>
      <w:szCs w:val="20"/>
      <w:lang w:val="en-US"/>
    </w:rPr>
  </w:style>
  <w:style w:type="character" w:customStyle="1" w:styleId="SubDaftarPustakaChar">
    <w:name w:val="Sub Daftar Pustaka Char"/>
    <w:basedOn w:val="DaftarPustakaJTMIChar"/>
    <w:link w:val="SubDaftarPustaka"/>
    <w:rsid w:val="00AB75DF"/>
    <w:rPr>
      <w:rFonts w:ascii="Times New Roman" w:eastAsia="Times New Roman" w:hAnsi="Times New Roman" w:cs="Times New Roman"/>
      <w:b/>
      <w:noProof/>
      <w:sz w:val="20"/>
      <w:szCs w:val="20"/>
      <w:lang w:val="en-US"/>
    </w:rPr>
  </w:style>
  <w:style w:type="paragraph" w:customStyle="1" w:styleId="abstrakisi">
    <w:name w:val="abstrak(isi)"/>
    <w:basedOn w:val="Normal"/>
    <w:link w:val="abstrakisiChar"/>
    <w:uiPriority w:val="98"/>
    <w:qFormat/>
    <w:rsid w:val="0028326F"/>
    <w:pPr>
      <w:suppressAutoHyphens/>
      <w:spacing w:after="120" w:line="240" w:lineRule="auto"/>
      <w:ind w:firstLine="284"/>
      <w:jc w:val="both"/>
    </w:pPr>
    <w:rPr>
      <w:rFonts w:ascii="Times New Roman" w:hAnsi="Times New Roman"/>
      <w:i/>
    </w:rPr>
  </w:style>
  <w:style w:type="character" w:customStyle="1" w:styleId="abstrakisiChar">
    <w:name w:val="abstrak(isi) Char"/>
    <w:basedOn w:val="DefaultParagraphFont"/>
    <w:link w:val="abstrakisi"/>
    <w:uiPriority w:val="98"/>
    <w:rsid w:val="00DA311A"/>
    <w:rPr>
      <w:rFonts w:ascii="Times New Roman" w:eastAsia="Calibri" w:hAnsi="Times New Roman" w:cs="Times New Roman"/>
      <w:i/>
      <w:sz w:val="20"/>
      <w:lang w:val="en-US"/>
    </w:rPr>
  </w:style>
  <w:style w:type="paragraph" w:styleId="NormalWeb">
    <w:name w:val="Normal (Web)"/>
    <w:basedOn w:val="Normal"/>
    <w:uiPriority w:val="99"/>
    <w:semiHidden/>
    <w:unhideWhenUsed/>
    <w:rsid w:val="00174080"/>
    <w:rPr>
      <w:rFonts w:ascii="Times New Roman" w:hAnsi="Times New Roman"/>
      <w:sz w:val="24"/>
      <w:szCs w:val="24"/>
    </w:rPr>
  </w:style>
  <w:style w:type="paragraph" w:styleId="Caption">
    <w:name w:val="caption"/>
    <w:basedOn w:val="Normal"/>
    <w:next w:val="Normal"/>
    <w:uiPriority w:val="35"/>
    <w:unhideWhenUsed/>
    <w:qFormat/>
    <w:rsid w:val="007F3F40"/>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F16562"/>
    <w:rPr>
      <w:color w:val="605E5C"/>
      <w:shd w:val="clear" w:color="auto" w:fill="E1DFDD"/>
    </w:rPr>
  </w:style>
  <w:style w:type="character" w:styleId="FollowedHyperlink">
    <w:name w:val="FollowedHyperlink"/>
    <w:basedOn w:val="DefaultParagraphFont"/>
    <w:uiPriority w:val="99"/>
    <w:semiHidden/>
    <w:unhideWhenUsed/>
    <w:rsid w:val="00D667B1"/>
    <w:rPr>
      <w:color w:val="954F72" w:themeColor="followedHyperlink"/>
      <w:u w:val="single"/>
    </w:rPr>
  </w:style>
  <w:style w:type="paragraph" w:customStyle="1" w:styleId="JAbstrak">
    <w:name w:val="JAbstrak"/>
    <w:basedOn w:val="Normal"/>
    <w:qFormat/>
    <w:rsid w:val="00597D5B"/>
    <w:pPr>
      <w:spacing w:before="120" w:after="120" w:line="240" w:lineRule="auto"/>
      <w:jc w:val="both"/>
    </w:pPr>
    <w:rPr>
      <w:sz w:val="18"/>
    </w:rPr>
  </w:style>
  <w:style w:type="paragraph" w:customStyle="1" w:styleId="JAfiliasi">
    <w:name w:val="JAfiliasi"/>
    <w:basedOn w:val="Normal"/>
    <w:link w:val="JAfiliasiChar"/>
    <w:autoRedefine/>
    <w:qFormat/>
    <w:rsid w:val="00597D5B"/>
    <w:pPr>
      <w:suppressAutoHyphens/>
      <w:spacing w:line="240" w:lineRule="auto"/>
      <w:jc w:val="right"/>
    </w:pPr>
    <w:rPr>
      <w:rFonts w:eastAsiaTheme="minorHAnsi" w:cstheme="majorBidi"/>
      <w:iCs/>
      <w:sz w:val="18"/>
      <w:szCs w:val="20"/>
      <w14:ligatures w14:val="standardContextual"/>
    </w:rPr>
  </w:style>
  <w:style w:type="character" w:customStyle="1" w:styleId="JAfiliasiChar">
    <w:name w:val="JAfiliasi Char"/>
    <w:basedOn w:val="DefaultParagraphFont"/>
    <w:link w:val="JAfiliasi"/>
    <w:rsid w:val="00597D5B"/>
    <w:rPr>
      <w:rFonts w:asciiTheme="majorBidi" w:hAnsiTheme="majorBidi" w:cstheme="majorBidi"/>
      <w:iCs/>
      <w:sz w:val="18"/>
      <w:szCs w:val="20"/>
      <w14:ligatures w14:val="standardContextual"/>
    </w:rPr>
  </w:style>
  <w:style w:type="paragraph" w:customStyle="1" w:styleId="JCaption">
    <w:name w:val="JCaption"/>
    <w:basedOn w:val="Normal"/>
    <w:link w:val="JCaptionChar"/>
    <w:qFormat/>
    <w:rsid w:val="00597D5B"/>
    <w:pPr>
      <w:autoSpaceDE w:val="0"/>
      <w:autoSpaceDN w:val="0"/>
      <w:adjustRightInd w:val="0"/>
      <w:spacing w:before="120" w:after="120" w:line="240" w:lineRule="auto"/>
      <w:jc w:val="center"/>
    </w:pPr>
    <w:rPr>
      <w:rFonts w:ascii="Times New Roman" w:hAnsi="Times New Roman"/>
      <w:sz w:val="18"/>
      <w14:ligatures w14:val="standardContextual"/>
    </w:rPr>
  </w:style>
  <w:style w:type="character" w:customStyle="1" w:styleId="JCaptionChar">
    <w:name w:val="JCaption Char"/>
    <w:basedOn w:val="DefaultParagraphFont"/>
    <w:link w:val="JCaption"/>
    <w:rsid w:val="00597D5B"/>
    <w:rPr>
      <w:rFonts w:ascii="Times New Roman" w:eastAsia="Calibri" w:hAnsi="Times New Roman" w:cs="Times New Roman"/>
      <w:sz w:val="18"/>
      <w14:ligatures w14:val="standardContextual"/>
    </w:rPr>
  </w:style>
  <w:style w:type="paragraph" w:customStyle="1" w:styleId="JDaftarPustaka">
    <w:name w:val="JDaftar Pustaka"/>
    <w:basedOn w:val="Normal"/>
    <w:link w:val="JDaftarPustakaChar"/>
    <w:autoRedefine/>
    <w:rsid w:val="00597D5B"/>
    <w:pPr>
      <w:numPr>
        <w:numId w:val="15"/>
      </w:numPr>
      <w:tabs>
        <w:tab w:val="left" w:pos="567"/>
      </w:tabs>
      <w:spacing w:after="120" w:line="240" w:lineRule="auto"/>
      <w:jc w:val="both"/>
    </w:pPr>
    <w:rPr>
      <w:rFonts w:ascii="Times New Roman" w:eastAsia="Times New Roman" w:hAnsi="Times New Roman"/>
      <w:bCs/>
      <w:noProof/>
      <w:szCs w:val="20"/>
      <w14:ligatures w14:val="standardContextual"/>
    </w:rPr>
  </w:style>
  <w:style w:type="character" w:customStyle="1" w:styleId="JDaftarPustakaChar">
    <w:name w:val="JDaftar Pustaka Char"/>
    <w:basedOn w:val="DefaultParagraphFont"/>
    <w:link w:val="JDaftarPustaka"/>
    <w:rsid w:val="00597D5B"/>
    <w:rPr>
      <w:rFonts w:ascii="Times New Roman" w:eastAsia="Times New Roman" w:hAnsi="Times New Roman" w:cs="Times New Roman"/>
      <w:bCs/>
      <w:noProof/>
      <w:sz w:val="20"/>
      <w:szCs w:val="20"/>
      <w14:ligatures w14:val="standardContextual"/>
    </w:rPr>
  </w:style>
  <w:style w:type="paragraph" w:customStyle="1" w:styleId="JHeader1">
    <w:name w:val="JHeader1"/>
    <w:basedOn w:val="Normal"/>
    <w:link w:val="JHeader1Char"/>
    <w:qFormat/>
    <w:rsid w:val="00597D5B"/>
    <w:pPr>
      <w:tabs>
        <w:tab w:val="left" w:pos="142"/>
        <w:tab w:val="left" w:pos="284"/>
        <w:tab w:val="left" w:pos="851"/>
      </w:tabs>
      <w:spacing w:before="240" w:line="240" w:lineRule="auto"/>
      <w:jc w:val="both"/>
      <w:outlineLvl w:val="0"/>
    </w:pPr>
    <w:rPr>
      <w:rFonts w:ascii="Times New Roman" w:eastAsia="Times New Roman" w:hAnsi="Times New Roman"/>
      <w:b/>
      <w:caps/>
      <w:noProof/>
      <w14:ligatures w14:val="standardContextual"/>
    </w:rPr>
  </w:style>
  <w:style w:type="character" w:customStyle="1" w:styleId="JHeader1Char">
    <w:name w:val="JHeader1 Char"/>
    <w:basedOn w:val="DefaultParagraphFont"/>
    <w:link w:val="JHeader1"/>
    <w:rsid w:val="00597D5B"/>
    <w:rPr>
      <w:rFonts w:ascii="Times New Roman" w:eastAsia="Times New Roman" w:hAnsi="Times New Roman" w:cs="Times New Roman"/>
      <w:b/>
      <w:caps/>
      <w:noProof/>
      <w:sz w:val="20"/>
      <w14:ligatures w14:val="standardContextual"/>
    </w:rPr>
  </w:style>
  <w:style w:type="paragraph" w:customStyle="1" w:styleId="JHeader2">
    <w:name w:val="JHeader2"/>
    <w:basedOn w:val="Normal"/>
    <w:link w:val="JHeader2Char"/>
    <w:autoRedefine/>
    <w:qFormat/>
    <w:rsid w:val="003116D8"/>
    <w:pPr>
      <w:tabs>
        <w:tab w:val="left" w:pos="3828"/>
      </w:tabs>
      <w:spacing w:before="120" w:line="240" w:lineRule="auto"/>
      <w:jc w:val="both"/>
    </w:pPr>
    <w:rPr>
      <w:rFonts w:ascii="Times New Roman" w:eastAsia="SimSun" w:hAnsi="Times New Roman"/>
      <w:b/>
      <w:i/>
      <w:iCs/>
      <w:szCs w:val="20"/>
      <w:lang w:eastAsia="zh-CN"/>
      <w14:ligatures w14:val="standardContextual"/>
    </w:rPr>
  </w:style>
  <w:style w:type="character" w:customStyle="1" w:styleId="JHeader2Char">
    <w:name w:val="JHeader2 Char"/>
    <w:basedOn w:val="DefaultParagraphFont"/>
    <w:link w:val="JHeader2"/>
    <w:rsid w:val="003116D8"/>
    <w:rPr>
      <w:rFonts w:ascii="Times New Roman" w:eastAsia="SimSun" w:hAnsi="Times New Roman" w:cs="Times New Roman"/>
      <w:b/>
      <w:i/>
      <w:iCs/>
      <w:sz w:val="20"/>
      <w:szCs w:val="20"/>
      <w:lang w:eastAsia="zh-CN"/>
      <w14:ligatures w14:val="standardContextual"/>
    </w:rPr>
  </w:style>
  <w:style w:type="paragraph" w:customStyle="1" w:styleId="JParagraf">
    <w:name w:val="JParagraf"/>
    <w:link w:val="JParagrafChar"/>
    <w:autoRedefine/>
    <w:qFormat/>
    <w:rsid w:val="003116D8"/>
    <w:pPr>
      <w:spacing w:after="0" w:line="240" w:lineRule="auto"/>
      <w:jc w:val="both"/>
    </w:pPr>
    <w:rPr>
      <w:rFonts w:ascii="Times New Roman" w:eastAsia="Calibri" w:hAnsi="Times New Roman" w:cs="Times New Roman"/>
      <w:sz w:val="20"/>
      <w:szCs w:val="24"/>
      <w:lang w:eastAsia="id-ID"/>
      <w14:ligatures w14:val="standardContextual"/>
    </w:rPr>
  </w:style>
  <w:style w:type="character" w:customStyle="1" w:styleId="JParagrafChar">
    <w:name w:val="JParagraf Char"/>
    <w:basedOn w:val="DefaultParagraphFont"/>
    <w:link w:val="JParagraf"/>
    <w:rsid w:val="003116D8"/>
    <w:rPr>
      <w:rFonts w:ascii="Times New Roman" w:eastAsia="Calibri" w:hAnsi="Times New Roman" w:cs="Times New Roman"/>
      <w:sz w:val="20"/>
      <w:szCs w:val="24"/>
      <w:lang w:eastAsia="id-ID"/>
      <w14:ligatures w14:val="standardContextual"/>
    </w:rPr>
  </w:style>
  <w:style w:type="paragraph" w:customStyle="1" w:styleId="JParagraf1">
    <w:name w:val="JParagraf1"/>
    <w:basedOn w:val="JParagraf"/>
    <w:link w:val="JParagraf1Char"/>
    <w:qFormat/>
    <w:rsid w:val="00597D5B"/>
    <w:pPr>
      <w:ind w:firstLine="284"/>
    </w:pPr>
  </w:style>
  <w:style w:type="character" w:customStyle="1" w:styleId="JParagraf1Char">
    <w:name w:val="JParagraf1 Char"/>
    <w:basedOn w:val="JParagrafChar"/>
    <w:link w:val="JParagraf1"/>
    <w:rsid w:val="00597D5B"/>
    <w:rPr>
      <w:rFonts w:ascii="Times New Roman" w:eastAsia="Calibri" w:hAnsi="Times New Roman" w:cs="Times New Roman"/>
      <w:sz w:val="20"/>
      <w:szCs w:val="24"/>
      <w:lang w:eastAsia="id-ID"/>
      <w14:ligatures w14:val="standardContextual"/>
    </w:rPr>
  </w:style>
  <w:style w:type="paragraph" w:customStyle="1" w:styleId="JPenulis">
    <w:name w:val="JPenulis"/>
    <w:basedOn w:val="Normal"/>
    <w:link w:val="JPenulisChar"/>
    <w:autoRedefine/>
    <w:qFormat/>
    <w:rsid w:val="00597D5B"/>
    <w:pPr>
      <w:suppressAutoHyphens/>
      <w:spacing w:before="120" w:after="120" w:line="240" w:lineRule="auto"/>
      <w:jc w:val="right"/>
    </w:pPr>
    <w:rPr>
      <w:rFonts w:ascii="Times New Roman" w:eastAsia="Times New Roman" w:hAnsi="Times New Roman"/>
      <w:b/>
      <w:bCs/>
      <w:sz w:val="22"/>
      <w:szCs w:val="20"/>
      <w:lang w:eastAsia="ar-SA"/>
      <w14:ligatures w14:val="standardContextual"/>
    </w:rPr>
  </w:style>
  <w:style w:type="character" w:customStyle="1" w:styleId="JPenulisChar">
    <w:name w:val="JPenulis Char"/>
    <w:basedOn w:val="DefaultParagraphFont"/>
    <w:link w:val="JPenulis"/>
    <w:rsid w:val="00597D5B"/>
    <w:rPr>
      <w:rFonts w:ascii="Times New Roman" w:eastAsia="Times New Roman" w:hAnsi="Times New Roman" w:cs="Times New Roman"/>
      <w:b/>
      <w:bCs/>
      <w:szCs w:val="20"/>
      <w:lang w:eastAsia="ar-SA"/>
      <w14:ligatures w14:val="standardContextual"/>
    </w:rPr>
  </w:style>
  <w:style w:type="paragraph" w:customStyle="1" w:styleId="JPustaka">
    <w:name w:val="JPustaka"/>
    <w:basedOn w:val="JDaftarPustaka"/>
    <w:link w:val="JPustakaChar"/>
    <w:autoRedefine/>
    <w:qFormat/>
    <w:rsid w:val="00597D5B"/>
    <w:pPr>
      <w:numPr>
        <w:numId w:val="16"/>
      </w:numPr>
      <w:jc w:val="left"/>
    </w:pPr>
    <w:rPr>
      <w:sz w:val="18"/>
    </w:rPr>
  </w:style>
  <w:style w:type="character" w:customStyle="1" w:styleId="JPustakaChar">
    <w:name w:val="JPustaka Char"/>
    <w:basedOn w:val="JDaftarPustakaChar"/>
    <w:link w:val="JPustaka"/>
    <w:rsid w:val="00597D5B"/>
    <w:rPr>
      <w:rFonts w:ascii="Times New Roman" w:eastAsia="Times New Roman" w:hAnsi="Times New Roman" w:cs="Times New Roman"/>
      <w:bCs/>
      <w:noProof/>
      <w:sz w:val="18"/>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63154">
      <w:bodyDiv w:val="1"/>
      <w:marLeft w:val="0"/>
      <w:marRight w:val="0"/>
      <w:marTop w:val="0"/>
      <w:marBottom w:val="0"/>
      <w:divBdr>
        <w:top w:val="none" w:sz="0" w:space="0" w:color="auto"/>
        <w:left w:val="none" w:sz="0" w:space="0" w:color="auto"/>
        <w:bottom w:val="none" w:sz="0" w:space="0" w:color="auto"/>
        <w:right w:val="none" w:sz="0" w:space="0" w:color="auto"/>
      </w:divBdr>
    </w:div>
    <w:div w:id="37439699">
      <w:bodyDiv w:val="1"/>
      <w:marLeft w:val="0"/>
      <w:marRight w:val="0"/>
      <w:marTop w:val="0"/>
      <w:marBottom w:val="0"/>
      <w:divBdr>
        <w:top w:val="none" w:sz="0" w:space="0" w:color="auto"/>
        <w:left w:val="none" w:sz="0" w:space="0" w:color="auto"/>
        <w:bottom w:val="none" w:sz="0" w:space="0" w:color="auto"/>
        <w:right w:val="none" w:sz="0" w:space="0" w:color="auto"/>
      </w:divBdr>
    </w:div>
    <w:div w:id="69500679">
      <w:bodyDiv w:val="1"/>
      <w:marLeft w:val="0"/>
      <w:marRight w:val="0"/>
      <w:marTop w:val="0"/>
      <w:marBottom w:val="0"/>
      <w:divBdr>
        <w:top w:val="none" w:sz="0" w:space="0" w:color="auto"/>
        <w:left w:val="none" w:sz="0" w:space="0" w:color="auto"/>
        <w:bottom w:val="none" w:sz="0" w:space="0" w:color="auto"/>
        <w:right w:val="none" w:sz="0" w:space="0" w:color="auto"/>
      </w:divBdr>
    </w:div>
    <w:div w:id="93333077">
      <w:bodyDiv w:val="1"/>
      <w:marLeft w:val="0"/>
      <w:marRight w:val="0"/>
      <w:marTop w:val="0"/>
      <w:marBottom w:val="0"/>
      <w:divBdr>
        <w:top w:val="none" w:sz="0" w:space="0" w:color="auto"/>
        <w:left w:val="none" w:sz="0" w:space="0" w:color="auto"/>
        <w:bottom w:val="none" w:sz="0" w:space="0" w:color="auto"/>
        <w:right w:val="none" w:sz="0" w:space="0" w:color="auto"/>
      </w:divBdr>
    </w:div>
    <w:div w:id="107742581">
      <w:bodyDiv w:val="1"/>
      <w:marLeft w:val="0"/>
      <w:marRight w:val="0"/>
      <w:marTop w:val="0"/>
      <w:marBottom w:val="0"/>
      <w:divBdr>
        <w:top w:val="none" w:sz="0" w:space="0" w:color="auto"/>
        <w:left w:val="none" w:sz="0" w:space="0" w:color="auto"/>
        <w:bottom w:val="none" w:sz="0" w:space="0" w:color="auto"/>
        <w:right w:val="none" w:sz="0" w:space="0" w:color="auto"/>
      </w:divBdr>
    </w:div>
    <w:div w:id="144468739">
      <w:bodyDiv w:val="1"/>
      <w:marLeft w:val="0"/>
      <w:marRight w:val="0"/>
      <w:marTop w:val="0"/>
      <w:marBottom w:val="0"/>
      <w:divBdr>
        <w:top w:val="none" w:sz="0" w:space="0" w:color="auto"/>
        <w:left w:val="none" w:sz="0" w:space="0" w:color="auto"/>
        <w:bottom w:val="none" w:sz="0" w:space="0" w:color="auto"/>
        <w:right w:val="none" w:sz="0" w:space="0" w:color="auto"/>
      </w:divBdr>
    </w:div>
    <w:div w:id="156581592">
      <w:bodyDiv w:val="1"/>
      <w:marLeft w:val="0"/>
      <w:marRight w:val="0"/>
      <w:marTop w:val="0"/>
      <w:marBottom w:val="0"/>
      <w:divBdr>
        <w:top w:val="none" w:sz="0" w:space="0" w:color="auto"/>
        <w:left w:val="none" w:sz="0" w:space="0" w:color="auto"/>
        <w:bottom w:val="none" w:sz="0" w:space="0" w:color="auto"/>
        <w:right w:val="none" w:sz="0" w:space="0" w:color="auto"/>
      </w:divBdr>
      <w:divsChild>
        <w:div w:id="205336146">
          <w:marLeft w:val="640"/>
          <w:marRight w:val="0"/>
          <w:marTop w:val="0"/>
          <w:marBottom w:val="0"/>
          <w:divBdr>
            <w:top w:val="none" w:sz="0" w:space="0" w:color="auto"/>
            <w:left w:val="none" w:sz="0" w:space="0" w:color="auto"/>
            <w:bottom w:val="none" w:sz="0" w:space="0" w:color="auto"/>
            <w:right w:val="none" w:sz="0" w:space="0" w:color="auto"/>
          </w:divBdr>
        </w:div>
        <w:div w:id="336272899">
          <w:marLeft w:val="640"/>
          <w:marRight w:val="0"/>
          <w:marTop w:val="0"/>
          <w:marBottom w:val="0"/>
          <w:divBdr>
            <w:top w:val="none" w:sz="0" w:space="0" w:color="auto"/>
            <w:left w:val="none" w:sz="0" w:space="0" w:color="auto"/>
            <w:bottom w:val="none" w:sz="0" w:space="0" w:color="auto"/>
            <w:right w:val="none" w:sz="0" w:space="0" w:color="auto"/>
          </w:divBdr>
        </w:div>
        <w:div w:id="489635524">
          <w:marLeft w:val="640"/>
          <w:marRight w:val="0"/>
          <w:marTop w:val="0"/>
          <w:marBottom w:val="0"/>
          <w:divBdr>
            <w:top w:val="none" w:sz="0" w:space="0" w:color="auto"/>
            <w:left w:val="none" w:sz="0" w:space="0" w:color="auto"/>
            <w:bottom w:val="none" w:sz="0" w:space="0" w:color="auto"/>
            <w:right w:val="none" w:sz="0" w:space="0" w:color="auto"/>
          </w:divBdr>
        </w:div>
        <w:div w:id="1376391477">
          <w:marLeft w:val="640"/>
          <w:marRight w:val="0"/>
          <w:marTop w:val="0"/>
          <w:marBottom w:val="0"/>
          <w:divBdr>
            <w:top w:val="none" w:sz="0" w:space="0" w:color="auto"/>
            <w:left w:val="none" w:sz="0" w:space="0" w:color="auto"/>
            <w:bottom w:val="none" w:sz="0" w:space="0" w:color="auto"/>
            <w:right w:val="none" w:sz="0" w:space="0" w:color="auto"/>
          </w:divBdr>
        </w:div>
        <w:div w:id="1095325183">
          <w:marLeft w:val="640"/>
          <w:marRight w:val="0"/>
          <w:marTop w:val="0"/>
          <w:marBottom w:val="0"/>
          <w:divBdr>
            <w:top w:val="none" w:sz="0" w:space="0" w:color="auto"/>
            <w:left w:val="none" w:sz="0" w:space="0" w:color="auto"/>
            <w:bottom w:val="none" w:sz="0" w:space="0" w:color="auto"/>
            <w:right w:val="none" w:sz="0" w:space="0" w:color="auto"/>
          </w:divBdr>
        </w:div>
        <w:div w:id="2024817079">
          <w:marLeft w:val="640"/>
          <w:marRight w:val="0"/>
          <w:marTop w:val="0"/>
          <w:marBottom w:val="0"/>
          <w:divBdr>
            <w:top w:val="none" w:sz="0" w:space="0" w:color="auto"/>
            <w:left w:val="none" w:sz="0" w:space="0" w:color="auto"/>
            <w:bottom w:val="none" w:sz="0" w:space="0" w:color="auto"/>
            <w:right w:val="none" w:sz="0" w:space="0" w:color="auto"/>
          </w:divBdr>
        </w:div>
        <w:div w:id="1138500301">
          <w:marLeft w:val="640"/>
          <w:marRight w:val="0"/>
          <w:marTop w:val="0"/>
          <w:marBottom w:val="0"/>
          <w:divBdr>
            <w:top w:val="none" w:sz="0" w:space="0" w:color="auto"/>
            <w:left w:val="none" w:sz="0" w:space="0" w:color="auto"/>
            <w:bottom w:val="none" w:sz="0" w:space="0" w:color="auto"/>
            <w:right w:val="none" w:sz="0" w:space="0" w:color="auto"/>
          </w:divBdr>
        </w:div>
        <w:div w:id="57679914">
          <w:marLeft w:val="640"/>
          <w:marRight w:val="0"/>
          <w:marTop w:val="0"/>
          <w:marBottom w:val="0"/>
          <w:divBdr>
            <w:top w:val="none" w:sz="0" w:space="0" w:color="auto"/>
            <w:left w:val="none" w:sz="0" w:space="0" w:color="auto"/>
            <w:bottom w:val="none" w:sz="0" w:space="0" w:color="auto"/>
            <w:right w:val="none" w:sz="0" w:space="0" w:color="auto"/>
          </w:divBdr>
        </w:div>
        <w:div w:id="1074669260">
          <w:marLeft w:val="640"/>
          <w:marRight w:val="0"/>
          <w:marTop w:val="0"/>
          <w:marBottom w:val="0"/>
          <w:divBdr>
            <w:top w:val="none" w:sz="0" w:space="0" w:color="auto"/>
            <w:left w:val="none" w:sz="0" w:space="0" w:color="auto"/>
            <w:bottom w:val="none" w:sz="0" w:space="0" w:color="auto"/>
            <w:right w:val="none" w:sz="0" w:space="0" w:color="auto"/>
          </w:divBdr>
        </w:div>
        <w:div w:id="583730308">
          <w:marLeft w:val="640"/>
          <w:marRight w:val="0"/>
          <w:marTop w:val="0"/>
          <w:marBottom w:val="0"/>
          <w:divBdr>
            <w:top w:val="none" w:sz="0" w:space="0" w:color="auto"/>
            <w:left w:val="none" w:sz="0" w:space="0" w:color="auto"/>
            <w:bottom w:val="none" w:sz="0" w:space="0" w:color="auto"/>
            <w:right w:val="none" w:sz="0" w:space="0" w:color="auto"/>
          </w:divBdr>
        </w:div>
        <w:div w:id="927159043">
          <w:marLeft w:val="640"/>
          <w:marRight w:val="0"/>
          <w:marTop w:val="0"/>
          <w:marBottom w:val="0"/>
          <w:divBdr>
            <w:top w:val="none" w:sz="0" w:space="0" w:color="auto"/>
            <w:left w:val="none" w:sz="0" w:space="0" w:color="auto"/>
            <w:bottom w:val="none" w:sz="0" w:space="0" w:color="auto"/>
            <w:right w:val="none" w:sz="0" w:space="0" w:color="auto"/>
          </w:divBdr>
        </w:div>
        <w:div w:id="1497528822">
          <w:marLeft w:val="640"/>
          <w:marRight w:val="0"/>
          <w:marTop w:val="0"/>
          <w:marBottom w:val="0"/>
          <w:divBdr>
            <w:top w:val="none" w:sz="0" w:space="0" w:color="auto"/>
            <w:left w:val="none" w:sz="0" w:space="0" w:color="auto"/>
            <w:bottom w:val="none" w:sz="0" w:space="0" w:color="auto"/>
            <w:right w:val="none" w:sz="0" w:space="0" w:color="auto"/>
          </w:divBdr>
        </w:div>
        <w:div w:id="1830515566">
          <w:marLeft w:val="640"/>
          <w:marRight w:val="0"/>
          <w:marTop w:val="0"/>
          <w:marBottom w:val="0"/>
          <w:divBdr>
            <w:top w:val="none" w:sz="0" w:space="0" w:color="auto"/>
            <w:left w:val="none" w:sz="0" w:space="0" w:color="auto"/>
            <w:bottom w:val="none" w:sz="0" w:space="0" w:color="auto"/>
            <w:right w:val="none" w:sz="0" w:space="0" w:color="auto"/>
          </w:divBdr>
        </w:div>
        <w:div w:id="798303595">
          <w:marLeft w:val="640"/>
          <w:marRight w:val="0"/>
          <w:marTop w:val="0"/>
          <w:marBottom w:val="0"/>
          <w:divBdr>
            <w:top w:val="none" w:sz="0" w:space="0" w:color="auto"/>
            <w:left w:val="none" w:sz="0" w:space="0" w:color="auto"/>
            <w:bottom w:val="none" w:sz="0" w:space="0" w:color="auto"/>
            <w:right w:val="none" w:sz="0" w:space="0" w:color="auto"/>
          </w:divBdr>
        </w:div>
        <w:div w:id="787898229">
          <w:marLeft w:val="640"/>
          <w:marRight w:val="0"/>
          <w:marTop w:val="0"/>
          <w:marBottom w:val="0"/>
          <w:divBdr>
            <w:top w:val="none" w:sz="0" w:space="0" w:color="auto"/>
            <w:left w:val="none" w:sz="0" w:space="0" w:color="auto"/>
            <w:bottom w:val="none" w:sz="0" w:space="0" w:color="auto"/>
            <w:right w:val="none" w:sz="0" w:space="0" w:color="auto"/>
          </w:divBdr>
        </w:div>
        <w:div w:id="1407800766">
          <w:marLeft w:val="640"/>
          <w:marRight w:val="0"/>
          <w:marTop w:val="0"/>
          <w:marBottom w:val="0"/>
          <w:divBdr>
            <w:top w:val="none" w:sz="0" w:space="0" w:color="auto"/>
            <w:left w:val="none" w:sz="0" w:space="0" w:color="auto"/>
            <w:bottom w:val="none" w:sz="0" w:space="0" w:color="auto"/>
            <w:right w:val="none" w:sz="0" w:space="0" w:color="auto"/>
          </w:divBdr>
        </w:div>
        <w:div w:id="1188560953">
          <w:marLeft w:val="640"/>
          <w:marRight w:val="0"/>
          <w:marTop w:val="0"/>
          <w:marBottom w:val="0"/>
          <w:divBdr>
            <w:top w:val="none" w:sz="0" w:space="0" w:color="auto"/>
            <w:left w:val="none" w:sz="0" w:space="0" w:color="auto"/>
            <w:bottom w:val="none" w:sz="0" w:space="0" w:color="auto"/>
            <w:right w:val="none" w:sz="0" w:space="0" w:color="auto"/>
          </w:divBdr>
        </w:div>
        <w:div w:id="2018730670">
          <w:marLeft w:val="640"/>
          <w:marRight w:val="0"/>
          <w:marTop w:val="0"/>
          <w:marBottom w:val="0"/>
          <w:divBdr>
            <w:top w:val="none" w:sz="0" w:space="0" w:color="auto"/>
            <w:left w:val="none" w:sz="0" w:space="0" w:color="auto"/>
            <w:bottom w:val="none" w:sz="0" w:space="0" w:color="auto"/>
            <w:right w:val="none" w:sz="0" w:space="0" w:color="auto"/>
          </w:divBdr>
        </w:div>
        <w:div w:id="332992669">
          <w:marLeft w:val="640"/>
          <w:marRight w:val="0"/>
          <w:marTop w:val="0"/>
          <w:marBottom w:val="0"/>
          <w:divBdr>
            <w:top w:val="none" w:sz="0" w:space="0" w:color="auto"/>
            <w:left w:val="none" w:sz="0" w:space="0" w:color="auto"/>
            <w:bottom w:val="none" w:sz="0" w:space="0" w:color="auto"/>
            <w:right w:val="none" w:sz="0" w:space="0" w:color="auto"/>
          </w:divBdr>
        </w:div>
        <w:div w:id="1591768756">
          <w:marLeft w:val="640"/>
          <w:marRight w:val="0"/>
          <w:marTop w:val="0"/>
          <w:marBottom w:val="0"/>
          <w:divBdr>
            <w:top w:val="none" w:sz="0" w:space="0" w:color="auto"/>
            <w:left w:val="none" w:sz="0" w:space="0" w:color="auto"/>
            <w:bottom w:val="none" w:sz="0" w:space="0" w:color="auto"/>
            <w:right w:val="none" w:sz="0" w:space="0" w:color="auto"/>
          </w:divBdr>
        </w:div>
      </w:divsChild>
    </w:div>
    <w:div w:id="160394103">
      <w:marLeft w:val="640"/>
      <w:marRight w:val="0"/>
      <w:marTop w:val="0"/>
      <w:marBottom w:val="0"/>
      <w:divBdr>
        <w:top w:val="none" w:sz="0" w:space="0" w:color="auto"/>
        <w:left w:val="none" w:sz="0" w:space="0" w:color="auto"/>
        <w:bottom w:val="none" w:sz="0" w:space="0" w:color="auto"/>
        <w:right w:val="none" w:sz="0" w:space="0" w:color="auto"/>
      </w:divBdr>
    </w:div>
    <w:div w:id="165246413">
      <w:bodyDiv w:val="1"/>
      <w:marLeft w:val="0"/>
      <w:marRight w:val="0"/>
      <w:marTop w:val="0"/>
      <w:marBottom w:val="0"/>
      <w:divBdr>
        <w:top w:val="none" w:sz="0" w:space="0" w:color="auto"/>
        <w:left w:val="none" w:sz="0" w:space="0" w:color="auto"/>
        <w:bottom w:val="none" w:sz="0" w:space="0" w:color="auto"/>
        <w:right w:val="none" w:sz="0" w:space="0" w:color="auto"/>
      </w:divBdr>
      <w:divsChild>
        <w:div w:id="359821448">
          <w:marLeft w:val="640"/>
          <w:marRight w:val="0"/>
          <w:marTop w:val="0"/>
          <w:marBottom w:val="0"/>
          <w:divBdr>
            <w:top w:val="none" w:sz="0" w:space="0" w:color="auto"/>
            <w:left w:val="none" w:sz="0" w:space="0" w:color="auto"/>
            <w:bottom w:val="none" w:sz="0" w:space="0" w:color="auto"/>
            <w:right w:val="none" w:sz="0" w:space="0" w:color="auto"/>
          </w:divBdr>
        </w:div>
        <w:div w:id="1168324070">
          <w:marLeft w:val="640"/>
          <w:marRight w:val="0"/>
          <w:marTop w:val="0"/>
          <w:marBottom w:val="0"/>
          <w:divBdr>
            <w:top w:val="none" w:sz="0" w:space="0" w:color="auto"/>
            <w:left w:val="none" w:sz="0" w:space="0" w:color="auto"/>
            <w:bottom w:val="none" w:sz="0" w:space="0" w:color="auto"/>
            <w:right w:val="none" w:sz="0" w:space="0" w:color="auto"/>
          </w:divBdr>
        </w:div>
        <w:div w:id="1633753869">
          <w:marLeft w:val="640"/>
          <w:marRight w:val="0"/>
          <w:marTop w:val="0"/>
          <w:marBottom w:val="0"/>
          <w:divBdr>
            <w:top w:val="none" w:sz="0" w:space="0" w:color="auto"/>
            <w:left w:val="none" w:sz="0" w:space="0" w:color="auto"/>
            <w:bottom w:val="none" w:sz="0" w:space="0" w:color="auto"/>
            <w:right w:val="none" w:sz="0" w:space="0" w:color="auto"/>
          </w:divBdr>
        </w:div>
        <w:div w:id="590745115">
          <w:marLeft w:val="640"/>
          <w:marRight w:val="0"/>
          <w:marTop w:val="0"/>
          <w:marBottom w:val="0"/>
          <w:divBdr>
            <w:top w:val="none" w:sz="0" w:space="0" w:color="auto"/>
            <w:left w:val="none" w:sz="0" w:space="0" w:color="auto"/>
            <w:bottom w:val="none" w:sz="0" w:space="0" w:color="auto"/>
            <w:right w:val="none" w:sz="0" w:space="0" w:color="auto"/>
          </w:divBdr>
        </w:div>
        <w:div w:id="170225597">
          <w:marLeft w:val="640"/>
          <w:marRight w:val="0"/>
          <w:marTop w:val="0"/>
          <w:marBottom w:val="0"/>
          <w:divBdr>
            <w:top w:val="none" w:sz="0" w:space="0" w:color="auto"/>
            <w:left w:val="none" w:sz="0" w:space="0" w:color="auto"/>
            <w:bottom w:val="none" w:sz="0" w:space="0" w:color="auto"/>
            <w:right w:val="none" w:sz="0" w:space="0" w:color="auto"/>
          </w:divBdr>
        </w:div>
        <w:div w:id="600143130">
          <w:marLeft w:val="640"/>
          <w:marRight w:val="0"/>
          <w:marTop w:val="0"/>
          <w:marBottom w:val="0"/>
          <w:divBdr>
            <w:top w:val="none" w:sz="0" w:space="0" w:color="auto"/>
            <w:left w:val="none" w:sz="0" w:space="0" w:color="auto"/>
            <w:bottom w:val="none" w:sz="0" w:space="0" w:color="auto"/>
            <w:right w:val="none" w:sz="0" w:space="0" w:color="auto"/>
          </w:divBdr>
        </w:div>
        <w:div w:id="303773286">
          <w:marLeft w:val="640"/>
          <w:marRight w:val="0"/>
          <w:marTop w:val="0"/>
          <w:marBottom w:val="0"/>
          <w:divBdr>
            <w:top w:val="none" w:sz="0" w:space="0" w:color="auto"/>
            <w:left w:val="none" w:sz="0" w:space="0" w:color="auto"/>
            <w:bottom w:val="none" w:sz="0" w:space="0" w:color="auto"/>
            <w:right w:val="none" w:sz="0" w:space="0" w:color="auto"/>
          </w:divBdr>
        </w:div>
        <w:div w:id="634650985">
          <w:marLeft w:val="640"/>
          <w:marRight w:val="0"/>
          <w:marTop w:val="0"/>
          <w:marBottom w:val="0"/>
          <w:divBdr>
            <w:top w:val="none" w:sz="0" w:space="0" w:color="auto"/>
            <w:left w:val="none" w:sz="0" w:space="0" w:color="auto"/>
            <w:bottom w:val="none" w:sz="0" w:space="0" w:color="auto"/>
            <w:right w:val="none" w:sz="0" w:space="0" w:color="auto"/>
          </w:divBdr>
        </w:div>
        <w:div w:id="676543115">
          <w:marLeft w:val="640"/>
          <w:marRight w:val="0"/>
          <w:marTop w:val="0"/>
          <w:marBottom w:val="0"/>
          <w:divBdr>
            <w:top w:val="none" w:sz="0" w:space="0" w:color="auto"/>
            <w:left w:val="none" w:sz="0" w:space="0" w:color="auto"/>
            <w:bottom w:val="none" w:sz="0" w:space="0" w:color="auto"/>
            <w:right w:val="none" w:sz="0" w:space="0" w:color="auto"/>
          </w:divBdr>
        </w:div>
        <w:div w:id="1006250135">
          <w:marLeft w:val="640"/>
          <w:marRight w:val="0"/>
          <w:marTop w:val="0"/>
          <w:marBottom w:val="0"/>
          <w:divBdr>
            <w:top w:val="none" w:sz="0" w:space="0" w:color="auto"/>
            <w:left w:val="none" w:sz="0" w:space="0" w:color="auto"/>
            <w:bottom w:val="none" w:sz="0" w:space="0" w:color="auto"/>
            <w:right w:val="none" w:sz="0" w:space="0" w:color="auto"/>
          </w:divBdr>
        </w:div>
        <w:div w:id="1793212375">
          <w:marLeft w:val="640"/>
          <w:marRight w:val="0"/>
          <w:marTop w:val="0"/>
          <w:marBottom w:val="0"/>
          <w:divBdr>
            <w:top w:val="none" w:sz="0" w:space="0" w:color="auto"/>
            <w:left w:val="none" w:sz="0" w:space="0" w:color="auto"/>
            <w:bottom w:val="none" w:sz="0" w:space="0" w:color="auto"/>
            <w:right w:val="none" w:sz="0" w:space="0" w:color="auto"/>
          </w:divBdr>
        </w:div>
      </w:divsChild>
    </w:div>
    <w:div w:id="173957402">
      <w:bodyDiv w:val="1"/>
      <w:marLeft w:val="0"/>
      <w:marRight w:val="0"/>
      <w:marTop w:val="0"/>
      <w:marBottom w:val="0"/>
      <w:divBdr>
        <w:top w:val="none" w:sz="0" w:space="0" w:color="auto"/>
        <w:left w:val="none" w:sz="0" w:space="0" w:color="auto"/>
        <w:bottom w:val="none" w:sz="0" w:space="0" w:color="auto"/>
        <w:right w:val="none" w:sz="0" w:space="0" w:color="auto"/>
      </w:divBdr>
    </w:div>
    <w:div w:id="175315685">
      <w:bodyDiv w:val="1"/>
      <w:marLeft w:val="0"/>
      <w:marRight w:val="0"/>
      <w:marTop w:val="0"/>
      <w:marBottom w:val="0"/>
      <w:divBdr>
        <w:top w:val="none" w:sz="0" w:space="0" w:color="auto"/>
        <w:left w:val="none" w:sz="0" w:space="0" w:color="auto"/>
        <w:bottom w:val="none" w:sz="0" w:space="0" w:color="auto"/>
        <w:right w:val="none" w:sz="0" w:space="0" w:color="auto"/>
      </w:divBdr>
      <w:divsChild>
        <w:div w:id="310598430">
          <w:marLeft w:val="640"/>
          <w:marRight w:val="0"/>
          <w:marTop w:val="0"/>
          <w:marBottom w:val="0"/>
          <w:divBdr>
            <w:top w:val="none" w:sz="0" w:space="0" w:color="auto"/>
            <w:left w:val="none" w:sz="0" w:space="0" w:color="auto"/>
            <w:bottom w:val="none" w:sz="0" w:space="0" w:color="auto"/>
            <w:right w:val="none" w:sz="0" w:space="0" w:color="auto"/>
          </w:divBdr>
        </w:div>
        <w:div w:id="113409127">
          <w:marLeft w:val="640"/>
          <w:marRight w:val="0"/>
          <w:marTop w:val="0"/>
          <w:marBottom w:val="0"/>
          <w:divBdr>
            <w:top w:val="none" w:sz="0" w:space="0" w:color="auto"/>
            <w:left w:val="none" w:sz="0" w:space="0" w:color="auto"/>
            <w:bottom w:val="none" w:sz="0" w:space="0" w:color="auto"/>
            <w:right w:val="none" w:sz="0" w:space="0" w:color="auto"/>
          </w:divBdr>
        </w:div>
        <w:div w:id="701790162">
          <w:marLeft w:val="640"/>
          <w:marRight w:val="0"/>
          <w:marTop w:val="0"/>
          <w:marBottom w:val="0"/>
          <w:divBdr>
            <w:top w:val="none" w:sz="0" w:space="0" w:color="auto"/>
            <w:left w:val="none" w:sz="0" w:space="0" w:color="auto"/>
            <w:bottom w:val="none" w:sz="0" w:space="0" w:color="auto"/>
            <w:right w:val="none" w:sz="0" w:space="0" w:color="auto"/>
          </w:divBdr>
        </w:div>
        <w:div w:id="1426805599">
          <w:marLeft w:val="640"/>
          <w:marRight w:val="0"/>
          <w:marTop w:val="0"/>
          <w:marBottom w:val="0"/>
          <w:divBdr>
            <w:top w:val="none" w:sz="0" w:space="0" w:color="auto"/>
            <w:left w:val="none" w:sz="0" w:space="0" w:color="auto"/>
            <w:bottom w:val="none" w:sz="0" w:space="0" w:color="auto"/>
            <w:right w:val="none" w:sz="0" w:space="0" w:color="auto"/>
          </w:divBdr>
        </w:div>
        <w:div w:id="732191610">
          <w:marLeft w:val="640"/>
          <w:marRight w:val="0"/>
          <w:marTop w:val="0"/>
          <w:marBottom w:val="0"/>
          <w:divBdr>
            <w:top w:val="none" w:sz="0" w:space="0" w:color="auto"/>
            <w:left w:val="none" w:sz="0" w:space="0" w:color="auto"/>
            <w:bottom w:val="none" w:sz="0" w:space="0" w:color="auto"/>
            <w:right w:val="none" w:sz="0" w:space="0" w:color="auto"/>
          </w:divBdr>
        </w:div>
        <w:div w:id="1712150226">
          <w:marLeft w:val="640"/>
          <w:marRight w:val="0"/>
          <w:marTop w:val="0"/>
          <w:marBottom w:val="0"/>
          <w:divBdr>
            <w:top w:val="none" w:sz="0" w:space="0" w:color="auto"/>
            <w:left w:val="none" w:sz="0" w:space="0" w:color="auto"/>
            <w:bottom w:val="none" w:sz="0" w:space="0" w:color="auto"/>
            <w:right w:val="none" w:sz="0" w:space="0" w:color="auto"/>
          </w:divBdr>
        </w:div>
        <w:div w:id="1496604782">
          <w:marLeft w:val="640"/>
          <w:marRight w:val="0"/>
          <w:marTop w:val="0"/>
          <w:marBottom w:val="0"/>
          <w:divBdr>
            <w:top w:val="none" w:sz="0" w:space="0" w:color="auto"/>
            <w:left w:val="none" w:sz="0" w:space="0" w:color="auto"/>
            <w:bottom w:val="none" w:sz="0" w:space="0" w:color="auto"/>
            <w:right w:val="none" w:sz="0" w:space="0" w:color="auto"/>
          </w:divBdr>
        </w:div>
        <w:div w:id="1302812259">
          <w:marLeft w:val="640"/>
          <w:marRight w:val="0"/>
          <w:marTop w:val="0"/>
          <w:marBottom w:val="0"/>
          <w:divBdr>
            <w:top w:val="none" w:sz="0" w:space="0" w:color="auto"/>
            <w:left w:val="none" w:sz="0" w:space="0" w:color="auto"/>
            <w:bottom w:val="none" w:sz="0" w:space="0" w:color="auto"/>
            <w:right w:val="none" w:sz="0" w:space="0" w:color="auto"/>
          </w:divBdr>
        </w:div>
        <w:div w:id="1686520065">
          <w:marLeft w:val="640"/>
          <w:marRight w:val="0"/>
          <w:marTop w:val="0"/>
          <w:marBottom w:val="0"/>
          <w:divBdr>
            <w:top w:val="none" w:sz="0" w:space="0" w:color="auto"/>
            <w:left w:val="none" w:sz="0" w:space="0" w:color="auto"/>
            <w:bottom w:val="none" w:sz="0" w:space="0" w:color="auto"/>
            <w:right w:val="none" w:sz="0" w:space="0" w:color="auto"/>
          </w:divBdr>
        </w:div>
        <w:div w:id="161551694">
          <w:marLeft w:val="640"/>
          <w:marRight w:val="0"/>
          <w:marTop w:val="0"/>
          <w:marBottom w:val="0"/>
          <w:divBdr>
            <w:top w:val="none" w:sz="0" w:space="0" w:color="auto"/>
            <w:left w:val="none" w:sz="0" w:space="0" w:color="auto"/>
            <w:bottom w:val="none" w:sz="0" w:space="0" w:color="auto"/>
            <w:right w:val="none" w:sz="0" w:space="0" w:color="auto"/>
          </w:divBdr>
        </w:div>
        <w:div w:id="1449200320">
          <w:marLeft w:val="640"/>
          <w:marRight w:val="0"/>
          <w:marTop w:val="0"/>
          <w:marBottom w:val="0"/>
          <w:divBdr>
            <w:top w:val="none" w:sz="0" w:space="0" w:color="auto"/>
            <w:left w:val="none" w:sz="0" w:space="0" w:color="auto"/>
            <w:bottom w:val="none" w:sz="0" w:space="0" w:color="auto"/>
            <w:right w:val="none" w:sz="0" w:space="0" w:color="auto"/>
          </w:divBdr>
        </w:div>
      </w:divsChild>
    </w:div>
    <w:div w:id="177042282">
      <w:bodyDiv w:val="1"/>
      <w:marLeft w:val="0"/>
      <w:marRight w:val="0"/>
      <w:marTop w:val="0"/>
      <w:marBottom w:val="0"/>
      <w:divBdr>
        <w:top w:val="none" w:sz="0" w:space="0" w:color="auto"/>
        <w:left w:val="none" w:sz="0" w:space="0" w:color="auto"/>
        <w:bottom w:val="none" w:sz="0" w:space="0" w:color="auto"/>
        <w:right w:val="none" w:sz="0" w:space="0" w:color="auto"/>
      </w:divBdr>
      <w:divsChild>
        <w:div w:id="2079283769">
          <w:marLeft w:val="640"/>
          <w:marRight w:val="0"/>
          <w:marTop w:val="0"/>
          <w:marBottom w:val="0"/>
          <w:divBdr>
            <w:top w:val="none" w:sz="0" w:space="0" w:color="auto"/>
            <w:left w:val="none" w:sz="0" w:space="0" w:color="auto"/>
            <w:bottom w:val="none" w:sz="0" w:space="0" w:color="auto"/>
            <w:right w:val="none" w:sz="0" w:space="0" w:color="auto"/>
          </w:divBdr>
        </w:div>
        <w:div w:id="1810320453">
          <w:marLeft w:val="640"/>
          <w:marRight w:val="0"/>
          <w:marTop w:val="0"/>
          <w:marBottom w:val="0"/>
          <w:divBdr>
            <w:top w:val="none" w:sz="0" w:space="0" w:color="auto"/>
            <w:left w:val="none" w:sz="0" w:space="0" w:color="auto"/>
            <w:bottom w:val="none" w:sz="0" w:space="0" w:color="auto"/>
            <w:right w:val="none" w:sz="0" w:space="0" w:color="auto"/>
          </w:divBdr>
        </w:div>
        <w:div w:id="1554460975">
          <w:marLeft w:val="640"/>
          <w:marRight w:val="0"/>
          <w:marTop w:val="0"/>
          <w:marBottom w:val="0"/>
          <w:divBdr>
            <w:top w:val="none" w:sz="0" w:space="0" w:color="auto"/>
            <w:left w:val="none" w:sz="0" w:space="0" w:color="auto"/>
            <w:bottom w:val="none" w:sz="0" w:space="0" w:color="auto"/>
            <w:right w:val="none" w:sz="0" w:space="0" w:color="auto"/>
          </w:divBdr>
        </w:div>
        <w:div w:id="633679188">
          <w:marLeft w:val="640"/>
          <w:marRight w:val="0"/>
          <w:marTop w:val="0"/>
          <w:marBottom w:val="0"/>
          <w:divBdr>
            <w:top w:val="none" w:sz="0" w:space="0" w:color="auto"/>
            <w:left w:val="none" w:sz="0" w:space="0" w:color="auto"/>
            <w:bottom w:val="none" w:sz="0" w:space="0" w:color="auto"/>
            <w:right w:val="none" w:sz="0" w:space="0" w:color="auto"/>
          </w:divBdr>
        </w:div>
        <w:div w:id="1146507163">
          <w:marLeft w:val="640"/>
          <w:marRight w:val="0"/>
          <w:marTop w:val="0"/>
          <w:marBottom w:val="0"/>
          <w:divBdr>
            <w:top w:val="none" w:sz="0" w:space="0" w:color="auto"/>
            <w:left w:val="none" w:sz="0" w:space="0" w:color="auto"/>
            <w:bottom w:val="none" w:sz="0" w:space="0" w:color="auto"/>
            <w:right w:val="none" w:sz="0" w:space="0" w:color="auto"/>
          </w:divBdr>
        </w:div>
        <w:div w:id="1448890367">
          <w:marLeft w:val="640"/>
          <w:marRight w:val="0"/>
          <w:marTop w:val="0"/>
          <w:marBottom w:val="0"/>
          <w:divBdr>
            <w:top w:val="none" w:sz="0" w:space="0" w:color="auto"/>
            <w:left w:val="none" w:sz="0" w:space="0" w:color="auto"/>
            <w:bottom w:val="none" w:sz="0" w:space="0" w:color="auto"/>
            <w:right w:val="none" w:sz="0" w:space="0" w:color="auto"/>
          </w:divBdr>
        </w:div>
        <w:div w:id="681007211">
          <w:marLeft w:val="640"/>
          <w:marRight w:val="0"/>
          <w:marTop w:val="0"/>
          <w:marBottom w:val="0"/>
          <w:divBdr>
            <w:top w:val="none" w:sz="0" w:space="0" w:color="auto"/>
            <w:left w:val="none" w:sz="0" w:space="0" w:color="auto"/>
            <w:bottom w:val="none" w:sz="0" w:space="0" w:color="auto"/>
            <w:right w:val="none" w:sz="0" w:space="0" w:color="auto"/>
          </w:divBdr>
        </w:div>
        <w:div w:id="476726327">
          <w:marLeft w:val="640"/>
          <w:marRight w:val="0"/>
          <w:marTop w:val="0"/>
          <w:marBottom w:val="0"/>
          <w:divBdr>
            <w:top w:val="none" w:sz="0" w:space="0" w:color="auto"/>
            <w:left w:val="none" w:sz="0" w:space="0" w:color="auto"/>
            <w:bottom w:val="none" w:sz="0" w:space="0" w:color="auto"/>
            <w:right w:val="none" w:sz="0" w:space="0" w:color="auto"/>
          </w:divBdr>
        </w:div>
        <w:div w:id="166601415">
          <w:marLeft w:val="640"/>
          <w:marRight w:val="0"/>
          <w:marTop w:val="0"/>
          <w:marBottom w:val="0"/>
          <w:divBdr>
            <w:top w:val="none" w:sz="0" w:space="0" w:color="auto"/>
            <w:left w:val="none" w:sz="0" w:space="0" w:color="auto"/>
            <w:bottom w:val="none" w:sz="0" w:space="0" w:color="auto"/>
            <w:right w:val="none" w:sz="0" w:space="0" w:color="auto"/>
          </w:divBdr>
        </w:div>
        <w:div w:id="316807011">
          <w:marLeft w:val="640"/>
          <w:marRight w:val="0"/>
          <w:marTop w:val="0"/>
          <w:marBottom w:val="0"/>
          <w:divBdr>
            <w:top w:val="none" w:sz="0" w:space="0" w:color="auto"/>
            <w:left w:val="none" w:sz="0" w:space="0" w:color="auto"/>
            <w:bottom w:val="none" w:sz="0" w:space="0" w:color="auto"/>
            <w:right w:val="none" w:sz="0" w:space="0" w:color="auto"/>
          </w:divBdr>
        </w:div>
        <w:div w:id="1598564028">
          <w:marLeft w:val="640"/>
          <w:marRight w:val="0"/>
          <w:marTop w:val="0"/>
          <w:marBottom w:val="0"/>
          <w:divBdr>
            <w:top w:val="none" w:sz="0" w:space="0" w:color="auto"/>
            <w:left w:val="none" w:sz="0" w:space="0" w:color="auto"/>
            <w:bottom w:val="none" w:sz="0" w:space="0" w:color="auto"/>
            <w:right w:val="none" w:sz="0" w:space="0" w:color="auto"/>
          </w:divBdr>
        </w:div>
        <w:div w:id="878780434">
          <w:marLeft w:val="640"/>
          <w:marRight w:val="0"/>
          <w:marTop w:val="0"/>
          <w:marBottom w:val="0"/>
          <w:divBdr>
            <w:top w:val="none" w:sz="0" w:space="0" w:color="auto"/>
            <w:left w:val="none" w:sz="0" w:space="0" w:color="auto"/>
            <w:bottom w:val="none" w:sz="0" w:space="0" w:color="auto"/>
            <w:right w:val="none" w:sz="0" w:space="0" w:color="auto"/>
          </w:divBdr>
        </w:div>
        <w:div w:id="1396704920">
          <w:marLeft w:val="640"/>
          <w:marRight w:val="0"/>
          <w:marTop w:val="0"/>
          <w:marBottom w:val="0"/>
          <w:divBdr>
            <w:top w:val="none" w:sz="0" w:space="0" w:color="auto"/>
            <w:left w:val="none" w:sz="0" w:space="0" w:color="auto"/>
            <w:bottom w:val="none" w:sz="0" w:space="0" w:color="auto"/>
            <w:right w:val="none" w:sz="0" w:space="0" w:color="auto"/>
          </w:divBdr>
        </w:div>
        <w:div w:id="1075862779">
          <w:marLeft w:val="640"/>
          <w:marRight w:val="0"/>
          <w:marTop w:val="0"/>
          <w:marBottom w:val="0"/>
          <w:divBdr>
            <w:top w:val="none" w:sz="0" w:space="0" w:color="auto"/>
            <w:left w:val="none" w:sz="0" w:space="0" w:color="auto"/>
            <w:bottom w:val="none" w:sz="0" w:space="0" w:color="auto"/>
            <w:right w:val="none" w:sz="0" w:space="0" w:color="auto"/>
          </w:divBdr>
        </w:div>
        <w:div w:id="1600677404">
          <w:marLeft w:val="640"/>
          <w:marRight w:val="0"/>
          <w:marTop w:val="0"/>
          <w:marBottom w:val="0"/>
          <w:divBdr>
            <w:top w:val="none" w:sz="0" w:space="0" w:color="auto"/>
            <w:left w:val="none" w:sz="0" w:space="0" w:color="auto"/>
            <w:bottom w:val="none" w:sz="0" w:space="0" w:color="auto"/>
            <w:right w:val="none" w:sz="0" w:space="0" w:color="auto"/>
          </w:divBdr>
        </w:div>
        <w:div w:id="666829483">
          <w:marLeft w:val="640"/>
          <w:marRight w:val="0"/>
          <w:marTop w:val="0"/>
          <w:marBottom w:val="0"/>
          <w:divBdr>
            <w:top w:val="none" w:sz="0" w:space="0" w:color="auto"/>
            <w:left w:val="none" w:sz="0" w:space="0" w:color="auto"/>
            <w:bottom w:val="none" w:sz="0" w:space="0" w:color="auto"/>
            <w:right w:val="none" w:sz="0" w:space="0" w:color="auto"/>
          </w:divBdr>
        </w:div>
        <w:div w:id="1861315201">
          <w:marLeft w:val="640"/>
          <w:marRight w:val="0"/>
          <w:marTop w:val="0"/>
          <w:marBottom w:val="0"/>
          <w:divBdr>
            <w:top w:val="none" w:sz="0" w:space="0" w:color="auto"/>
            <w:left w:val="none" w:sz="0" w:space="0" w:color="auto"/>
            <w:bottom w:val="none" w:sz="0" w:space="0" w:color="auto"/>
            <w:right w:val="none" w:sz="0" w:space="0" w:color="auto"/>
          </w:divBdr>
        </w:div>
        <w:div w:id="263803441">
          <w:marLeft w:val="640"/>
          <w:marRight w:val="0"/>
          <w:marTop w:val="0"/>
          <w:marBottom w:val="0"/>
          <w:divBdr>
            <w:top w:val="none" w:sz="0" w:space="0" w:color="auto"/>
            <w:left w:val="none" w:sz="0" w:space="0" w:color="auto"/>
            <w:bottom w:val="none" w:sz="0" w:space="0" w:color="auto"/>
            <w:right w:val="none" w:sz="0" w:space="0" w:color="auto"/>
          </w:divBdr>
        </w:div>
        <w:div w:id="1796875424">
          <w:marLeft w:val="640"/>
          <w:marRight w:val="0"/>
          <w:marTop w:val="0"/>
          <w:marBottom w:val="0"/>
          <w:divBdr>
            <w:top w:val="none" w:sz="0" w:space="0" w:color="auto"/>
            <w:left w:val="none" w:sz="0" w:space="0" w:color="auto"/>
            <w:bottom w:val="none" w:sz="0" w:space="0" w:color="auto"/>
            <w:right w:val="none" w:sz="0" w:space="0" w:color="auto"/>
          </w:divBdr>
        </w:div>
        <w:div w:id="1298801066">
          <w:marLeft w:val="640"/>
          <w:marRight w:val="0"/>
          <w:marTop w:val="0"/>
          <w:marBottom w:val="0"/>
          <w:divBdr>
            <w:top w:val="none" w:sz="0" w:space="0" w:color="auto"/>
            <w:left w:val="none" w:sz="0" w:space="0" w:color="auto"/>
            <w:bottom w:val="none" w:sz="0" w:space="0" w:color="auto"/>
            <w:right w:val="none" w:sz="0" w:space="0" w:color="auto"/>
          </w:divBdr>
        </w:div>
        <w:div w:id="1473211218">
          <w:marLeft w:val="640"/>
          <w:marRight w:val="0"/>
          <w:marTop w:val="0"/>
          <w:marBottom w:val="0"/>
          <w:divBdr>
            <w:top w:val="none" w:sz="0" w:space="0" w:color="auto"/>
            <w:left w:val="none" w:sz="0" w:space="0" w:color="auto"/>
            <w:bottom w:val="none" w:sz="0" w:space="0" w:color="auto"/>
            <w:right w:val="none" w:sz="0" w:space="0" w:color="auto"/>
          </w:divBdr>
        </w:div>
      </w:divsChild>
    </w:div>
    <w:div w:id="184490617">
      <w:bodyDiv w:val="1"/>
      <w:marLeft w:val="0"/>
      <w:marRight w:val="0"/>
      <w:marTop w:val="0"/>
      <w:marBottom w:val="0"/>
      <w:divBdr>
        <w:top w:val="none" w:sz="0" w:space="0" w:color="auto"/>
        <w:left w:val="none" w:sz="0" w:space="0" w:color="auto"/>
        <w:bottom w:val="none" w:sz="0" w:space="0" w:color="auto"/>
        <w:right w:val="none" w:sz="0" w:space="0" w:color="auto"/>
      </w:divBdr>
      <w:divsChild>
        <w:div w:id="1858498650">
          <w:marLeft w:val="640"/>
          <w:marRight w:val="0"/>
          <w:marTop w:val="0"/>
          <w:marBottom w:val="0"/>
          <w:divBdr>
            <w:top w:val="none" w:sz="0" w:space="0" w:color="auto"/>
            <w:left w:val="none" w:sz="0" w:space="0" w:color="auto"/>
            <w:bottom w:val="none" w:sz="0" w:space="0" w:color="auto"/>
            <w:right w:val="none" w:sz="0" w:space="0" w:color="auto"/>
          </w:divBdr>
        </w:div>
        <w:div w:id="251401536">
          <w:marLeft w:val="640"/>
          <w:marRight w:val="0"/>
          <w:marTop w:val="0"/>
          <w:marBottom w:val="0"/>
          <w:divBdr>
            <w:top w:val="none" w:sz="0" w:space="0" w:color="auto"/>
            <w:left w:val="none" w:sz="0" w:space="0" w:color="auto"/>
            <w:bottom w:val="none" w:sz="0" w:space="0" w:color="auto"/>
            <w:right w:val="none" w:sz="0" w:space="0" w:color="auto"/>
          </w:divBdr>
        </w:div>
        <w:div w:id="544289755">
          <w:marLeft w:val="640"/>
          <w:marRight w:val="0"/>
          <w:marTop w:val="0"/>
          <w:marBottom w:val="0"/>
          <w:divBdr>
            <w:top w:val="none" w:sz="0" w:space="0" w:color="auto"/>
            <w:left w:val="none" w:sz="0" w:space="0" w:color="auto"/>
            <w:bottom w:val="none" w:sz="0" w:space="0" w:color="auto"/>
            <w:right w:val="none" w:sz="0" w:space="0" w:color="auto"/>
          </w:divBdr>
        </w:div>
        <w:div w:id="288364593">
          <w:marLeft w:val="640"/>
          <w:marRight w:val="0"/>
          <w:marTop w:val="0"/>
          <w:marBottom w:val="0"/>
          <w:divBdr>
            <w:top w:val="none" w:sz="0" w:space="0" w:color="auto"/>
            <w:left w:val="none" w:sz="0" w:space="0" w:color="auto"/>
            <w:bottom w:val="none" w:sz="0" w:space="0" w:color="auto"/>
            <w:right w:val="none" w:sz="0" w:space="0" w:color="auto"/>
          </w:divBdr>
        </w:div>
        <w:div w:id="1478105914">
          <w:marLeft w:val="640"/>
          <w:marRight w:val="0"/>
          <w:marTop w:val="0"/>
          <w:marBottom w:val="0"/>
          <w:divBdr>
            <w:top w:val="none" w:sz="0" w:space="0" w:color="auto"/>
            <w:left w:val="none" w:sz="0" w:space="0" w:color="auto"/>
            <w:bottom w:val="none" w:sz="0" w:space="0" w:color="auto"/>
            <w:right w:val="none" w:sz="0" w:space="0" w:color="auto"/>
          </w:divBdr>
        </w:div>
        <w:div w:id="406390622">
          <w:marLeft w:val="640"/>
          <w:marRight w:val="0"/>
          <w:marTop w:val="0"/>
          <w:marBottom w:val="0"/>
          <w:divBdr>
            <w:top w:val="none" w:sz="0" w:space="0" w:color="auto"/>
            <w:left w:val="none" w:sz="0" w:space="0" w:color="auto"/>
            <w:bottom w:val="none" w:sz="0" w:space="0" w:color="auto"/>
            <w:right w:val="none" w:sz="0" w:space="0" w:color="auto"/>
          </w:divBdr>
        </w:div>
        <w:div w:id="144669830">
          <w:marLeft w:val="640"/>
          <w:marRight w:val="0"/>
          <w:marTop w:val="0"/>
          <w:marBottom w:val="0"/>
          <w:divBdr>
            <w:top w:val="none" w:sz="0" w:space="0" w:color="auto"/>
            <w:left w:val="none" w:sz="0" w:space="0" w:color="auto"/>
            <w:bottom w:val="none" w:sz="0" w:space="0" w:color="auto"/>
            <w:right w:val="none" w:sz="0" w:space="0" w:color="auto"/>
          </w:divBdr>
        </w:div>
        <w:div w:id="1545212507">
          <w:marLeft w:val="640"/>
          <w:marRight w:val="0"/>
          <w:marTop w:val="0"/>
          <w:marBottom w:val="0"/>
          <w:divBdr>
            <w:top w:val="none" w:sz="0" w:space="0" w:color="auto"/>
            <w:left w:val="none" w:sz="0" w:space="0" w:color="auto"/>
            <w:bottom w:val="none" w:sz="0" w:space="0" w:color="auto"/>
            <w:right w:val="none" w:sz="0" w:space="0" w:color="auto"/>
          </w:divBdr>
        </w:div>
        <w:div w:id="583495422">
          <w:marLeft w:val="640"/>
          <w:marRight w:val="0"/>
          <w:marTop w:val="0"/>
          <w:marBottom w:val="0"/>
          <w:divBdr>
            <w:top w:val="none" w:sz="0" w:space="0" w:color="auto"/>
            <w:left w:val="none" w:sz="0" w:space="0" w:color="auto"/>
            <w:bottom w:val="none" w:sz="0" w:space="0" w:color="auto"/>
            <w:right w:val="none" w:sz="0" w:space="0" w:color="auto"/>
          </w:divBdr>
        </w:div>
        <w:div w:id="1762793753">
          <w:marLeft w:val="640"/>
          <w:marRight w:val="0"/>
          <w:marTop w:val="0"/>
          <w:marBottom w:val="0"/>
          <w:divBdr>
            <w:top w:val="none" w:sz="0" w:space="0" w:color="auto"/>
            <w:left w:val="none" w:sz="0" w:space="0" w:color="auto"/>
            <w:bottom w:val="none" w:sz="0" w:space="0" w:color="auto"/>
            <w:right w:val="none" w:sz="0" w:space="0" w:color="auto"/>
          </w:divBdr>
        </w:div>
        <w:div w:id="686950517">
          <w:marLeft w:val="640"/>
          <w:marRight w:val="0"/>
          <w:marTop w:val="0"/>
          <w:marBottom w:val="0"/>
          <w:divBdr>
            <w:top w:val="none" w:sz="0" w:space="0" w:color="auto"/>
            <w:left w:val="none" w:sz="0" w:space="0" w:color="auto"/>
            <w:bottom w:val="none" w:sz="0" w:space="0" w:color="auto"/>
            <w:right w:val="none" w:sz="0" w:space="0" w:color="auto"/>
          </w:divBdr>
        </w:div>
        <w:div w:id="667833667">
          <w:marLeft w:val="640"/>
          <w:marRight w:val="0"/>
          <w:marTop w:val="0"/>
          <w:marBottom w:val="0"/>
          <w:divBdr>
            <w:top w:val="none" w:sz="0" w:space="0" w:color="auto"/>
            <w:left w:val="none" w:sz="0" w:space="0" w:color="auto"/>
            <w:bottom w:val="none" w:sz="0" w:space="0" w:color="auto"/>
            <w:right w:val="none" w:sz="0" w:space="0" w:color="auto"/>
          </w:divBdr>
        </w:div>
        <w:div w:id="1339234984">
          <w:marLeft w:val="640"/>
          <w:marRight w:val="0"/>
          <w:marTop w:val="0"/>
          <w:marBottom w:val="0"/>
          <w:divBdr>
            <w:top w:val="none" w:sz="0" w:space="0" w:color="auto"/>
            <w:left w:val="none" w:sz="0" w:space="0" w:color="auto"/>
            <w:bottom w:val="none" w:sz="0" w:space="0" w:color="auto"/>
            <w:right w:val="none" w:sz="0" w:space="0" w:color="auto"/>
          </w:divBdr>
        </w:div>
        <w:div w:id="352734323">
          <w:marLeft w:val="640"/>
          <w:marRight w:val="0"/>
          <w:marTop w:val="0"/>
          <w:marBottom w:val="0"/>
          <w:divBdr>
            <w:top w:val="none" w:sz="0" w:space="0" w:color="auto"/>
            <w:left w:val="none" w:sz="0" w:space="0" w:color="auto"/>
            <w:bottom w:val="none" w:sz="0" w:space="0" w:color="auto"/>
            <w:right w:val="none" w:sz="0" w:space="0" w:color="auto"/>
          </w:divBdr>
        </w:div>
        <w:div w:id="1501775612">
          <w:marLeft w:val="640"/>
          <w:marRight w:val="0"/>
          <w:marTop w:val="0"/>
          <w:marBottom w:val="0"/>
          <w:divBdr>
            <w:top w:val="none" w:sz="0" w:space="0" w:color="auto"/>
            <w:left w:val="none" w:sz="0" w:space="0" w:color="auto"/>
            <w:bottom w:val="none" w:sz="0" w:space="0" w:color="auto"/>
            <w:right w:val="none" w:sz="0" w:space="0" w:color="auto"/>
          </w:divBdr>
        </w:div>
        <w:div w:id="358432851">
          <w:marLeft w:val="640"/>
          <w:marRight w:val="0"/>
          <w:marTop w:val="0"/>
          <w:marBottom w:val="0"/>
          <w:divBdr>
            <w:top w:val="none" w:sz="0" w:space="0" w:color="auto"/>
            <w:left w:val="none" w:sz="0" w:space="0" w:color="auto"/>
            <w:bottom w:val="none" w:sz="0" w:space="0" w:color="auto"/>
            <w:right w:val="none" w:sz="0" w:space="0" w:color="auto"/>
          </w:divBdr>
        </w:div>
        <w:div w:id="880748260">
          <w:marLeft w:val="640"/>
          <w:marRight w:val="0"/>
          <w:marTop w:val="0"/>
          <w:marBottom w:val="0"/>
          <w:divBdr>
            <w:top w:val="none" w:sz="0" w:space="0" w:color="auto"/>
            <w:left w:val="none" w:sz="0" w:space="0" w:color="auto"/>
            <w:bottom w:val="none" w:sz="0" w:space="0" w:color="auto"/>
            <w:right w:val="none" w:sz="0" w:space="0" w:color="auto"/>
          </w:divBdr>
        </w:div>
      </w:divsChild>
    </w:div>
    <w:div w:id="195237709">
      <w:bodyDiv w:val="1"/>
      <w:marLeft w:val="0"/>
      <w:marRight w:val="0"/>
      <w:marTop w:val="0"/>
      <w:marBottom w:val="0"/>
      <w:divBdr>
        <w:top w:val="none" w:sz="0" w:space="0" w:color="auto"/>
        <w:left w:val="none" w:sz="0" w:space="0" w:color="auto"/>
        <w:bottom w:val="none" w:sz="0" w:space="0" w:color="auto"/>
        <w:right w:val="none" w:sz="0" w:space="0" w:color="auto"/>
      </w:divBdr>
      <w:divsChild>
        <w:div w:id="1393651383">
          <w:marLeft w:val="640"/>
          <w:marRight w:val="0"/>
          <w:marTop w:val="0"/>
          <w:marBottom w:val="0"/>
          <w:divBdr>
            <w:top w:val="none" w:sz="0" w:space="0" w:color="auto"/>
            <w:left w:val="none" w:sz="0" w:space="0" w:color="auto"/>
            <w:bottom w:val="none" w:sz="0" w:space="0" w:color="auto"/>
            <w:right w:val="none" w:sz="0" w:space="0" w:color="auto"/>
          </w:divBdr>
        </w:div>
        <w:div w:id="1917351541">
          <w:marLeft w:val="640"/>
          <w:marRight w:val="0"/>
          <w:marTop w:val="0"/>
          <w:marBottom w:val="0"/>
          <w:divBdr>
            <w:top w:val="none" w:sz="0" w:space="0" w:color="auto"/>
            <w:left w:val="none" w:sz="0" w:space="0" w:color="auto"/>
            <w:bottom w:val="none" w:sz="0" w:space="0" w:color="auto"/>
            <w:right w:val="none" w:sz="0" w:space="0" w:color="auto"/>
          </w:divBdr>
        </w:div>
        <w:div w:id="1063866303">
          <w:marLeft w:val="640"/>
          <w:marRight w:val="0"/>
          <w:marTop w:val="0"/>
          <w:marBottom w:val="0"/>
          <w:divBdr>
            <w:top w:val="none" w:sz="0" w:space="0" w:color="auto"/>
            <w:left w:val="none" w:sz="0" w:space="0" w:color="auto"/>
            <w:bottom w:val="none" w:sz="0" w:space="0" w:color="auto"/>
            <w:right w:val="none" w:sz="0" w:space="0" w:color="auto"/>
          </w:divBdr>
        </w:div>
        <w:div w:id="1171674264">
          <w:marLeft w:val="640"/>
          <w:marRight w:val="0"/>
          <w:marTop w:val="0"/>
          <w:marBottom w:val="0"/>
          <w:divBdr>
            <w:top w:val="none" w:sz="0" w:space="0" w:color="auto"/>
            <w:left w:val="none" w:sz="0" w:space="0" w:color="auto"/>
            <w:bottom w:val="none" w:sz="0" w:space="0" w:color="auto"/>
            <w:right w:val="none" w:sz="0" w:space="0" w:color="auto"/>
          </w:divBdr>
        </w:div>
        <w:div w:id="1167667227">
          <w:marLeft w:val="640"/>
          <w:marRight w:val="0"/>
          <w:marTop w:val="0"/>
          <w:marBottom w:val="0"/>
          <w:divBdr>
            <w:top w:val="none" w:sz="0" w:space="0" w:color="auto"/>
            <w:left w:val="none" w:sz="0" w:space="0" w:color="auto"/>
            <w:bottom w:val="none" w:sz="0" w:space="0" w:color="auto"/>
            <w:right w:val="none" w:sz="0" w:space="0" w:color="auto"/>
          </w:divBdr>
        </w:div>
        <w:div w:id="1491405245">
          <w:marLeft w:val="640"/>
          <w:marRight w:val="0"/>
          <w:marTop w:val="0"/>
          <w:marBottom w:val="0"/>
          <w:divBdr>
            <w:top w:val="none" w:sz="0" w:space="0" w:color="auto"/>
            <w:left w:val="none" w:sz="0" w:space="0" w:color="auto"/>
            <w:bottom w:val="none" w:sz="0" w:space="0" w:color="auto"/>
            <w:right w:val="none" w:sz="0" w:space="0" w:color="auto"/>
          </w:divBdr>
        </w:div>
        <w:div w:id="1465663351">
          <w:marLeft w:val="640"/>
          <w:marRight w:val="0"/>
          <w:marTop w:val="0"/>
          <w:marBottom w:val="0"/>
          <w:divBdr>
            <w:top w:val="none" w:sz="0" w:space="0" w:color="auto"/>
            <w:left w:val="none" w:sz="0" w:space="0" w:color="auto"/>
            <w:bottom w:val="none" w:sz="0" w:space="0" w:color="auto"/>
            <w:right w:val="none" w:sz="0" w:space="0" w:color="auto"/>
          </w:divBdr>
        </w:div>
      </w:divsChild>
    </w:div>
    <w:div w:id="199783416">
      <w:marLeft w:val="640"/>
      <w:marRight w:val="0"/>
      <w:marTop w:val="0"/>
      <w:marBottom w:val="0"/>
      <w:divBdr>
        <w:top w:val="none" w:sz="0" w:space="0" w:color="auto"/>
        <w:left w:val="none" w:sz="0" w:space="0" w:color="auto"/>
        <w:bottom w:val="none" w:sz="0" w:space="0" w:color="auto"/>
        <w:right w:val="none" w:sz="0" w:space="0" w:color="auto"/>
      </w:divBdr>
    </w:div>
    <w:div w:id="209848009">
      <w:bodyDiv w:val="1"/>
      <w:marLeft w:val="0"/>
      <w:marRight w:val="0"/>
      <w:marTop w:val="0"/>
      <w:marBottom w:val="0"/>
      <w:divBdr>
        <w:top w:val="none" w:sz="0" w:space="0" w:color="auto"/>
        <w:left w:val="none" w:sz="0" w:space="0" w:color="auto"/>
        <w:bottom w:val="none" w:sz="0" w:space="0" w:color="auto"/>
        <w:right w:val="none" w:sz="0" w:space="0" w:color="auto"/>
      </w:divBdr>
      <w:divsChild>
        <w:div w:id="90703449">
          <w:marLeft w:val="480"/>
          <w:marRight w:val="0"/>
          <w:marTop w:val="0"/>
          <w:marBottom w:val="0"/>
          <w:divBdr>
            <w:top w:val="none" w:sz="0" w:space="0" w:color="auto"/>
            <w:left w:val="none" w:sz="0" w:space="0" w:color="auto"/>
            <w:bottom w:val="none" w:sz="0" w:space="0" w:color="auto"/>
            <w:right w:val="none" w:sz="0" w:space="0" w:color="auto"/>
          </w:divBdr>
        </w:div>
        <w:div w:id="657731789">
          <w:marLeft w:val="480"/>
          <w:marRight w:val="0"/>
          <w:marTop w:val="0"/>
          <w:marBottom w:val="0"/>
          <w:divBdr>
            <w:top w:val="none" w:sz="0" w:space="0" w:color="auto"/>
            <w:left w:val="none" w:sz="0" w:space="0" w:color="auto"/>
            <w:bottom w:val="none" w:sz="0" w:space="0" w:color="auto"/>
            <w:right w:val="none" w:sz="0" w:space="0" w:color="auto"/>
          </w:divBdr>
        </w:div>
        <w:div w:id="1130053497">
          <w:marLeft w:val="480"/>
          <w:marRight w:val="0"/>
          <w:marTop w:val="0"/>
          <w:marBottom w:val="0"/>
          <w:divBdr>
            <w:top w:val="none" w:sz="0" w:space="0" w:color="auto"/>
            <w:left w:val="none" w:sz="0" w:space="0" w:color="auto"/>
            <w:bottom w:val="none" w:sz="0" w:space="0" w:color="auto"/>
            <w:right w:val="none" w:sz="0" w:space="0" w:color="auto"/>
          </w:divBdr>
        </w:div>
        <w:div w:id="2094203256">
          <w:marLeft w:val="480"/>
          <w:marRight w:val="0"/>
          <w:marTop w:val="0"/>
          <w:marBottom w:val="0"/>
          <w:divBdr>
            <w:top w:val="none" w:sz="0" w:space="0" w:color="auto"/>
            <w:left w:val="none" w:sz="0" w:space="0" w:color="auto"/>
            <w:bottom w:val="none" w:sz="0" w:space="0" w:color="auto"/>
            <w:right w:val="none" w:sz="0" w:space="0" w:color="auto"/>
          </w:divBdr>
        </w:div>
        <w:div w:id="2048721691">
          <w:marLeft w:val="480"/>
          <w:marRight w:val="0"/>
          <w:marTop w:val="0"/>
          <w:marBottom w:val="0"/>
          <w:divBdr>
            <w:top w:val="none" w:sz="0" w:space="0" w:color="auto"/>
            <w:left w:val="none" w:sz="0" w:space="0" w:color="auto"/>
            <w:bottom w:val="none" w:sz="0" w:space="0" w:color="auto"/>
            <w:right w:val="none" w:sz="0" w:space="0" w:color="auto"/>
          </w:divBdr>
        </w:div>
        <w:div w:id="1333411105">
          <w:marLeft w:val="480"/>
          <w:marRight w:val="0"/>
          <w:marTop w:val="0"/>
          <w:marBottom w:val="0"/>
          <w:divBdr>
            <w:top w:val="none" w:sz="0" w:space="0" w:color="auto"/>
            <w:left w:val="none" w:sz="0" w:space="0" w:color="auto"/>
            <w:bottom w:val="none" w:sz="0" w:space="0" w:color="auto"/>
            <w:right w:val="none" w:sz="0" w:space="0" w:color="auto"/>
          </w:divBdr>
        </w:div>
      </w:divsChild>
    </w:div>
    <w:div w:id="213010590">
      <w:bodyDiv w:val="1"/>
      <w:marLeft w:val="0"/>
      <w:marRight w:val="0"/>
      <w:marTop w:val="0"/>
      <w:marBottom w:val="0"/>
      <w:divBdr>
        <w:top w:val="none" w:sz="0" w:space="0" w:color="auto"/>
        <w:left w:val="none" w:sz="0" w:space="0" w:color="auto"/>
        <w:bottom w:val="none" w:sz="0" w:space="0" w:color="auto"/>
        <w:right w:val="none" w:sz="0" w:space="0" w:color="auto"/>
      </w:divBdr>
    </w:div>
    <w:div w:id="213588371">
      <w:bodyDiv w:val="1"/>
      <w:marLeft w:val="0"/>
      <w:marRight w:val="0"/>
      <w:marTop w:val="0"/>
      <w:marBottom w:val="0"/>
      <w:divBdr>
        <w:top w:val="none" w:sz="0" w:space="0" w:color="auto"/>
        <w:left w:val="none" w:sz="0" w:space="0" w:color="auto"/>
        <w:bottom w:val="none" w:sz="0" w:space="0" w:color="auto"/>
        <w:right w:val="none" w:sz="0" w:space="0" w:color="auto"/>
      </w:divBdr>
    </w:div>
    <w:div w:id="228418967">
      <w:marLeft w:val="640"/>
      <w:marRight w:val="0"/>
      <w:marTop w:val="0"/>
      <w:marBottom w:val="0"/>
      <w:divBdr>
        <w:top w:val="none" w:sz="0" w:space="0" w:color="auto"/>
        <w:left w:val="none" w:sz="0" w:space="0" w:color="auto"/>
        <w:bottom w:val="none" w:sz="0" w:space="0" w:color="auto"/>
        <w:right w:val="none" w:sz="0" w:space="0" w:color="auto"/>
      </w:divBdr>
    </w:div>
    <w:div w:id="237637471">
      <w:bodyDiv w:val="1"/>
      <w:marLeft w:val="0"/>
      <w:marRight w:val="0"/>
      <w:marTop w:val="0"/>
      <w:marBottom w:val="0"/>
      <w:divBdr>
        <w:top w:val="none" w:sz="0" w:space="0" w:color="auto"/>
        <w:left w:val="none" w:sz="0" w:space="0" w:color="auto"/>
        <w:bottom w:val="none" w:sz="0" w:space="0" w:color="auto"/>
        <w:right w:val="none" w:sz="0" w:space="0" w:color="auto"/>
      </w:divBdr>
      <w:divsChild>
        <w:div w:id="1115439515">
          <w:marLeft w:val="640"/>
          <w:marRight w:val="0"/>
          <w:marTop w:val="0"/>
          <w:marBottom w:val="0"/>
          <w:divBdr>
            <w:top w:val="none" w:sz="0" w:space="0" w:color="auto"/>
            <w:left w:val="none" w:sz="0" w:space="0" w:color="auto"/>
            <w:bottom w:val="none" w:sz="0" w:space="0" w:color="auto"/>
            <w:right w:val="none" w:sz="0" w:space="0" w:color="auto"/>
          </w:divBdr>
        </w:div>
        <w:div w:id="218637459">
          <w:marLeft w:val="640"/>
          <w:marRight w:val="0"/>
          <w:marTop w:val="0"/>
          <w:marBottom w:val="0"/>
          <w:divBdr>
            <w:top w:val="none" w:sz="0" w:space="0" w:color="auto"/>
            <w:left w:val="none" w:sz="0" w:space="0" w:color="auto"/>
            <w:bottom w:val="none" w:sz="0" w:space="0" w:color="auto"/>
            <w:right w:val="none" w:sz="0" w:space="0" w:color="auto"/>
          </w:divBdr>
        </w:div>
        <w:div w:id="798842526">
          <w:marLeft w:val="640"/>
          <w:marRight w:val="0"/>
          <w:marTop w:val="0"/>
          <w:marBottom w:val="0"/>
          <w:divBdr>
            <w:top w:val="none" w:sz="0" w:space="0" w:color="auto"/>
            <w:left w:val="none" w:sz="0" w:space="0" w:color="auto"/>
            <w:bottom w:val="none" w:sz="0" w:space="0" w:color="auto"/>
            <w:right w:val="none" w:sz="0" w:space="0" w:color="auto"/>
          </w:divBdr>
        </w:div>
        <w:div w:id="2115051106">
          <w:marLeft w:val="640"/>
          <w:marRight w:val="0"/>
          <w:marTop w:val="0"/>
          <w:marBottom w:val="0"/>
          <w:divBdr>
            <w:top w:val="none" w:sz="0" w:space="0" w:color="auto"/>
            <w:left w:val="none" w:sz="0" w:space="0" w:color="auto"/>
            <w:bottom w:val="none" w:sz="0" w:space="0" w:color="auto"/>
            <w:right w:val="none" w:sz="0" w:space="0" w:color="auto"/>
          </w:divBdr>
        </w:div>
        <w:div w:id="1604798805">
          <w:marLeft w:val="640"/>
          <w:marRight w:val="0"/>
          <w:marTop w:val="0"/>
          <w:marBottom w:val="0"/>
          <w:divBdr>
            <w:top w:val="none" w:sz="0" w:space="0" w:color="auto"/>
            <w:left w:val="none" w:sz="0" w:space="0" w:color="auto"/>
            <w:bottom w:val="none" w:sz="0" w:space="0" w:color="auto"/>
            <w:right w:val="none" w:sz="0" w:space="0" w:color="auto"/>
          </w:divBdr>
        </w:div>
        <w:div w:id="828059444">
          <w:marLeft w:val="640"/>
          <w:marRight w:val="0"/>
          <w:marTop w:val="0"/>
          <w:marBottom w:val="0"/>
          <w:divBdr>
            <w:top w:val="none" w:sz="0" w:space="0" w:color="auto"/>
            <w:left w:val="none" w:sz="0" w:space="0" w:color="auto"/>
            <w:bottom w:val="none" w:sz="0" w:space="0" w:color="auto"/>
            <w:right w:val="none" w:sz="0" w:space="0" w:color="auto"/>
          </w:divBdr>
        </w:div>
      </w:divsChild>
    </w:div>
    <w:div w:id="271598258">
      <w:bodyDiv w:val="1"/>
      <w:marLeft w:val="0"/>
      <w:marRight w:val="0"/>
      <w:marTop w:val="0"/>
      <w:marBottom w:val="0"/>
      <w:divBdr>
        <w:top w:val="none" w:sz="0" w:space="0" w:color="auto"/>
        <w:left w:val="none" w:sz="0" w:space="0" w:color="auto"/>
        <w:bottom w:val="none" w:sz="0" w:space="0" w:color="auto"/>
        <w:right w:val="none" w:sz="0" w:space="0" w:color="auto"/>
      </w:divBdr>
    </w:div>
    <w:div w:id="278343908">
      <w:marLeft w:val="640"/>
      <w:marRight w:val="0"/>
      <w:marTop w:val="0"/>
      <w:marBottom w:val="0"/>
      <w:divBdr>
        <w:top w:val="none" w:sz="0" w:space="0" w:color="auto"/>
        <w:left w:val="none" w:sz="0" w:space="0" w:color="auto"/>
        <w:bottom w:val="none" w:sz="0" w:space="0" w:color="auto"/>
        <w:right w:val="none" w:sz="0" w:space="0" w:color="auto"/>
      </w:divBdr>
    </w:div>
    <w:div w:id="300382831">
      <w:bodyDiv w:val="1"/>
      <w:marLeft w:val="0"/>
      <w:marRight w:val="0"/>
      <w:marTop w:val="0"/>
      <w:marBottom w:val="0"/>
      <w:divBdr>
        <w:top w:val="none" w:sz="0" w:space="0" w:color="auto"/>
        <w:left w:val="none" w:sz="0" w:space="0" w:color="auto"/>
        <w:bottom w:val="none" w:sz="0" w:space="0" w:color="auto"/>
        <w:right w:val="none" w:sz="0" w:space="0" w:color="auto"/>
      </w:divBdr>
    </w:div>
    <w:div w:id="313872799">
      <w:bodyDiv w:val="1"/>
      <w:marLeft w:val="0"/>
      <w:marRight w:val="0"/>
      <w:marTop w:val="0"/>
      <w:marBottom w:val="0"/>
      <w:divBdr>
        <w:top w:val="none" w:sz="0" w:space="0" w:color="auto"/>
        <w:left w:val="none" w:sz="0" w:space="0" w:color="auto"/>
        <w:bottom w:val="none" w:sz="0" w:space="0" w:color="auto"/>
        <w:right w:val="none" w:sz="0" w:space="0" w:color="auto"/>
      </w:divBdr>
      <w:divsChild>
        <w:div w:id="1403798919">
          <w:marLeft w:val="640"/>
          <w:marRight w:val="0"/>
          <w:marTop w:val="0"/>
          <w:marBottom w:val="0"/>
          <w:divBdr>
            <w:top w:val="none" w:sz="0" w:space="0" w:color="auto"/>
            <w:left w:val="none" w:sz="0" w:space="0" w:color="auto"/>
            <w:bottom w:val="none" w:sz="0" w:space="0" w:color="auto"/>
            <w:right w:val="none" w:sz="0" w:space="0" w:color="auto"/>
          </w:divBdr>
        </w:div>
        <w:div w:id="1431076821">
          <w:marLeft w:val="640"/>
          <w:marRight w:val="0"/>
          <w:marTop w:val="0"/>
          <w:marBottom w:val="0"/>
          <w:divBdr>
            <w:top w:val="none" w:sz="0" w:space="0" w:color="auto"/>
            <w:left w:val="none" w:sz="0" w:space="0" w:color="auto"/>
            <w:bottom w:val="none" w:sz="0" w:space="0" w:color="auto"/>
            <w:right w:val="none" w:sz="0" w:space="0" w:color="auto"/>
          </w:divBdr>
        </w:div>
        <w:div w:id="558789935">
          <w:marLeft w:val="640"/>
          <w:marRight w:val="0"/>
          <w:marTop w:val="0"/>
          <w:marBottom w:val="0"/>
          <w:divBdr>
            <w:top w:val="none" w:sz="0" w:space="0" w:color="auto"/>
            <w:left w:val="none" w:sz="0" w:space="0" w:color="auto"/>
            <w:bottom w:val="none" w:sz="0" w:space="0" w:color="auto"/>
            <w:right w:val="none" w:sz="0" w:space="0" w:color="auto"/>
          </w:divBdr>
        </w:div>
        <w:div w:id="1471092978">
          <w:marLeft w:val="640"/>
          <w:marRight w:val="0"/>
          <w:marTop w:val="0"/>
          <w:marBottom w:val="0"/>
          <w:divBdr>
            <w:top w:val="none" w:sz="0" w:space="0" w:color="auto"/>
            <w:left w:val="none" w:sz="0" w:space="0" w:color="auto"/>
            <w:bottom w:val="none" w:sz="0" w:space="0" w:color="auto"/>
            <w:right w:val="none" w:sz="0" w:space="0" w:color="auto"/>
          </w:divBdr>
        </w:div>
        <w:div w:id="1541210971">
          <w:marLeft w:val="640"/>
          <w:marRight w:val="0"/>
          <w:marTop w:val="0"/>
          <w:marBottom w:val="0"/>
          <w:divBdr>
            <w:top w:val="none" w:sz="0" w:space="0" w:color="auto"/>
            <w:left w:val="none" w:sz="0" w:space="0" w:color="auto"/>
            <w:bottom w:val="none" w:sz="0" w:space="0" w:color="auto"/>
            <w:right w:val="none" w:sz="0" w:space="0" w:color="auto"/>
          </w:divBdr>
        </w:div>
        <w:div w:id="914778134">
          <w:marLeft w:val="640"/>
          <w:marRight w:val="0"/>
          <w:marTop w:val="0"/>
          <w:marBottom w:val="0"/>
          <w:divBdr>
            <w:top w:val="none" w:sz="0" w:space="0" w:color="auto"/>
            <w:left w:val="none" w:sz="0" w:space="0" w:color="auto"/>
            <w:bottom w:val="none" w:sz="0" w:space="0" w:color="auto"/>
            <w:right w:val="none" w:sz="0" w:space="0" w:color="auto"/>
          </w:divBdr>
        </w:div>
        <w:div w:id="1062800362">
          <w:marLeft w:val="640"/>
          <w:marRight w:val="0"/>
          <w:marTop w:val="0"/>
          <w:marBottom w:val="0"/>
          <w:divBdr>
            <w:top w:val="none" w:sz="0" w:space="0" w:color="auto"/>
            <w:left w:val="none" w:sz="0" w:space="0" w:color="auto"/>
            <w:bottom w:val="none" w:sz="0" w:space="0" w:color="auto"/>
            <w:right w:val="none" w:sz="0" w:space="0" w:color="auto"/>
          </w:divBdr>
        </w:div>
        <w:div w:id="221643939">
          <w:marLeft w:val="640"/>
          <w:marRight w:val="0"/>
          <w:marTop w:val="0"/>
          <w:marBottom w:val="0"/>
          <w:divBdr>
            <w:top w:val="none" w:sz="0" w:space="0" w:color="auto"/>
            <w:left w:val="none" w:sz="0" w:space="0" w:color="auto"/>
            <w:bottom w:val="none" w:sz="0" w:space="0" w:color="auto"/>
            <w:right w:val="none" w:sz="0" w:space="0" w:color="auto"/>
          </w:divBdr>
        </w:div>
        <w:div w:id="1696689807">
          <w:marLeft w:val="640"/>
          <w:marRight w:val="0"/>
          <w:marTop w:val="0"/>
          <w:marBottom w:val="0"/>
          <w:divBdr>
            <w:top w:val="none" w:sz="0" w:space="0" w:color="auto"/>
            <w:left w:val="none" w:sz="0" w:space="0" w:color="auto"/>
            <w:bottom w:val="none" w:sz="0" w:space="0" w:color="auto"/>
            <w:right w:val="none" w:sz="0" w:space="0" w:color="auto"/>
          </w:divBdr>
        </w:div>
        <w:div w:id="87775467">
          <w:marLeft w:val="640"/>
          <w:marRight w:val="0"/>
          <w:marTop w:val="0"/>
          <w:marBottom w:val="0"/>
          <w:divBdr>
            <w:top w:val="none" w:sz="0" w:space="0" w:color="auto"/>
            <w:left w:val="none" w:sz="0" w:space="0" w:color="auto"/>
            <w:bottom w:val="none" w:sz="0" w:space="0" w:color="auto"/>
            <w:right w:val="none" w:sz="0" w:space="0" w:color="auto"/>
          </w:divBdr>
        </w:div>
        <w:div w:id="84032724">
          <w:marLeft w:val="640"/>
          <w:marRight w:val="0"/>
          <w:marTop w:val="0"/>
          <w:marBottom w:val="0"/>
          <w:divBdr>
            <w:top w:val="none" w:sz="0" w:space="0" w:color="auto"/>
            <w:left w:val="none" w:sz="0" w:space="0" w:color="auto"/>
            <w:bottom w:val="none" w:sz="0" w:space="0" w:color="auto"/>
            <w:right w:val="none" w:sz="0" w:space="0" w:color="auto"/>
          </w:divBdr>
        </w:div>
        <w:div w:id="280721103">
          <w:marLeft w:val="640"/>
          <w:marRight w:val="0"/>
          <w:marTop w:val="0"/>
          <w:marBottom w:val="0"/>
          <w:divBdr>
            <w:top w:val="none" w:sz="0" w:space="0" w:color="auto"/>
            <w:left w:val="none" w:sz="0" w:space="0" w:color="auto"/>
            <w:bottom w:val="none" w:sz="0" w:space="0" w:color="auto"/>
            <w:right w:val="none" w:sz="0" w:space="0" w:color="auto"/>
          </w:divBdr>
        </w:div>
        <w:div w:id="1518815475">
          <w:marLeft w:val="640"/>
          <w:marRight w:val="0"/>
          <w:marTop w:val="0"/>
          <w:marBottom w:val="0"/>
          <w:divBdr>
            <w:top w:val="none" w:sz="0" w:space="0" w:color="auto"/>
            <w:left w:val="none" w:sz="0" w:space="0" w:color="auto"/>
            <w:bottom w:val="none" w:sz="0" w:space="0" w:color="auto"/>
            <w:right w:val="none" w:sz="0" w:space="0" w:color="auto"/>
          </w:divBdr>
        </w:div>
        <w:div w:id="1266425123">
          <w:marLeft w:val="640"/>
          <w:marRight w:val="0"/>
          <w:marTop w:val="0"/>
          <w:marBottom w:val="0"/>
          <w:divBdr>
            <w:top w:val="none" w:sz="0" w:space="0" w:color="auto"/>
            <w:left w:val="none" w:sz="0" w:space="0" w:color="auto"/>
            <w:bottom w:val="none" w:sz="0" w:space="0" w:color="auto"/>
            <w:right w:val="none" w:sz="0" w:space="0" w:color="auto"/>
          </w:divBdr>
        </w:div>
        <w:div w:id="1246183616">
          <w:marLeft w:val="640"/>
          <w:marRight w:val="0"/>
          <w:marTop w:val="0"/>
          <w:marBottom w:val="0"/>
          <w:divBdr>
            <w:top w:val="none" w:sz="0" w:space="0" w:color="auto"/>
            <w:left w:val="none" w:sz="0" w:space="0" w:color="auto"/>
            <w:bottom w:val="none" w:sz="0" w:space="0" w:color="auto"/>
            <w:right w:val="none" w:sz="0" w:space="0" w:color="auto"/>
          </w:divBdr>
        </w:div>
      </w:divsChild>
    </w:div>
    <w:div w:id="344552007">
      <w:bodyDiv w:val="1"/>
      <w:marLeft w:val="0"/>
      <w:marRight w:val="0"/>
      <w:marTop w:val="0"/>
      <w:marBottom w:val="0"/>
      <w:divBdr>
        <w:top w:val="none" w:sz="0" w:space="0" w:color="auto"/>
        <w:left w:val="none" w:sz="0" w:space="0" w:color="auto"/>
        <w:bottom w:val="none" w:sz="0" w:space="0" w:color="auto"/>
        <w:right w:val="none" w:sz="0" w:space="0" w:color="auto"/>
      </w:divBdr>
    </w:div>
    <w:div w:id="358236546">
      <w:bodyDiv w:val="1"/>
      <w:marLeft w:val="0"/>
      <w:marRight w:val="0"/>
      <w:marTop w:val="0"/>
      <w:marBottom w:val="0"/>
      <w:divBdr>
        <w:top w:val="none" w:sz="0" w:space="0" w:color="auto"/>
        <w:left w:val="none" w:sz="0" w:space="0" w:color="auto"/>
        <w:bottom w:val="none" w:sz="0" w:space="0" w:color="auto"/>
        <w:right w:val="none" w:sz="0" w:space="0" w:color="auto"/>
      </w:divBdr>
      <w:divsChild>
        <w:div w:id="848104982">
          <w:marLeft w:val="640"/>
          <w:marRight w:val="0"/>
          <w:marTop w:val="0"/>
          <w:marBottom w:val="0"/>
          <w:divBdr>
            <w:top w:val="none" w:sz="0" w:space="0" w:color="auto"/>
            <w:left w:val="none" w:sz="0" w:space="0" w:color="auto"/>
            <w:bottom w:val="none" w:sz="0" w:space="0" w:color="auto"/>
            <w:right w:val="none" w:sz="0" w:space="0" w:color="auto"/>
          </w:divBdr>
        </w:div>
        <w:div w:id="975456650">
          <w:marLeft w:val="640"/>
          <w:marRight w:val="0"/>
          <w:marTop w:val="0"/>
          <w:marBottom w:val="0"/>
          <w:divBdr>
            <w:top w:val="none" w:sz="0" w:space="0" w:color="auto"/>
            <w:left w:val="none" w:sz="0" w:space="0" w:color="auto"/>
            <w:bottom w:val="none" w:sz="0" w:space="0" w:color="auto"/>
            <w:right w:val="none" w:sz="0" w:space="0" w:color="auto"/>
          </w:divBdr>
        </w:div>
        <w:div w:id="1143280626">
          <w:marLeft w:val="640"/>
          <w:marRight w:val="0"/>
          <w:marTop w:val="0"/>
          <w:marBottom w:val="0"/>
          <w:divBdr>
            <w:top w:val="none" w:sz="0" w:space="0" w:color="auto"/>
            <w:left w:val="none" w:sz="0" w:space="0" w:color="auto"/>
            <w:bottom w:val="none" w:sz="0" w:space="0" w:color="auto"/>
            <w:right w:val="none" w:sz="0" w:space="0" w:color="auto"/>
          </w:divBdr>
        </w:div>
        <w:div w:id="1647515668">
          <w:marLeft w:val="640"/>
          <w:marRight w:val="0"/>
          <w:marTop w:val="0"/>
          <w:marBottom w:val="0"/>
          <w:divBdr>
            <w:top w:val="none" w:sz="0" w:space="0" w:color="auto"/>
            <w:left w:val="none" w:sz="0" w:space="0" w:color="auto"/>
            <w:bottom w:val="none" w:sz="0" w:space="0" w:color="auto"/>
            <w:right w:val="none" w:sz="0" w:space="0" w:color="auto"/>
          </w:divBdr>
        </w:div>
        <w:div w:id="21829316">
          <w:marLeft w:val="640"/>
          <w:marRight w:val="0"/>
          <w:marTop w:val="0"/>
          <w:marBottom w:val="0"/>
          <w:divBdr>
            <w:top w:val="none" w:sz="0" w:space="0" w:color="auto"/>
            <w:left w:val="none" w:sz="0" w:space="0" w:color="auto"/>
            <w:bottom w:val="none" w:sz="0" w:space="0" w:color="auto"/>
            <w:right w:val="none" w:sz="0" w:space="0" w:color="auto"/>
          </w:divBdr>
        </w:div>
        <w:div w:id="1232236637">
          <w:marLeft w:val="640"/>
          <w:marRight w:val="0"/>
          <w:marTop w:val="0"/>
          <w:marBottom w:val="0"/>
          <w:divBdr>
            <w:top w:val="none" w:sz="0" w:space="0" w:color="auto"/>
            <w:left w:val="none" w:sz="0" w:space="0" w:color="auto"/>
            <w:bottom w:val="none" w:sz="0" w:space="0" w:color="auto"/>
            <w:right w:val="none" w:sz="0" w:space="0" w:color="auto"/>
          </w:divBdr>
        </w:div>
        <w:div w:id="403341216">
          <w:marLeft w:val="640"/>
          <w:marRight w:val="0"/>
          <w:marTop w:val="0"/>
          <w:marBottom w:val="0"/>
          <w:divBdr>
            <w:top w:val="none" w:sz="0" w:space="0" w:color="auto"/>
            <w:left w:val="none" w:sz="0" w:space="0" w:color="auto"/>
            <w:bottom w:val="none" w:sz="0" w:space="0" w:color="auto"/>
            <w:right w:val="none" w:sz="0" w:space="0" w:color="auto"/>
          </w:divBdr>
        </w:div>
        <w:div w:id="1219706858">
          <w:marLeft w:val="640"/>
          <w:marRight w:val="0"/>
          <w:marTop w:val="0"/>
          <w:marBottom w:val="0"/>
          <w:divBdr>
            <w:top w:val="none" w:sz="0" w:space="0" w:color="auto"/>
            <w:left w:val="none" w:sz="0" w:space="0" w:color="auto"/>
            <w:bottom w:val="none" w:sz="0" w:space="0" w:color="auto"/>
            <w:right w:val="none" w:sz="0" w:space="0" w:color="auto"/>
          </w:divBdr>
        </w:div>
        <w:div w:id="1201629143">
          <w:marLeft w:val="640"/>
          <w:marRight w:val="0"/>
          <w:marTop w:val="0"/>
          <w:marBottom w:val="0"/>
          <w:divBdr>
            <w:top w:val="none" w:sz="0" w:space="0" w:color="auto"/>
            <w:left w:val="none" w:sz="0" w:space="0" w:color="auto"/>
            <w:bottom w:val="none" w:sz="0" w:space="0" w:color="auto"/>
            <w:right w:val="none" w:sz="0" w:space="0" w:color="auto"/>
          </w:divBdr>
        </w:div>
        <w:div w:id="130564122">
          <w:marLeft w:val="640"/>
          <w:marRight w:val="0"/>
          <w:marTop w:val="0"/>
          <w:marBottom w:val="0"/>
          <w:divBdr>
            <w:top w:val="none" w:sz="0" w:space="0" w:color="auto"/>
            <w:left w:val="none" w:sz="0" w:space="0" w:color="auto"/>
            <w:bottom w:val="none" w:sz="0" w:space="0" w:color="auto"/>
            <w:right w:val="none" w:sz="0" w:space="0" w:color="auto"/>
          </w:divBdr>
        </w:div>
        <w:div w:id="556401863">
          <w:marLeft w:val="640"/>
          <w:marRight w:val="0"/>
          <w:marTop w:val="0"/>
          <w:marBottom w:val="0"/>
          <w:divBdr>
            <w:top w:val="none" w:sz="0" w:space="0" w:color="auto"/>
            <w:left w:val="none" w:sz="0" w:space="0" w:color="auto"/>
            <w:bottom w:val="none" w:sz="0" w:space="0" w:color="auto"/>
            <w:right w:val="none" w:sz="0" w:space="0" w:color="auto"/>
          </w:divBdr>
        </w:div>
        <w:div w:id="1168324694">
          <w:marLeft w:val="640"/>
          <w:marRight w:val="0"/>
          <w:marTop w:val="0"/>
          <w:marBottom w:val="0"/>
          <w:divBdr>
            <w:top w:val="none" w:sz="0" w:space="0" w:color="auto"/>
            <w:left w:val="none" w:sz="0" w:space="0" w:color="auto"/>
            <w:bottom w:val="none" w:sz="0" w:space="0" w:color="auto"/>
            <w:right w:val="none" w:sz="0" w:space="0" w:color="auto"/>
          </w:divBdr>
        </w:div>
      </w:divsChild>
    </w:div>
    <w:div w:id="360787470">
      <w:bodyDiv w:val="1"/>
      <w:marLeft w:val="0"/>
      <w:marRight w:val="0"/>
      <w:marTop w:val="0"/>
      <w:marBottom w:val="0"/>
      <w:divBdr>
        <w:top w:val="none" w:sz="0" w:space="0" w:color="auto"/>
        <w:left w:val="none" w:sz="0" w:space="0" w:color="auto"/>
        <w:bottom w:val="none" w:sz="0" w:space="0" w:color="auto"/>
        <w:right w:val="none" w:sz="0" w:space="0" w:color="auto"/>
      </w:divBdr>
    </w:div>
    <w:div w:id="365716301">
      <w:bodyDiv w:val="1"/>
      <w:marLeft w:val="0"/>
      <w:marRight w:val="0"/>
      <w:marTop w:val="0"/>
      <w:marBottom w:val="0"/>
      <w:divBdr>
        <w:top w:val="none" w:sz="0" w:space="0" w:color="auto"/>
        <w:left w:val="none" w:sz="0" w:space="0" w:color="auto"/>
        <w:bottom w:val="none" w:sz="0" w:space="0" w:color="auto"/>
        <w:right w:val="none" w:sz="0" w:space="0" w:color="auto"/>
      </w:divBdr>
    </w:div>
    <w:div w:id="366686886">
      <w:bodyDiv w:val="1"/>
      <w:marLeft w:val="0"/>
      <w:marRight w:val="0"/>
      <w:marTop w:val="0"/>
      <w:marBottom w:val="0"/>
      <w:divBdr>
        <w:top w:val="none" w:sz="0" w:space="0" w:color="auto"/>
        <w:left w:val="none" w:sz="0" w:space="0" w:color="auto"/>
        <w:bottom w:val="none" w:sz="0" w:space="0" w:color="auto"/>
        <w:right w:val="none" w:sz="0" w:space="0" w:color="auto"/>
      </w:divBdr>
    </w:div>
    <w:div w:id="377777021">
      <w:bodyDiv w:val="1"/>
      <w:marLeft w:val="0"/>
      <w:marRight w:val="0"/>
      <w:marTop w:val="0"/>
      <w:marBottom w:val="0"/>
      <w:divBdr>
        <w:top w:val="none" w:sz="0" w:space="0" w:color="auto"/>
        <w:left w:val="none" w:sz="0" w:space="0" w:color="auto"/>
        <w:bottom w:val="none" w:sz="0" w:space="0" w:color="auto"/>
        <w:right w:val="none" w:sz="0" w:space="0" w:color="auto"/>
      </w:divBdr>
      <w:divsChild>
        <w:div w:id="199633734">
          <w:marLeft w:val="640"/>
          <w:marRight w:val="0"/>
          <w:marTop w:val="0"/>
          <w:marBottom w:val="0"/>
          <w:divBdr>
            <w:top w:val="none" w:sz="0" w:space="0" w:color="auto"/>
            <w:left w:val="none" w:sz="0" w:space="0" w:color="auto"/>
            <w:bottom w:val="none" w:sz="0" w:space="0" w:color="auto"/>
            <w:right w:val="none" w:sz="0" w:space="0" w:color="auto"/>
          </w:divBdr>
        </w:div>
        <w:div w:id="2076319549">
          <w:marLeft w:val="640"/>
          <w:marRight w:val="0"/>
          <w:marTop w:val="0"/>
          <w:marBottom w:val="0"/>
          <w:divBdr>
            <w:top w:val="none" w:sz="0" w:space="0" w:color="auto"/>
            <w:left w:val="none" w:sz="0" w:space="0" w:color="auto"/>
            <w:bottom w:val="none" w:sz="0" w:space="0" w:color="auto"/>
            <w:right w:val="none" w:sz="0" w:space="0" w:color="auto"/>
          </w:divBdr>
        </w:div>
        <w:div w:id="324283653">
          <w:marLeft w:val="640"/>
          <w:marRight w:val="0"/>
          <w:marTop w:val="0"/>
          <w:marBottom w:val="0"/>
          <w:divBdr>
            <w:top w:val="none" w:sz="0" w:space="0" w:color="auto"/>
            <w:left w:val="none" w:sz="0" w:space="0" w:color="auto"/>
            <w:bottom w:val="none" w:sz="0" w:space="0" w:color="auto"/>
            <w:right w:val="none" w:sz="0" w:space="0" w:color="auto"/>
          </w:divBdr>
        </w:div>
        <w:div w:id="444429062">
          <w:marLeft w:val="640"/>
          <w:marRight w:val="0"/>
          <w:marTop w:val="0"/>
          <w:marBottom w:val="0"/>
          <w:divBdr>
            <w:top w:val="none" w:sz="0" w:space="0" w:color="auto"/>
            <w:left w:val="none" w:sz="0" w:space="0" w:color="auto"/>
            <w:bottom w:val="none" w:sz="0" w:space="0" w:color="auto"/>
            <w:right w:val="none" w:sz="0" w:space="0" w:color="auto"/>
          </w:divBdr>
        </w:div>
        <w:div w:id="554049848">
          <w:marLeft w:val="640"/>
          <w:marRight w:val="0"/>
          <w:marTop w:val="0"/>
          <w:marBottom w:val="0"/>
          <w:divBdr>
            <w:top w:val="none" w:sz="0" w:space="0" w:color="auto"/>
            <w:left w:val="none" w:sz="0" w:space="0" w:color="auto"/>
            <w:bottom w:val="none" w:sz="0" w:space="0" w:color="auto"/>
            <w:right w:val="none" w:sz="0" w:space="0" w:color="auto"/>
          </w:divBdr>
        </w:div>
        <w:div w:id="610284617">
          <w:marLeft w:val="640"/>
          <w:marRight w:val="0"/>
          <w:marTop w:val="0"/>
          <w:marBottom w:val="0"/>
          <w:divBdr>
            <w:top w:val="none" w:sz="0" w:space="0" w:color="auto"/>
            <w:left w:val="none" w:sz="0" w:space="0" w:color="auto"/>
            <w:bottom w:val="none" w:sz="0" w:space="0" w:color="auto"/>
            <w:right w:val="none" w:sz="0" w:space="0" w:color="auto"/>
          </w:divBdr>
        </w:div>
        <w:div w:id="1768453615">
          <w:marLeft w:val="640"/>
          <w:marRight w:val="0"/>
          <w:marTop w:val="0"/>
          <w:marBottom w:val="0"/>
          <w:divBdr>
            <w:top w:val="none" w:sz="0" w:space="0" w:color="auto"/>
            <w:left w:val="none" w:sz="0" w:space="0" w:color="auto"/>
            <w:bottom w:val="none" w:sz="0" w:space="0" w:color="auto"/>
            <w:right w:val="none" w:sz="0" w:space="0" w:color="auto"/>
          </w:divBdr>
        </w:div>
        <w:div w:id="36781824">
          <w:marLeft w:val="640"/>
          <w:marRight w:val="0"/>
          <w:marTop w:val="0"/>
          <w:marBottom w:val="0"/>
          <w:divBdr>
            <w:top w:val="none" w:sz="0" w:space="0" w:color="auto"/>
            <w:left w:val="none" w:sz="0" w:space="0" w:color="auto"/>
            <w:bottom w:val="none" w:sz="0" w:space="0" w:color="auto"/>
            <w:right w:val="none" w:sz="0" w:space="0" w:color="auto"/>
          </w:divBdr>
        </w:div>
        <w:div w:id="1115246092">
          <w:marLeft w:val="640"/>
          <w:marRight w:val="0"/>
          <w:marTop w:val="0"/>
          <w:marBottom w:val="0"/>
          <w:divBdr>
            <w:top w:val="none" w:sz="0" w:space="0" w:color="auto"/>
            <w:left w:val="none" w:sz="0" w:space="0" w:color="auto"/>
            <w:bottom w:val="none" w:sz="0" w:space="0" w:color="auto"/>
            <w:right w:val="none" w:sz="0" w:space="0" w:color="auto"/>
          </w:divBdr>
        </w:div>
        <w:div w:id="789082738">
          <w:marLeft w:val="640"/>
          <w:marRight w:val="0"/>
          <w:marTop w:val="0"/>
          <w:marBottom w:val="0"/>
          <w:divBdr>
            <w:top w:val="none" w:sz="0" w:space="0" w:color="auto"/>
            <w:left w:val="none" w:sz="0" w:space="0" w:color="auto"/>
            <w:bottom w:val="none" w:sz="0" w:space="0" w:color="auto"/>
            <w:right w:val="none" w:sz="0" w:space="0" w:color="auto"/>
          </w:divBdr>
        </w:div>
        <w:div w:id="1891844696">
          <w:marLeft w:val="640"/>
          <w:marRight w:val="0"/>
          <w:marTop w:val="0"/>
          <w:marBottom w:val="0"/>
          <w:divBdr>
            <w:top w:val="none" w:sz="0" w:space="0" w:color="auto"/>
            <w:left w:val="none" w:sz="0" w:space="0" w:color="auto"/>
            <w:bottom w:val="none" w:sz="0" w:space="0" w:color="auto"/>
            <w:right w:val="none" w:sz="0" w:space="0" w:color="auto"/>
          </w:divBdr>
        </w:div>
        <w:div w:id="1667707484">
          <w:marLeft w:val="640"/>
          <w:marRight w:val="0"/>
          <w:marTop w:val="0"/>
          <w:marBottom w:val="0"/>
          <w:divBdr>
            <w:top w:val="none" w:sz="0" w:space="0" w:color="auto"/>
            <w:left w:val="none" w:sz="0" w:space="0" w:color="auto"/>
            <w:bottom w:val="none" w:sz="0" w:space="0" w:color="auto"/>
            <w:right w:val="none" w:sz="0" w:space="0" w:color="auto"/>
          </w:divBdr>
        </w:div>
        <w:div w:id="243032406">
          <w:marLeft w:val="640"/>
          <w:marRight w:val="0"/>
          <w:marTop w:val="0"/>
          <w:marBottom w:val="0"/>
          <w:divBdr>
            <w:top w:val="none" w:sz="0" w:space="0" w:color="auto"/>
            <w:left w:val="none" w:sz="0" w:space="0" w:color="auto"/>
            <w:bottom w:val="none" w:sz="0" w:space="0" w:color="auto"/>
            <w:right w:val="none" w:sz="0" w:space="0" w:color="auto"/>
          </w:divBdr>
        </w:div>
        <w:div w:id="358824781">
          <w:marLeft w:val="640"/>
          <w:marRight w:val="0"/>
          <w:marTop w:val="0"/>
          <w:marBottom w:val="0"/>
          <w:divBdr>
            <w:top w:val="none" w:sz="0" w:space="0" w:color="auto"/>
            <w:left w:val="none" w:sz="0" w:space="0" w:color="auto"/>
            <w:bottom w:val="none" w:sz="0" w:space="0" w:color="auto"/>
            <w:right w:val="none" w:sz="0" w:space="0" w:color="auto"/>
          </w:divBdr>
        </w:div>
        <w:div w:id="1381783721">
          <w:marLeft w:val="640"/>
          <w:marRight w:val="0"/>
          <w:marTop w:val="0"/>
          <w:marBottom w:val="0"/>
          <w:divBdr>
            <w:top w:val="none" w:sz="0" w:space="0" w:color="auto"/>
            <w:left w:val="none" w:sz="0" w:space="0" w:color="auto"/>
            <w:bottom w:val="none" w:sz="0" w:space="0" w:color="auto"/>
            <w:right w:val="none" w:sz="0" w:space="0" w:color="auto"/>
          </w:divBdr>
        </w:div>
        <w:div w:id="578098032">
          <w:marLeft w:val="640"/>
          <w:marRight w:val="0"/>
          <w:marTop w:val="0"/>
          <w:marBottom w:val="0"/>
          <w:divBdr>
            <w:top w:val="none" w:sz="0" w:space="0" w:color="auto"/>
            <w:left w:val="none" w:sz="0" w:space="0" w:color="auto"/>
            <w:bottom w:val="none" w:sz="0" w:space="0" w:color="auto"/>
            <w:right w:val="none" w:sz="0" w:space="0" w:color="auto"/>
          </w:divBdr>
        </w:div>
        <w:div w:id="1990360879">
          <w:marLeft w:val="640"/>
          <w:marRight w:val="0"/>
          <w:marTop w:val="0"/>
          <w:marBottom w:val="0"/>
          <w:divBdr>
            <w:top w:val="none" w:sz="0" w:space="0" w:color="auto"/>
            <w:left w:val="none" w:sz="0" w:space="0" w:color="auto"/>
            <w:bottom w:val="none" w:sz="0" w:space="0" w:color="auto"/>
            <w:right w:val="none" w:sz="0" w:space="0" w:color="auto"/>
          </w:divBdr>
        </w:div>
        <w:div w:id="373190601">
          <w:marLeft w:val="640"/>
          <w:marRight w:val="0"/>
          <w:marTop w:val="0"/>
          <w:marBottom w:val="0"/>
          <w:divBdr>
            <w:top w:val="none" w:sz="0" w:space="0" w:color="auto"/>
            <w:left w:val="none" w:sz="0" w:space="0" w:color="auto"/>
            <w:bottom w:val="none" w:sz="0" w:space="0" w:color="auto"/>
            <w:right w:val="none" w:sz="0" w:space="0" w:color="auto"/>
          </w:divBdr>
        </w:div>
        <w:div w:id="1291089111">
          <w:marLeft w:val="640"/>
          <w:marRight w:val="0"/>
          <w:marTop w:val="0"/>
          <w:marBottom w:val="0"/>
          <w:divBdr>
            <w:top w:val="none" w:sz="0" w:space="0" w:color="auto"/>
            <w:left w:val="none" w:sz="0" w:space="0" w:color="auto"/>
            <w:bottom w:val="none" w:sz="0" w:space="0" w:color="auto"/>
            <w:right w:val="none" w:sz="0" w:space="0" w:color="auto"/>
          </w:divBdr>
        </w:div>
        <w:div w:id="1363214630">
          <w:marLeft w:val="640"/>
          <w:marRight w:val="0"/>
          <w:marTop w:val="0"/>
          <w:marBottom w:val="0"/>
          <w:divBdr>
            <w:top w:val="none" w:sz="0" w:space="0" w:color="auto"/>
            <w:left w:val="none" w:sz="0" w:space="0" w:color="auto"/>
            <w:bottom w:val="none" w:sz="0" w:space="0" w:color="auto"/>
            <w:right w:val="none" w:sz="0" w:space="0" w:color="auto"/>
          </w:divBdr>
        </w:div>
        <w:div w:id="52318142">
          <w:marLeft w:val="640"/>
          <w:marRight w:val="0"/>
          <w:marTop w:val="0"/>
          <w:marBottom w:val="0"/>
          <w:divBdr>
            <w:top w:val="none" w:sz="0" w:space="0" w:color="auto"/>
            <w:left w:val="none" w:sz="0" w:space="0" w:color="auto"/>
            <w:bottom w:val="none" w:sz="0" w:space="0" w:color="auto"/>
            <w:right w:val="none" w:sz="0" w:space="0" w:color="auto"/>
          </w:divBdr>
        </w:div>
      </w:divsChild>
    </w:div>
    <w:div w:id="388236134">
      <w:bodyDiv w:val="1"/>
      <w:marLeft w:val="0"/>
      <w:marRight w:val="0"/>
      <w:marTop w:val="0"/>
      <w:marBottom w:val="0"/>
      <w:divBdr>
        <w:top w:val="none" w:sz="0" w:space="0" w:color="auto"/>
        <w:left w:val="none" w:sz="0" w:space="0" w:color="auto"/>
        <w:bottom w:val="none" w:sz="0" w:space="0" w:color="auto"/>
        <w:right w:val="none" w:sz="0" w:space="0" w:color="auto"/>
      </w:divBdr>
    </w:div>
    <w:div w:id="395661903">
      <w:bodyDiv w:val="1"/>
      <w:marLeft w:val="0"/>
      <w:marRight w:val="0"/>
      <w:marTop w:val="0"/>
      <w:marBottom w:val="0"/>
      <w:divBdr>
        <w:top w:val="none" w:sz="0" w:space="0" w:color="auto"/>
        <w:left w:val="none" w:sz="0" w:space="0" w:color="auto"/>
        <w:bottom w:val="none" w:sz="0" w:space="0" w:color="auto"/>
        <w:right w:val="none" w:sz="0" w:space="0" w:color="auto"/>
      </w:divBdr>
      <w:divsChild>
        <w:div w:id="317417727">
          <w:marLeft w:val="640"/>
          <w:marRight w:val="0"/>
          <w:marTop w:val="0"/>
          <w:marBottom w:val="0"/>
          <w:divBdr>
            <w:top w:val="none" w:sz="0" w:space="0" w:color="auto"/>
            <w:left w:val="none" w:sz="0" w:space="0" w:color="auto"/>
            <w:bottom w:val="none" w:sz="0" w:space="0" w:color="auto"/>
            <w:right w:val="none" w:sz="0" w:space="0" w:color="auto"/>
          </w:divBdr>
        </w:div>
        <w:div w:id="322317024">
          <w:marLeft w:val="640"/>
          <w:marRight w:val="0"/>
          <w:marTop w:val="0"/>
          <w:marBottom w:val="0"/>
          <w:divBdr>
            <w:top w:val="none" w:sz="0" w:space="0" w:color="auto"/>
            <w:left w:val="none" w:sz="0" w:space="0" w:color="auto"/>
            <w:bottom w:val="none" w:sz="0" w:space="0" w:color="auto"/>
            <w:right w:val="none" w:sz="0" w:space="0" w:color="auto"/>
          </w:divBdr>
        </w:div>
        <w:div w:id="1472673195">
          <w:marLeft w:val="640"/>
          <w:marRight w:val="0"/>
          <w:marTop w:val="0"/>
          <w:marBottom w:val="0"/>
          <w:divBdr>
            <w:top w:val="none" w:sz="0" w:space="0" w:color="auto"/>
            <w:left w:val="none" w:sz="0" w:space="0" w:color="auto"/>
            <w:bottom w:val="none" w:sz="0" w:space="0" w:color="auto"/>
            <w:right w:val="none" w:sz="0" w:space="0" w:color="auto"/>
          </w:divBdr>
        </w:div>
        <w:div w:id="887305690">
          <w:marLeft w:val="640"/>
          <w:marRight w:val="0"/>
          <w:marTop w:val="0"/>
          <w:marBottom w:val="0"/>
          <w:divBdr>
            <w:top w:val="none" w:sz="0" w:space="0" w:color="auto"/>
            <w:left w:val="none" w:sz="0" w:space="0" w:color="auto"/>
            <w:bottom w:val="none" w:sz="0" w:space="0" w:color="auto"/>
            <w:right w:val="none" w:sz="0" w:space="0" w:color="auto"/>
          </w:divBdr>
        </w:div>
        <w:div w:id="639576433">
          <w:marLeft w:val="640"/>
          <w:marRight w:val="0"/>
          <w:marTop w:val="0"/>
          <w:marBottom w:val="0"/>
          <w:divBdr>
            <w:top w:val="none" w:sz="0" w:space="0" w:color="auto"/>
            <w:left w:val="none" w:sz="0" w:space="0" w:color="auto"/>
            <w:bottom w:val="none" w:sz="0" w:space="0" w:color="auto"/>
            <w:right w:val="none" w:sz="0" w:space="0" w:color="auto"/>
          </w:divBdr>
        </w:div>
        <w:div w:id="1931741">
          <w:marLeft w:val="640"/>
          <w:marRight w:val="0"/>
          <w:marTop w:val="0"/>
          <w:marBottom w:val="0"/>
          <w:divBdr>
            <w:top w:val="none" w:sz="0" w:space="0" w:color="auto"/>
            <w:left w:val="none" w:sz="0" w:space="0" w:color="auto"/>
            <w:bottom w:val="none" w:sz="0" w:space="0" w:color="auto"/>
            <w:right w:val="none" w:sz="0" w:space="0" w:color="auto"/>
          </w:divBdr>
        </w:div>
        <w:div w:id="500968108">
          <w:marLeft w:val="640"/>
          <w:marRight w:val="0"/>
          <w:marTop w:val="0"/>
          <w:marBottom w:val="0"/>
          <w:divBdr>
            <w:top w:val="none" w:sz="0" w:space="0" w:color="auto"/>
            <w:left w:val="none" w:sz="0" w:space="0" w:color="auto"/>
            <w:bottom w:val="none" w:sz="0" w:space="0" w:color="auto"/>
            <w:right w:val="none" w:sz="0" w:space="0" w:color="auto"/>
          </w:divBdr>
        </w:div>
        <w:div w:id="1379161440">
          <w:marLeft w:val="640"/>
          <w:marRight w:val="0"/>
          <w:marTop w:val="0"/>
          <w:marBottom w:val="0"/>
          <w:divBdr>
            <w:top w:val="none" w:sz="0" w:space="0" w:color="auto"/>
            <w:left w:val="none" w:sz="0" w:space="0" w:color="auto"/>
            <w:bottom w:val="none" w:sz="0" w:space="0" w:color="auto"/>
            <w:right w:val="none" w:sz="0" w:space="0" w:color="auto"/>
          </w:divBdr>
        </w:div>
        <w:div w:id="1103383614">
          <w:marLeft w:val="640"/>
          <w:marRight w:val="0"/>
          <w:marTop w:val="0"/>
          <w:marBottom w:val="0"/>
          <w:divBdr>
            <w:top w:val="none" w:sz="0" w:space="0" w:color="auto"/>
            <w:left w:val="none" w:sz="0" w:space="0" w:color="auto"/>
            <w:bottom w:val="none" w:sz="0" w:space="0" w:color="auto"/>
            <w:right w:val="none" w:sz="0" w:space="0" w:color="auto"/>
          </w:divBdr>
        </w:div>
        <w:div w:id="1207181040">
          <w:marLeft w:val="640"/>
          <w:marRight w:val="0"/>
          <w:marTop w:val="0"/>
          <w:marBottom w:val="0"/>
          <w:divBdr>
            <w:top w:val="none" w:sz="0" w:space="0" w:color="auto"/>
            <w:left w:val="none" w:sz="0" w:space="0" w:color="auto"/>
            <w:bottom w:val="none" w:sz="0" w:space="0" w:color="auto"/>
            <w:right w:val="none" w:sz="0" w:space="0" w:color="auto"/>
          </w:divBdr>
        </w:div>
        <w:div w:id="54395971">
          <w:marLeft w:val="640"/>
          <w:marRight w:val="0"/>
          <w:marTop w:val="0"/>
          <w:marBottom w:val="0"/>
          <w:divBdr>
            <w:top w:val="none" w:sz="0" w:space="0" w:color="auto"/>
            <w:left w:val="none" w:sz="0" w:space="0" w:color="auto"/>
            <w:bottom w:val="none" w:sz="0" w:space="0" w:color="auto"/>
            <w:right w:val="none" w:sz="0" w:space="0" w:color="auto"/>
          </w:divBdr>
        </w:div>
        <w:div w:id="773743087">
          <w:marLeft w:val="640"/>
          <w:marRight w:val="0"/>
          <w:marTop w:val="0"/>
          <w:marBottom w:val="0"/>
          <w:divBdr>
            <w:top w:val="none" w:sz="0" w:space="0" w:color="auto"/>
            <w:left w:val="none" w:sz="0" w:space="0" w:color="auto"/>
            <w:bottom w:val="none" w:sz="0" w:space="0" w:color="auto"/>
            <w:right w:val="none" w:sz="0" w:space="0" w:color="auto"/>
          </w:divBdr>
        </w:div>
        <w:div w:id="1828010040">
          <w:marLeft w:val="640"/>
          <w:marRight w:val="0"/>
          <w:marTop w:val="0"/>
          <w:marBottom w:val="0"/>
          <w:divBdr>
            <w:top w:val="none" w:sz="0" w:space="0" w:color="auto"/>
            <w:left w:val="none" w:sz="0" w:space="0" w:color="auto"/>
            <w:bottom w:val="none" w:sz="0" w:space="0" w:color="auto"/>
            <w:right w:val="none" w:sz="0" w:space="0" w:color="auto"/>
          </w:divBdr>
        </w:div>
        <w:div w:id="1226181612">
          <w:marLeft w:val="640"/>
          <w:marRight w:val="0"/>
          <w:marTop w:val="0"/>
          <w:marBottom w:val="0"/>
          <w:divBdr>
            <w:top w:val="none" w:sz="0" w:space="0" w:color="auto"/>
            <w:left w:val="none" w:sz="0" w:space="0" w:color="auto"/>
            <w:bottom w:val="none" w:sz="0" w:space="0" w:color="auto"/>
            <w:right w:val="none" w:sz="0" w:space="0" w:color="auto"/>
          </w:divBdr>
        </w:div>
        <w:div w:id="172455820">
          <w:marLeft w:val="640"/>
          <w:marRight w:val="0"/>
          <w:marTop w:val="0"/>
          <w:marBottom w:val="0"/>
          <w:divBdr>
            <w:top w:val="none" w:sz="0" w:space="0" w:color="auto"/>
            <w:left w:val="none" w:sz="0" w:space="0" w:color="auto"/>
            <w:bottom w:val="none" w:sz="0" w:space="0" w:color="auto"/>
            <w:right w:val="none" w:sz="0" w:space="0" w:color="auto"/>
          </w:divBdr>
        </w:div>
        <w:div w:id="1149442493">
          <w:marLeft w:val="640"/>
          <w:marRight w:val="0"/>
          <w:marTop w:val="0"/>
          <w:marBottom w:val="0"/>
          <w:divBdr>
            <w:top w:val="none" w:sz="0" w:space="0" w:color="auto"/>
            <w:left w:val="none" w:sz="0" w:space="0" w:color="auto"/>
            <w:bottom w:val="none" w:sz="0" w:space="0" w:color="auto"/>
            <w:right w:val="none" w:sz="0" w:space="0" w:color="auto"/>
          </w:divBdr>
        </w:div>
        <w:div w:id="1797677514">
          <w:marLeft w:val="640"/>
          <w:marRight w:val="0"/>
          <w:marTop w:val="0"/>
          <w:marBottom w:val="0"/>
          <w:divBdr>
            <w:top w:val="none" w:sz="0" w:space="0" w:color="auto"/>
            <w:left w:val="none" w:sz="0" w:space="0" w:color="auto"/>
            <w:bottom w:val="none" w:sz="0" w:space="0" w:color="auto"/>
            <w:right w:val="none" w:sz="0" w:space="0" w:color="auto"/>
          </w:divBdr>
        </w:div>
        <w:div w:id="1076585350">
          <w:marLeft w:val="640"/>
          <w:marRight w:val="0"/>
          <w:marTop w:val="0"/>
          <w:marBottom w:val="0"/>
          <w:divBdr>
            <w:top w:val="none" w:sz="0" w:space="0" w:color="auto"/>
            <w:left w:val="none" w:sz="0" w:space="0" w:color="auto"/>
            <w:bottom w:val="none" w:sz="0" w:space="0" w:color="auto"/>
            <w:right w:val="none" w:sz="0" w:space="0" w:color="auto"/>
          </w:divBdr>
        </w:div>
        <w:div w:id="105196407">
          <w:marLeft w:val="640"/>
          <w:marRight w:val="0"/>
          <w:marTop w:val="0"/>
          <w:marBottom w:val="0"/>
          <w:divBdr>
            <w:top w:val="none" w:sz="0" w:space="0" w:color="auto"/>
            <w:left w:val="none" w:sz="0" w:space="0" w:color="auto"/>
            <w:bottom w:val="none" w:sz="0" w:space="0" w:color="auto"/>
            <w:right w:val="none" w:sz="0" w:space="0" w:color="auto"/>
          </w:divBdr>
        </w:div>
      </w:divsChild>
    </w:div>
    <w:div w:id="429931476">
      <w:marLeft w:val="640"/>
      <w:marRight w:val="0"/>
      <w:marTop w:val="0"/>
      <w:marBottom w:val="0"/>
      <w:divBdr>
        <w:top w:val="none" w:sz="0" w:space="0" w:color="auto"/>
        <w:left w:val="none" w:sz="0" w:space="0" w:color="auto"/>
        <w:bottom w:val="none" w:sz="0" w:space="0" w:color="auto"/>
        <w:right w:val="none" w:sz="0" w:space="0" w:color="auto"/>
      </w:divBdr>
    </w:div>
    <w:div w:id="432942338">
      <w:bodyDiv w:val="1"/>
      <w:marLeft w:val="0"/>
      <w:marRight w:val="0"/>
      <w:marTop w:val="0"/>
      <w:marBottom w:val="0"/>
      <w:divBdr>
        <w:top w:val="none" w:sz="0" w:space="0" w:color="auto"/>
        <w:left w:val="none" w:sz="0" w:space="0" w:color="auto"/>
        <w:bottom w:val="none" w:sz="0" w:space="0" w:color="auto"/>
        <w:right w:val="none" w:sz="0" w:space="0" w:color="auto"/>
      </w:divBdr>
    </w:div>
    <w:div w:id="450131247">
      <w:bodyDiv w:val="1"/>
      <w:marLeft w:val="0"/>
      <w:marRight w:val="0"/>
      <w:marTop w:val="0"/>
      <w:marBottom w:val="0"/>
      <w:divBdr>
        <w:top w:val="none" w:sz="0" w:space="0" w:color="auto"/>
        <w:left w:val="none" w:sz="0" w:space="0" w:color="auto"/>
        <w:bottom w:val="none" w:sz="0" w:space="0" w:color="auto"/>
        <w:right w:val="none" w:sz="0" w:space="0" w:color="auto"/>
      </w:divBdr>
    </w:div>
    <w:div w:id="491916952">
      <w:marLeft w:val="640"/>
      <w:marRight w:val="0"/>
      <w:marTop w:val="0"/>
      <w:marBottom w:val="0"/>
      <w:divBdr>
        <w:top w:val="none" w:sz="0" w:space="0" w:color="auto"/>
        <w:left w:val="none" w:sz="0" w:space="0" w:color="auto"/>
        <w:bottom w:val="none" w:sz="0" w:space="0" w:color="auto"/>
        <w:right w:val="none" w:sz="0" w:space="0" w:color="auto"/>
      </w:divBdr>
    </w:div>
    <w:div w:id="494953406">
      <w:bodyDiv w:val="1"/>
      <w:marLeft w:val="0"/>
      <w:marRight w:val="0"/>
      <w:marTop w:val="0"/>
      <w:marBottom w:val="0"/>
      <w:divBdr>
        <w:top w:val="none" w:sz="0" w:space="0" w:color="auto"/>
        <w:left w:val="none" w:sz="0" w:space="0" w:color="auto"/>
        <w:bottom w:val="none" w:sz="0" w:space="0" w:color="auto"/>
        <w:right w:val="none" w:sz="0" w:space="0" w:color="auto"/>
      </w:divBdr>
    </w:div>
    <w:div w:id="496307678">
      <w:bodyDiv w:val="1"/>
      <w:marLeft w:val="0"/>
      <w:marRight w:val="0"/>
      <w:marTop w:val="0"/>
      <w:marBottom w:val="0"/>
      <w:divBdr>
        <w:top w:val="none" w:sz="0" w:space="0" w:color="auto"/>
        <w:left w:val="none" w:sz="0" w:space="0" w:color="auto"/>
        <w:bottom w:val="none" w:sz="0" w:space="0" w:color="auto"/>
        <w:right w:val="none" w:sz="0" w:space="0" w:color="auto"/>
      </w:divBdr>
    </w:div>
    <w:div w:id="500852997">
      <w:bodyDiv w:val="1"/>
      <w:marLeft w:val="0"/>
      <w:marRight w:val="0"/>
      <w:marTop w:val="0"/>
      <w:marBottom w:val="0"/>
      <w:divBdr>
        <w:top w:val="none" w:sz="0" w:space="0" w:color="auto"/>
        <w:left w:val="none" w:sz="0" w:space="0" w:color="auto"/>
        <w:bottom w:val="none" w:sz="0" w:space="0" w:color="auto"/>
        <w:right w:val="none" w:sz="0" w:space="0" w:color="auto"/>
      </w:divBdr>
      <w:divsChild>
        <w:div w:id="324820423">
          <w:marLeft w:val="640"/>
          <w:marRight w:val="0"/>
          <w:marTop w:val="0"/>
          <w:marBottom w:val="0"/>
          <w:divBdr>
            <w:top w:val="none" w:sz="0" w:space="0" w:color="auto"/>
            <w:left w:val="none" w:sz="0" w:space="0" w:color="auto"/>
            <w:bottom w:val="none" w:sz="0" w:space="0" w:color="auto"/>
            <w:right w:val="none" w:sz="0" w:space="0" w:color="auto"/>
          </w:divBdr>
        </w:div>
        <w:div w:id="187068572">
          <w:marLeft w:val="640"/>
          <w:marRight w:val="0"/>
          <w:marTop w:val="0"/>
          <w:marBottom w:val="0"/>
          <w:divBdr>
            <w:top w:val="none" w:sz="0" w:space="0" w:color="auto"/>
            <w:left w:val="none" w:sz="0" w:space="0" w:color="auto"/>
            <w:bottom w:val="none" w:sz="0" w:space="0" w:color="auto"/>
            <w:right w:val="none" w:sz="0" w:space="0" w:color="auto"/>
          </w:divBdr>
        </w:div>
        <w:div w:id="192233939">
          <w:marLeft w:val="640"/>
          <w:marRight w:val="0"/>
          <w:marTop w:val="0"/>
          <w:marBottom w:val="0"/>
          <w:divBdr>
            <w:top w:val="none" w:sz="0" w:space="0" w:color="auto"/>
            <w:left w:val="none" w:sz="0" w:space="0" w:color="auto"/>
            <w:bottom w:val="none" w:sz="0" w:space="0" w:color="auto"/>
            <w:right w:val="none" w:sz="0" w:space="0" w:color="auto"/>
          </w:divBdr>
        </w:div>
        <w:div w:id="1441219277">
          <w:marLeft w:val="640"/>
          <w:marRight w:val="0"/>
          <w:marTop w:val="0"/>
          <w:marBottom w:val="0"/>
          <w:divBdr>
            <w:top w:val="none" w:sz="0" w:space="0" w:color="auto"/>
            <w:left w:val="none" w:sz="0" w:space="0" w:color="auto"/>
            <w:bottom w:val="none" w:sz="0" w:space="0" w:color="auto"/>
            <w:right w:val="none" w:sz="0" w:space="0" w:color="auto"/>
          </w:divBdr>
        </w:div>
        <w:div w:id="198054669">
          <w:marLeft w:val="640"/>
          <w:marRight w:val="0"/>
          <w:marTop w:val="0"/>
          <w:marBottom w:val="0"/>
          <w:divBdr>
            <w:top w:val="none" w:sz="0" w:space="0" w:color="auto"/>
            <w:left w:val="none" w:sz="0" w:space="0" w:color="auto"/>
            <w:bottom w:val="none" w:sz="0" w:space="0" w:color="auto"/>
            <w:right w:val="none" w:sz="0" w:space="0" w:color="auto"/>
          </w:divBdr>
        </w:div>
        <w:div w:id="1845826210">
          <w:marLeft w:val="640"/>
          <w:marRight w:val="0"/>
          <w:marTop w:val="0"/>
          <w:marBottom w:val="0"/>
          <w:divBdr>
            <w:top w:val="none" w:sz="0" w:space="0" w:color="auto"/>
            <w:left w:val="none" w:sz="0" w:space="0" w:color="auto"/>
            <w:bottom w:val="none" w:sz="0" w:space="0" w:color="auto"/>
            <w:right w:val="none" w:sz="0" w:space="0" w:color="auto"/>
          </w:divBdr>
        </w:div>
      </w:divsChild>
    </w:div>
    <w:div w:id="515995256">
      <w:bodyDiv w:val="1"/>
      <w:marLeft w:val="0"/>
      <w:marRight w:val="0"/>
      <w:marTop w:val="0"/>
      <w:marBottom w:val="0"/>
      <w:divBdr>
        <w:top w:val="none" w:sz="0" w:space="0" w:color="auto"/>
        <w:left w:val="none" w:sz="0" w:space="0" w:color="auto"/>
        <w:bottom w:val="none" w:sz="0" w:space="0" w:color="auto"/>
        <w:right w:val="none" w:sz="0" w:space="0" w:color="auto"/>
      </w:divBdr>
      <w:divsChild>
        <w:div w:id="1465200157">
          <w:marLeft w:val="640"/>
          <w:marRight w:val="0"/>
          <w:marTop w:val="0"/>
          <w:marBottom w:val="0"/>
          <w:divBdr>
            <w:top w:val="none" w:sz="0" w:space="0" w:color="auto"/>
            <w:left w:val="none" w:sz="0" w:space="0" w:color="auto"/>
            <w:bottom w:val="none" w:sz="0" w:space="0" w:color="auto"/>
            <w:right w:val="none" w:sz="0" w:space="0" w:color="auto"/>
          </w:divBdr>
        </w:div>
        <w:div w:id="146825308">
          <w:marLeft w:val="640"/>
          <w:marRight w:val="0"/>
          <w:marTop w:val="0"/>
          <w:marBottom w:val="0"/>
          <w:divBdr>
            <w:top w:val="none" w:sz="0" w:space="0" w:color="auto"/>
            <w:left w:val="none" w:sz="0" w:space="0" w:color="auto"/>
            <w:bottom w:val="none" w:sz="0" w:space="0" w:color="auto"/>
            <w:right w:val="none" w:sz="0" w:space="0" w:color="auto"/>
          </w:divBdr>
        </w:div>
        <w:div w:id="126972493">
          <w:marLeft w:val="640"/>
          <w:marRight w:val="0"/>
          <w:marTop w:val="0"/>
          <w:marBottom w:val="0"/>
          <w:divBdr>
            <w:top w:val="none" w:sz="0" w:space="0" w:color="auto"/>
            <w:left w:val="none" w:sz="0" w:space="0" w:color="auto"/>
            <w:bottom w:val="none" w:sz="0" w:space="0" w:color="auto"/>
            <w:right w:val="none" w:sz="0" w:space="0" w:color="auto"/>
          </w:divBdr>
        </w:div>
        <w:div w:id="365832978">
          <w:marLeft w:val="640"/>
          <w:marRight w:val="0"/>
          <w:marTop w:val="0"/>
          <w:marBottom w:val="0"/>
          <w:divBdr>
            <w:top w:val="none" w:sz="0" w:space="0" w:color="auto"/>
            <w:left w:val="none" w:sz="0" w:space="0" w:color="auto"/>
            <w:bottom w:val="none" w:sz="0" w:space="0" w:color="auto"/>
            <w:right w:val="none" w:sz="0" w:space="0" w:color="auto"/>
          </w:divBdr>
        </w:div>
        <w:div w:id="752430362">
          <w:marLeft w:val="640"/>
          <w:marRight w:val="0"/>
          <w:marTop w:val="0"/>
          <w:marBottom w:val="0"/>
          <w:divBdr>
            <w:top w:val="none" w:sz="0" w:space="0" w:color="auto"/>
            <w:left w:val="none" w:sz="0" w:space="0" w:color="auto"/>
            <w:bottom w:val="none" w:sz="0" w:space="0" w:color="auto"/>
            <w:right w:val="none" w:sz="0" w:space="0" w:color="auto"/>
          </w:divBdr>
        </w:div>
        <w:div w:id="424228526">
          <w:marLeft w:val="640"/>
          <w:marRight w:val="0"/>
          <w:marTop w:val="0"/>
          <w:marBottom w:val="0"/>
          <w:divBdr>
            <w:top w:val="none" w:sz="0" w:space="0" w:color="auto"/>
            <w:left w:val="none" w:sz="0" w:space="0" w:color="auto"/>
            <w:bottom w:val="none" w:sz="0" w:space="0" w:color="auto"/>
            <w:right w:val="none" w:sz="0" w:space="0" w:color="auto"/>
          </w:divBdr>
        </w:div>
      </w:divsChild>
    </w:div>
    <w:div w:id="535972174">
      <w:bodyDiv w:val="1"/>
      <w:marLeft w:val="0"/>
      <w:marRight w:val="0"/>
      <w:marTop w:val="0"/>
      <w:marBottom w:val="0"/>
      <w:divBdr>
        <w:top w:val="none" w:sz="0" w:space="0" w:color="auto"/>
        <w:left w:val="none" w:sz="0" w:space="0" w:color="auto"/>
        <w:bottom w:val="none" w:sz="0" w:space="0" w:color="auto"/>
        <w:right w:val="none" w:sz="0" w:space="0" w:color="auto"/>
      </w:divBdr>
    </w:div>
    <w:div w:id="539127739">
      <w:bodyDiv w:val="1"/>
      <w:marLeft w:val="0"/>
      <w:marRight w:val="0"/>
      <w:marTop w:val="0"/>
      <w:marBottom w:val="0"/>
      <w:divBdr>
        <w:top w:val="none" w:sz="0" w:space="0" w:color="auto"/>
        <w:left w:val="none" w:sz="0" w:space="0" w:color="auto"/>
        <w:bottom w:val="none" w:sz="0" w:space="0" w:color="auto"/>
        <w:right w:val="none" w:sz="0" w:space="0" w:color="auto"/>
      </w:divBdr>
      <w:divsChild>
        <w:div w:id="229266415">
          <w:marLeft w:val="640"/>
          <w:marRight w:val="0"/>
          <w:marTop w:val="0"/>
          <w:marBottom w:val="0"/>
          <w:divBdr>
            <w:top w:val="none" w:sz="0" w:space="0" w:color="auto"/>
            <w:left w:val="none" w:sz="0" w:space="0" w:color="auto"/>
            <w:bottom w:val="none" w:sz="0" w:space="0" w:color="auto"/>
            <w:right w:val="none" w:sz="0" w:space="0" w:color="auto"/>
          </w:divBdr>
        </w:div>
        <w:div w:id="1206941833">
          <w:marLeft w:val="640"/>
          <w:marRight w:val="0"/>
          <w:marTop w:val="0"/>
          <w:marBottom w:val="0"/>
          <w:divBdr>
            <w:top w:val="none" w:sz="0" w:space="0" w:color="auto"/>
            <w:left w:val="none" w:sz="0" w:space="0" w:color="auto"/>
            <w:bottom w:val="none" w:sz="0" w:space="0" w:color="auto"/>
            <w:right w:val="none" w:sz="0" w:space="0" w:color="auto"/>
          </w:divBdr>
        </w:div>
        <w:div w:id="1543981623">
          <w:marLeft w:val="640"/>
          <w:marRight w:val="0"/>
          <w:marTop w:val="0"/>
          <w:marBottom w:val="0"/>
          <w:divBdr>
            <w:top w:val="none" w:sz="0" w:space="0" w:color="auto"/>
            <w:left w:val="none" w:sz="0" w:space="0" w:color="auto"/>
            <w:bottom w:val="none" w:sz="0" w:space="0" w:color="auto"/>
            <w:right w:val="none" w:sz="0" w:space="0" w:color="auto"/>
          </w:divBdr>
        </w:div>
        <w:div w:id="2142380774">
          <w:marLeft w:val="640"/>
          <w:marRight w:val="0"/>
          <w:marTop w:val="0"/>
          <w:marBottom w:val="0"/>
          <w:divBdr>
            <w:top w:val="none" w:sz="0" w:space="0" w:color="auto"/>
            <w:left w:val="none" w:sz="0" w:space="0" w:color="auto"/>
            <w:bottom w:val="none" w:sz="0" w:space="0" w:color="auto"/>
            <w:right w:val="none" w:sz="0" w:space="0" w:color="auto"/>
          </w:divBdr>
        </w:div>
        <w:div w:id="2110813891">
          <w:marLeft w:val="640"/>
          <w:marRight w:val="0"/>
          <w:marTop w:val="0"/>
          <w:marBottom w:val="0"/>
          <w:divBdr>
            <w:top w:val="none" w:sz="0" w:space="0" w:color="auto"/>
            <w:left w:val="none" w:sz="0" w:space="0" w:color="auto"/>
            <w:bottom w:val="none" w:sz="0" w:space="0" w:color="auto"/>
            <w:right w:val="none" w:sz="0" w:space="0" w:color="auto"/>
          </w:divBdr>
        </w:div>
        <w:div w:id="1159271463">
          <w:marLeft w:val="640"/>
          <w:marRight w:val="0"/>
          <w:marTop w:val="0"/>
          <w:marBottom w:val="0"/>
          <w:divBdr>
            <w:top w:val="none" w:sz="0" w:space="0" w:color="auto"/>
            <w:left w:val="none" w:sz="0" w:space="0" w:color="auto"/>
            <w:bottom w:val="none" w:sz="0" w:space="0" w:color="auto"/>
            <w:right w:val="none" w:sz="0" w:space="0" w:color="auto"/>
          </w:divBdr>
        </w:div>
        <w:div w:id="194006248">
          <w:marLeft w:val="640"/>
          <w:marRight w:val="0"/>
          <w:marTop w:val="0"/>
          <w:marBottom w:val="0"/>
          <w:divBdr>
            <w:top w:val="none" w:sz="0" w:space="0" w:color="auto"/>
            <w:left w:val="none" w:sz="0" w:space="0" w:color="auto"/>
            <w:bottom w:val="none" w:sz="0" w:space="0" w:color="auto"/>
            <w:right w:val="none" w:sz="0" w:space="0" w:color="auto"/>
          </w:divBdr>
        </w:div>
        <w:div w:id="1130896630">
          <w:marLeft w:val="640"/>
          <w:marRight w:val="0"/>
          <w:marTop w:val="0"/>
          <w:marBottom w:val="0"/>
          <w:divBdr>
            <w:top w:val="none" w:sz="0" w:space="0" w:color="auto"/>
            <w:left w:val="none" w:sz="0" w:space="0" w:color="auto"/>
            <w:bottom w:val="none" w:sz="0" w:space="0" w:color="auto"/>
            <w:right w:val="none" w:sz="0" w:space="0" w:color="auto"/>
          </w:divBdr>
        </w:div>
        <w:div w:id="1815221944">
          <w:marLeft w:val="640"/>
          <w:marRight w:val="0"/>
          <w:marTop w:val="0"/>
          <w:marBottom w:val="0"/>
          <w:divBdr>
            <w:top w:val="none" w:sz="0" w:space="0" w:color="auto"/>
            <w:left w:val="none" w:sz="0" w:space="0" w:color="auto"/>
            <w:bottom w:val="none" w:sz="0" w:space="0" w:color="auto"/>
            <w:right w:val="none" w:sz="0" w:space="0" w:color="auto"/>
          </w:divBdr>
        </w:div>
        <w:div w:id="1659070083">
          <w:marLeft w:val="640"/>
          <w:marRight w:val="0"/>
          <w:marTop w:val="0"/>
          <w:marBottom w:val="0"/>
          <w:divBdr>
            <w:top w:val="none" w:sz="0" w:space="0" w:color="auto"/>
            <w:left w:val="none" w:sz="0" w:space="0" w:color="auto"/>
            <w:bottom w:val="none" w:sz="0" w:space="0" w:color="auto"/>
            <w:right w:val="none" w:sz="0" w:space="0" w:color="auto"/>
          </w:divBdr>
        </w:div>
        <w:div w:id="395129547">
          <w:marLeft w:val="640"/>
          <w:marRight w:val="0"/>
          <w:marTop w:val="0"/>
          <w:marBottom w:val="0"/>
          <w:divBdr>
            <w:top w:val="none" w:sz="0" w:space="0" w:color="auto"/>
            <w:left w:val="none" w:sz="0" w:space="0" w:color="auto"/>
            <w:bottom w:val="none" w:sz="0" w:space="0" w:color="auto"/>
            <w:right w:val="none" w:sz="0" w:space="0" w:color="auto"/>
          </w:divBdr>
        </w:div>
        <w:div w:id="722173423">
          <w:marLeft w:val="640"/>
          <w:marRight w:val="0"/>
          <w:marTop w:val="0"/>
          <w:marBottom w:val="0"/>
          <w:divBdr>
            <w:top w:val="none" w:sz="0" w:space="0" w:color="auto"/>
            <w:left w:val="none" w:sz="0" w:space="0" w:color="auto"/>
            <w:bottom w:val="none" w:sz="0" w:space="0" w:color="auto"/>
            <w:right w:val="none" w:sz="0" w:space="0" w:color="auto"/>
          </w:divBdr>
        </w:div>
        <w:div w:id="762185978">
          <w:marLeft w:val="640"/>
          <w:marRight w:val="0"/>
          <w:marTop w:val="0"/>
          <w:marBottom w:val="0"/>
          <w:divBdr>
            <w:top w:val="none" w:sz="0" w:space="0" w:color="auto"/>
            <w:left w:val="none" w:sz="0" w:space="0" w:color="auto"/>
            <w:bottom w:val="none" w:sz="0" w:space="0" w:color="auto"/>
            <w:right w:val="none" w:sz="0" w:space="0" w:color="auto"/>
          </w:divBdr>
        </w:div>
        <w:div w:id="2013951911">
          <w:marLeft w:val="640"/>
          <w:marRight w:val="0"/>
          <w:marTop w:val="0"/>
          <w:marBottom w:val="0"/>
          <w:divBdr>
            <w:top w:val="none" w:sz="0" w:space="0" w:color="auto"/>
            <w:left w:val="none" w:sz="0" w:space="0" w:color="auto"/>
            <w:bottom w:val="none" w:sz="0" w:space="0" w:color="auto"/>
            <w:right w:val="none" w:sz="0" w:space="0" w:color="auto"/>
          </w:divBdr>
        </w:div>
      </w:divsChild>
    </w:div>
    <w:div w:id="539511763">
      <w:bodyDiv w:val="1"/>
      <w:marLeft w:val="0"/>
      <w:marRight w:val="0"/>
      <w:marTop w:val="0"/>
      <w:marBottom w:val="0"/>
      <w:divBdr>
        <w:top w:val="none" w:sz="0" w:space="0" w:color="auto"/>
        <w:left w:val="none" w:sz="0" w:space="0" w:color="auto"/>
        <w:bottom w:val="none" w:sz="0" w:space="0" w:color="auto"/>
        <w:right w:val="none" w:sz="0" w:space="0" w:color="auto"/>
      </w:divBdr>
    </w:div>
    <w:div w:id="546256447">
      <w:marLeft w:val="640"/>
      <w:marRight w:val="0"/>
      <w:marTop w:val="0"/>
      <w:marBottom w:val="0"/>
      <w:divBdr>
        <w:top w:val="none" w:sz="0" w:space="0" w:color="auto"/>
        <w:left w:val="none" w:sz="0" w:space="0" w:color="auto"/>
        <w:bottom w:val="none" w:sz="0" w:space="0" w:color="auto"/>
        <w:right w:val="none" w:sz="0" w:space="0" w:color="auto"/>
      </w:divBdr>
    </w:div>
    <w:div w:id="556942584">
      <w:bodyDiv w:val="1"/>
      <w:marLeft w:val="0"/>
      <w:marRight w:val="0"/>
      <w:marTop w:val="0"/>
      <w:marBottom w:val="0"/>
      <w:divBdr>
        <w:top w:val="none" w:sz="0" w:space="0" w:color="auto"/>
        <w:left w:val="none" w:sz="0" w:space="0" w:color="auto"/>
        <w:bottom w:val="none" w:sz="0" w:space="0" w:color="auto"/>
        <w:right w:val="none" w:sz="0" w:space="0" w:color="auto"/>
      </w:divBdr>
      <w:divsChild>
        <w:div w:id="249580858">
          <w:marLeft w:val="640"/>
          <w:marRight w:val="0"/>
          <w:marTop w:val="0"/>
          <w:marBottom w:val="0"/>
          <w:divBdr>
            <w:top w:val="none" w:sz="0" w:space="0" w:color="auto"/>
            <w:left w:val="none" w:sz="0" w:space="0" w:color="auto"/>
            <w:bottom w:val="none" w:sz="0" w:space="0" w:color="auto"/>
            <w:right w:val="none" w:sz="0" w:space="0" w:color="auto"/>
          </w:divBdr>
        </w:div>
        <w:div w:id="89278663">
          <w:marLeft w:val="640"/>
          <w:marRight w:val="0"/>
          <w:marTop w:val="0"/>
          <w:marBottom w:val="0"/>
          <w:divBdr>
            <w:top w:val="none" w:sz="0" w:space="0" w:color="auto"/>
            <w:left w:val="none" w:sz="0" w:space="0" w:color="auto"/>
            <w:bottom w:val="none" w:sz="0" w:space="0" w:color="auto"/>
            <w:right w:val="none" w:sz="0" w:space="0" w:color="auto"/>
          </w:divBdr>
        </w:div>
        <w:div w:id="64883115">
          <w:marLeft w:val="640"/>
          <w:marRight w:val="0"/>
          <w:marTop w:val="0"/>
          <w:marBottom w:val="0"/>
          <w:divBdr>
            <w:top w:val="none" w:sz="0" w:space="0" w:color="auto"/>
            <w:left w:val="none" w:sz="0" w:space="0" w:color="auto"/>
            <w:bottom w:val="none" w:sz="0" w:space="0" w:color="auto"/>
            <w:right w:val="none" w:sz="0" w:space="0" w:color="auto"/>
          </w:divBdr>
        </w:div>
        <w:div w:id="2126146116">
          <w:marLeft w:val="640"/>
          <w:marRight w:val="0"/>
          <w:marTop w:val="0"/>
          <w:marBottom w:val="0"/>
          <w:divBdr>
            <w:top w:val="none" w:sz="0" w:space="0" w:color="auto"/>
            <w:left w:val="none" w:sz="0" w:space="0" w:color="auto"/>
            <w:bottom w:val="none" w:sz="0" w:space="0" w:color="auto"/>
            <w:right w:val="none" w:sz="0" w:space="0" w:color="auto"/>
          </w:divBdr>
        </w:div>
        <w:div w:id="948782353">
          <w:marLeft w:val="640"/>
          <w:marRight w:val="0"/>
          <w:marTop w:val="0"/>
          <w:marBottom w:val="0"/>
          <w:divBdr>
            <w:top w:val="none" w:sz="0" w:space="0" w:color="auto"/>
            <w:left w:val="none" w:sz="0" w:space="0" w:color="auto"/>
            <w:bottom w:val="none" w:sz="0" w:space="0" w:color="auto"/>
            <w:right w:val="none" w:sz="0" w:space="0" w:color="auto"/>
          </w:divBdr>
        </w:div>
        <w:div w:id="1266428771">
          <w:marLeft w:val="640"/>
          <w:marRight w:val="0"/>
          <w:marTop w:val="0"/>
          <w:marBottom w:val="0"/>
          <w:divBdr>
            <w:top w:val="none" w:sz="0" w:space="0" w:color="auto"/>
            <w:left w:val="none" w:sz="0" w:space="0" w:color="auto"/>
            <w:bottom w:val="none" w:sz="0" w:space="0" w:color="auto"/>
            <w:right w:val="none" w:sz="0" w:space="0" w:color="auto"/>
          </w:divBdr>
        </w:div>
        <w:div w:id="150408151">
          <w:marLeft w:val="640"/>
          <w:marRight w:val="0"/>
          <w:marTop w:val="0"/>
          <w:marBottom w:val="0"/>
          <w:divBdr>
            <w:top w:val="none" w:sz="0" w:space="0" w:color="auto"/>
            <w:left w:val="none" w:sz="0" w:space="0" w:color="auto"/>
            <w:bottom w:val="none" w:sz="0" w:space="0" w:color="auto"/>
            <w:right w:val="none" w:sz="0" w:space="0" w:color="auto"/>
          </w:divBdr>
        </w:div>
        <w:div w:id="1960338117">
          <w:marLeft w:val="640"/>
          <w:marRight w:val="0"/>
          <w:marTop w:val="0"/>
          <w:marBottom w:val="0"/>
          <w:divBdr>
            <w:top w:val="none" w:sz="0" w:space="0" w:color="auto"/>
            <w:left w:val="none" w:sz="0" w:space="0" w:color="auto"/>
            <w:bottom w:val="none" w:sz="0" w:space="0" w:color="auto"/>
            <w:right w:val="none" w:sz="0" w:space="0" w:color="auto"/>
          </w:divBdr>
        </w:div>
        <w:div w:id="1872107832">
          <w:marLeft w:val="640"/>
          <w:marRight w:val="0"/>
          <w:marTop w:val="0"/>
          <w:marBottom w:val="0"/>
          <w:divBdr>
            <w:top w:val="none" w:sz="0" w:space="0" w:color="auto"/>
            <w:left w:val="none" w:sz="0" w:space="0" w:color="auto"/>
            <w:bottom w:val="none" w:sz="0" w:space="0" w:color="auto"/>
            <w:right w:val="none" w:sz="0" w:space="0" w:color="auto"/>
          </w:divBdr>
        </w:div>
        <w:div w:id="1913076782">
          <w:marLeft w:val="640"/>
          <w:marRight w:val="0"/>
          <w:marTop w:val="0"/>
          <w:marBottom w:val="0"/>
          <w:divBdr>
            <w:top w:val="none" w:sz="0" w:space="0" w:color="auto"/>
            <w:left w:val="none" w:sz="0" w:space="0" w:color="auto"/>
            <w:bottom w:val="none" w:sz="0" w:space="0" w:color="auto"/>
            <w:right w:val="none" w:sz="0" w:space="0" w:color="auto"/>
          </w:divBdr>
        </w:div>
        <w:div w:id="1862746476">
          <w:marLeft w:val="640"/>
          <w:marRight w:val="0"/>
          <w:marTop w:val="0"/>
          <w:marBottom w:val="0"/>
          <w:divBdr>
            <w:top w:val="none" w:sz="0" w:space="0" w:color="auto"/>
            <w:left w:val="none" w:sz="0" w:space="0" w:color="auto"/>
            <w:bottom w:val="none" w:sz="0" w:space="0" w:color="auto"/>
            <w:right w:val="none" w:sz="0" w:space="0" w:color="auto"/>
          </w:divBdr>
        </w:div>
        <w:div w:id="1556434620">
          <w:marLeft w:val="640"/>
          <w:marRight w:val="0"/>
          <w:marTop w:val="0"/>
          <w:marBottom w:val="0"/>
          <w:divBdr>
            <w:top w:val="none" w:sz="0" w:space="0" w:color="auto"/>
            <w:left w:val="none" w:sz="0" w:space="0" w:color="auto"/>
            <w:bottom w:val="none" w:sz="0" w:space="0" w:color="auto"/>
            <w:right w:val="none" w:sz="0" w:space="0" w:color="auto"/>
          </w:divBdr>
        </w:div>
        <w:div w:id="1654750862">
          <w:marLeft w:val="640"/>
          <w:marRight w:val="0"/>
          <w:marTop w:val="0"/>
          <w:marBottom w:val="0"/>
          <w:divBdr>
            <w:top w:val="none" w:sz="0" w:space="0" w:color="auto"/>
            <w:left w:val="none" w:sz="0" w:space="0" w:color="auto"/>
            <w:bottom w:val="none" w:sz="0" w:space="0" w:color="auto"/>
            <w:right w:val="none" w:sz="0" w:space="0" w:color="auto"/>
          </w:divBdr>
        </w:div>
        <w:div w:id="1119182704">
          <w:marLeft w:val="640"/>
          <w:marRight w:val="0"/>
          <w:marTop w:val="0"/>
          <w:marBottom w:val="0"/>
          <w:divBdr>
            <w:top w:val="none" w:sz="0" w:space="0" w:color="auto"/>
            <w:left w:val="none" w:sz="0" w:space="0" w:color="auto"/>
            <w:bottom w:val="none" w:sz="0" w:space="0" w:color="auto"/>
            <w:right w:val="none" w:sz="0" w:space="0" w:color="auto"/>
          </w:divBdr>
        </w:div>
        <w:div w:id="755976117">
          <w:marLeft w:val="640"/>
          <w:marRight w:val="0"/>
          <w:marTop w:val="0"/>
          <w:marBottom w:val="0"/>
          <w:divBdr>
            <w:top w:val="none" w:sz="0" w:space="0" w:color="auto"/>
            <w:left w:val="none" w:sz="0" w:space="0" w:color="auto"/>
            <w:bottom w:val="none" w:sz="0" w:space="0" w:color="auto"/>
            <w:right w:val="none" w:sz="0" w:space="0" w:color="auto"/>
          </w:divBdr>
        </w:div>
        <w:div w:id="2038970263">
          <w:marLeft w:val="640"/>
          <w:marRight w:val="0"/>
          <w:marTop w:val="0"/>
          <w:marBottom w:val="0"/>
          <w:divBdr>
            <w:top w:val="none" w:sz="0" w:space="0" w:color="auto"/>
            <w:left w:val="none" w:sz="0" w:space="0" w:color="auto"/>
            <w:bottom w:val="none" w:sz="0" w:space="0" w:color="auto"/>
            <w:right w:val="none" w:sz="0" w:space="0" w:color="auto"/>
          </w:divBdr>
        </w:div>
        <w:div w:id="271135198">
          <w:marLeft w:val="640"/>
          <w:marRight w:val="0"/>
          <w:marTop w:val="0"/>
          <w:marBottom w:val="0"/>
          <w:divBdr>
            <w:top w:val="none" w:sz="0" w:space="0" w:color="auto"/>
            <w:left w:val="none" w:sz="0" w:space="0" w:color="auto"/>
            <w:bottom w:val="none" w:sz="0" w:space="0" w:color="auto"/>
            <w:right w:val="none" w:sz="0" w:space="0" w:color="auto"/>
          </w:divBdr>
        </w:div>
        <w:div w:id="1009211261">
          <w:marLeft w:val="640"/>
          <w:marRight w:val="0"/>
          <w:marTop w:val="0"/>
          <w:marBottom w:val="0"/>
          <w:divBdr>
            <w:top w:val="none" w:sz="0" w:space="0" w:color="auto"/>
            <w:left w:val="none" w:sz="0" w:space="0" w:color="auto"/>
            <w:bottom w:val="none" w:sz="0" w:space="0" w:color="auto"/>
            <w:right w:val="none" w:sz="0" w:space="0" w:color="auto"/>
          </w:divBdr>
        </w:div>
        <w:div w:id="1859809110">
          <w:marLeft w:val="640"/>
          <w:marRight w:val="0"/>
          <w:marTop w:val="0"/>
          <w:marBottom w:val="0"/>
          <w:divBdr>
            <w:top w:val="none" w:sz="0" w:space="0" w:color="auto"/>
            <w:left w:val="none" w:sz="0" w:space="0" w:color="auto"/>
            <w:bottom w:val="none" w:sz="0" w:space="0" w:color="auto"/>
            <w:right w:val="none" w:sz="0" w:space="0" w:color="auto"/>
          </w:divBdr>
        </w:div>
      </w:divsChild>
    </w:div>
    <w:div w:id="557472979">
      <w:bodyDiv w:val="1"/>
      <w:marLeft w:val="0"/>
      <w:marRight w:val="0"/>
      <w:marTop w:val="0"/>
      <w:marBottom w:val="0"/>
      <w:divBdr>
        <w:top w:val="none" w:sz="0" w:space="0" w:color="auto"/>
        <w:left w:val="none" w:sz="0" w:space="0" w:color="auto"/>
        <w:bottom w:val="none" w:sz="0" w:space="0" w:color="auto"/>
        <w:right w:val="none" w:sz="0" w:space="0" w:color="auto"/>
      </w:divBdr>
      <w:divsChild>
        <w:div w:id="632711234">
          <w:marLeft w:val="640"/>
          <w:marRight w:val="0"/>
          <w:marTop w:val="0"/>
          <w:marBottom w:val="0"/>
          <w:divBdr>
            <w:top w:val="none" w:sz="0" w:space="0" w:color="auto"/>
            <w:left w:val="none" w:sz="0" w:space="0" w:color="auto"/>
            <w:bottom w:val="none" w:sz="0" w:space="0" w:color="auto"/>
            <w:right w:val="none" w:sz="0" w:space="0" w:color="auto"/>
          </w:divBdr>
        </w:div>
        <w:div w:id="1745450449">
          <w:marLeft w:val="640"/>
          <w:marRight w:val="0"/>
          <w:marTop w:val="0"/>
          <w:marBottom w:val="0"/>
          <w:divBdr>
            <w:top w:val="none" w:sz="0" w:space="0" w:color="auto"/>
            <w:left w:val="none" w:sz="0" w:space="0" w:color="auto"/>
            <w:bottom w:val="none" w:sz="0" w:space="0" w:color="auto"/>
            <w:right w:val="none" w:sz="0" w:space="0" w:color="auto"/>
          </w:divBdr>
        </w:div>
        <w:div w:id="844250065">
          <w:marLeft w:val="640"/>
          <w:marRight w:val="0"/>
          <w:marTop w:val="0"/>
          <w:marBottom w:val="0"/>
          <w:divBdr>
            <w:top w:val="none" w:sz="0" w:space="0" w:color="auto"/>
            <w:left w:val="none" w:sz="0" w:space="0" w:color="auto"/>
            <w:bottom w:val="none" w:sz="0" w:space="0" w:color="auto"/>
            <w:right w:val="none" w:sz="0" w:space="0" w:color="auto"/>
          </w:divBdr>
        </w:div>
        <w:div w:id="438529930">
          <w:marLeft w:val="640"/>
          <w:marRight w:val="0"/>
          <w:marTop w:val="0"/>
          <w:marBottom w:val="0"/>
          <w:divBdr>
            <w:top w:val="none" w:sz="0" w:space="0" w:color="auto"/>
            <w:left w:val="none" w:sz="0" w:space="0" w:color="auto"/>
            <w:bottom w:val="none" w:sz="0" w:space="0" w:color="auto"/>
            <w:right w:val="none" w:sz="0" w:space="0" w:color="auto"/>
          </w:divBdr>
        </w:div>
        <w:div w:id="757023618">
          <w:marLeft w:val="640"/>
          <w:marRight w:val="0"/>
          <w:marTop w:val="0"/>
          <w:marBottom w:val="0"/>
          <w:divBdr>
            <w:top w:val="none" w:sz="0" w:space="0" w:color="auto"/>
            <w:left w:val="none" w:sz="0" w:space="0" w:color="auto"/>
            <w:bottom w:val="none" w:sz="0" w:space="0" w:color="auto"/>
            <w:right w:val="none" w:sz="0" w:space="0" w:color="auto"/>
          </w:divBdr>
        </w:div>
        <w:div w:id="613514252">
          <w:marLeft w:val="640"/>
          <w:marRight w:val="0"/>
          <w:marTop w:val="0"/>
          <w:marBottom w:val="0"/>
          <w:divBdr>
            <w:top w:val="none" w:sz="0" w:space="0" w:color="auto"/>
            <w:left w:val="none" w:sz="0" w:space="0" w:color="auto"/>
            <w:bottom w:val="none" w:sz="0" w:space="0" w:color="auto"/>
            <w:right w:val="none" w:sz="0" w:space="0" w:color="auto"/>
          </w:divBdr>
        </w:div>
        <w:div w:id="1961063100">
          <w:marLeft w:val="640"/>
          <w:marRight w:val="0"/>
          <w:marTop w:val="0"/>
          <w:marBottom w:val="0"/>
          <w:divBdr>
            <w:top w:val="none" w:sz="0" w:space="0" w:color="auto"/>
            <w:left w:val="none" w:sz="0" w:space="0" w:color="auto"/>
            <w:bottom w:val="none" w:sz="0" w:space="0" w:color="auto"/>
            <w:right w:val="none" w:sz="0" w:space="0" w:color="auto"/>
          </w:divBdr>
        </w:div>
      </w:divsChild>
    </w:div>
    <w:div w:id="600837626">
      <w:bodyDiv w:val="1"/>
      <w:marLeft w:val="0"/>
      <w:marRight w:val="0"/>
      <w:marTop w:val="0"/>
      <w:marBottom w:val="0"/>
      <w:divBdr>
        <w:top w:val="none" w:sz="0" w:space="0" w:color="auto"/>
        <w:left w:val="none" w:sz="0" w:space="0" w:color="auto"/>
        <w:bottom w:val="none" w:sz="0" w:space="0" w:color="auto"/>
        <w:right w:val="none" w:sz="0" w:space="0" w:color="auto"/>
      </w:divBdr>
      <w:divsChild>
        <w:div w:id="16974273">
          <w:marLeft w:val="640"/>
          <w:marRight w:val="0"/>
          <w:marTop w:val="0"/>
          <w:marBottom w:val="0"/>
          <w:divBdr>
            <w:top w:val="none" w:sz="0" w:space="0" w:color="auto"/>
            <w:left w:val="none" w:sz="0" w:space="0" w:color="auto"/>
            <w:bottom w:val="none" w:sz="0" w:space="0" w:color="auto"/>
            <w:right w:val="none" w:sz="0" w:space="0" w:color="auto"/>
          </w:divBdr>
        </w:div>
        <w:div w:id="637800662">
          <w:marLeft w:val="640"/>
          <w:marRight w:val="0"/>
          <w:marTop w:val="0"/>
          <w:marBottom w:val="0"/>
          <w:divBdr>
            <w:top w:val="none" w:sz="0" w:space="0" w:color="auto"/>
            <w:left w:val="none" w:sz="0" w:space="0" w:color="auto"/>
            <w:bottom w:val="none" w:sz="0" w:space="0" w:color="auto"/>
            <w:right w:val="none" w:sz="0" w:space="0" w:color="auto"/>
          </w:divBdr>
        </w:div>
        <w:div w:id="1429161163">
          <w:marLeft w:val="640"/>
          <w:marRight w:val="0"/>
          <w:marTop w:val="0"/>
          <w:marBottom w:val="0"/>
          <w:divBdr>
            <w:top w:val="none" w:sz="0" w:space="0" w:color="auto"/>
            <w:left w:val="none" w:sz="0" w:space="0" w:color="auto"/>
            <w:bottom w:val="none" w:sz="0" w:space="0" w:color="auto"/>
            <w:right w:val="none" w:sz="0" w:space="0" w:color="auto"/>
          </w:divBdr>
        </w:div>
        <w:div w:id="1383210106">
          <w:marLeft w:val="640"/>
          <w:marRight w:val="0"/>
          <w:marTop w:val="0"/>
          <w:marBottom w:val="0"/>
          <w:divBdr>
            <w:top w:val="none" w:sz="0" w:space="0" w:color="auto"/>
            <w:left w:val="none" w:sz="0" w:space="0" w:color="auto"/>
            <w:bottom w:val="none" w:sz="0" w:space="0" w:color="auto"/>
            <w:right w:val="none" w:sz="0" w:space="0" w:color="auto"/>
          </w:divBdr>
        </w:div>
        <w:div w:id="1991591146">
          <w:marLeft w:val="640"/>
          <w:marRight w:val="0"/>
          <w:marTop w:val="0"/>
          <w:marBottom w:val="0"/>
          <w:divBdr>
            <w:top w:val="none" w:sz="0" w:space="0" w:color="auto"/>
            <w:left w:val="none" w:sz="0" w:space="0" w:color="auto"/>
            <w:bottom w:val="none" w:sz="0" w:space="0" w:color="auto"/>
            <w:right w:val="none" w:sz="0" w:space="0" w:color="auto"/>
          </w:divBdr>
        </w:div>
        <w:div w:id="1908565758">
          <w:marLeft w:val="640"/>
          <w:marRight w:val="0"/>
          <w:marTop w:val="0"/>
          <w:marBottom w:val="0"/>
          <w:divBdr>
            <w:top w:val="none" w:sz="0" w:space="0" w:color="auto"/>
            <w:left w:val="none" w:sz="0" w:space="0" w:color="auto"/>
            <w:bottom w:val="none" w:sz="0" w:space="0" w:color="auto"/>
            <w:right w:val="none" w:sz="0" w:space="0" w:color="auto"/>
          </w:divBdr>
        </w:div>
        <w:div w:id="1307858868">
          <w:marLeft w:val="640"/>
          <w:marRight w:val="0"/>
          <w:marTop w:val="0"/>
          <w:marBottom w:val="0"/>
          <w:divBdr>
            <w:top w:val="none" w:sz="0" w:space="0" w:color="auto"/>
            <w:left w:val="none" w:sz="0" w:space="0" w:color="auto"/>
            <w:bottom w:val="none" w:sz="0" w:space="0" w:color="auto"/>
            <w:right w:val="none" w:sz="0" w:space="0" w:color="auto"/>
          </w:divBdr>
        </w:div>
        <w:div w:id="1722090029">
          <w:marLeft w:val="640"/>
          <w:marRight w:val="0"/>
          <w:marTop w:val="0"/>
          <w:marBottom w:val="0"/>
          <w:divBdr>
            <w:top w:val="none" w:sz="0" w:space="0" w:color="auto"/>
            <w:left w:val="none" w:sz="0" w:space="0" w:color="auto"/>
            <w:bottom w:val="none" w:sz="0" w:space="0" w:color="auto"/>
            <w:right w:val="none" w:sz="0" w:space="0" w:color="auto"/>
          </w:divBdr>
        </w:div>
      </w:divsChild>
    </w:div>
    <w:div w:id="601883060">
      <w:bodyDiv w:val="1"/>
      <w:marLeft w:val="0"/>
      <w:marRight w:val="0"/>
      <w:marTop w:val="0"/>
      <w:marBottom w:val="0"/>
      <w:divBdr>
        <w:top w:val="none" w:sz="0" w:space="0" w:color="auto"/>
        <w:left w:val="none" w:sz="0" w:space="0" w:color="auto"/>
        <w:bottom w:val="none" w:sz="0" w:space="0" w:color="auto"/>
        <w:right w:val="none" w:sz="0" w:space="0" w:color="auto"/>
      </w:divBdr>
    </w:div>
    <w:div w:id="616067277">
      <w:bodyDiv w:val="1"/>
      <w:marLeft w:val="0"/>
      <w:marRight w:val="0"/>
      <w:marTop w:val="0"/>
      <w:marBottom w:val="0"/>
      <w:divBdr>
        <w:top w:val="none" w:sz="0" w:space="0" w:color="auto"/>
        <w:left w:val="none" w:sz="0" w:space="0" w:color="auto"/>
        <w:bottom w:val="none" w:sz="0" w:space="0" w:color="auto"/>
        <w:right w:val="none" w:sz="0" w:space="0" w:color="auto"/>
      </w:divBdr>
    </w:div>
    <w:div w:id="636180628">
      <w:bodyDiv w:val="1"/>
      <w:marLeft w:val="0"/>
      <w:marRight w:val="0"/>
      <w:marTop w:val="0"/>
      <w:marBottom w:val="0"/>
      <w:divBdr>
        <w:top w:val="none" w:sz="0" w:space="0" w:color="auto"/>
        <w:left w:val="none" w:sz="0" w:space="0" w:color="auto"/>
        <w:bottom w:val="none" w:sz="0" w:space="0" w:color="auto"/>
        <w:right w:val="none" w:sz="0" w:space="0" w:color="auto"/>
      </w:divBdr>
      <w:divsChild>
        <w:div w:id="1355691401">
          <w:marLeft w:val="640"/>
          <w:marRight w:val="0"/>
          <w:marTop w:val="0"/>
          <w:marBottom w:val="0"/>
          <w:divBdr>
            <w:top w:val="none" w:sz="0" w:space="0" w:color="auto"/>
            <w:left w:val="none" w:sz="0" w:space="0" w:color="auto"/>
            <w:bottom w:val="none" w:sz="0" w:space="0" w:color="auto"/>
            <w:right w:val="none" w:sz="0" w:space="0" w:color="auto"/>
          </w:divBdr>
        </w:div>
        <w:div w:id="984117623">
          <w:marLeft w:val="640"/>
          <w:marRight w:val="0"/>
          <w:marTop w:val="0"/>
          <w:marBottom w:val="0"/>
          <w:divBdr>
            <w:top w:val="none" w:sz="0" w:space="0" w:color="auto"/>
            <w:left w:val="none" w:sz="0" w:space="0" w:color="auto"/>
            <w:bottom w:val="none" w:sz="0" w:space="0" w:color="auto"/>
            <w:right w:val="none" w:sz="0" w:space="0" w:color="auto"/>
          </w:divBdr>
        </w:div>
        <w:div w:id="1314530154">
          <w:marLeft w:val="640"/>
          <w:marRight w:val="0"/>
          <w:marTop w:val="0"/>
          <w:marBottom w:val="0"/>
          <w:divBdr>
            <w:top w:val="none" w:sz="0" w:space="0" w:color="auto"/>
            <w:left w:val="none" w:sz="0" w:space="0" w:color="auto"/>
            <w:bottom w:val="none" w:sz="0" w:space="0" w:color="auto"/>
            <w:right w:val="none" w:sz="0" w:space="0" w:color="auto"/>
          </w:divBdr>
        </w:div>
        <w:div w:id="719062778">
          <w:marLeft w:val="640"/>
          <w:marRight w:val="0"/>
          <w:marTop w:val="0"/>
          <w:marBottom w:val="0"/>
          <w:divBdr>
            <w:top w:val="none" w:sz="0" w:space="0" w:color="auto"/>
            <w:left w:val="none" w:sz="0" w:space="0" w:color="auto"/>
            <w:bottom w:val="none" w:sz="0" w:space="0" w:color="auto"/>
            <w:right w:val="none" w:sz="0" w:space="0" w:color="auto"/>
          </w:divBdr>
        </w:div>
        <w:div w:id="1574776426">
          <w:marLeft w:val="640"/>
          <w:marRight w:val="0"/>
          <w:marTop w:val="0"/>
          <w:marBottom w:val="0"/>
          <w:divBdr>
            <w:top w:val="none" w:sz="0" w:space="0" w:color="auto"/>
            <w:left w:val="none" w:sz="0" w:space="0" w:color="auto"/>
            <w:bottom w:val="none" w:sz="0" w:space="0" w:color="auto"/>
            <w:right w:val="none" w:sz="0" w:space="0" w:color="auto"/>
          </w:divBdr>
        </w:div>
        <w:div w:id="325984294">
          <w:marLeft w:val="640"/>
          <w:marRight w:val="0"/>
          <w:marTop w:val="0"/>
          <w:marBottom w:val="0"/>
          <w:divBdr>
            <w:top w:val="none" w:sz="0" w:space="0" w:color="auto"/>
            <w:left w:val="none" w:sz="0" w:space="0" w:color="auto"/>
            <w:bottom w:val="none" w:sz="0" w:space="0" w:color="auto"/>
            <w:right w:val="none" w:sz="0" w:space="0" w:color="auto"/>
          </w:divBdr>
        </w:div>
        <w:div w:id="743796527">
          <w:marLeft w:val="640"/>
          <w:marRight w:val="0"/>
          <w:marTop w:val="0"/>
          <w:marBottom w:val="0"/>
          <w:divBdr>
            <w:top w:val="none" w:sz="0" w:space="0" w:color="auto"/>
            <w:left w:val="none" w:sz="0" w:space="0" w:color="auto"/>
            <w:bottom w:val="none" w:sz="0" w:space="0" w:color="auto"/>
            <w:right w:val="none" w:sz="0" w:space="0" w:color="auto"/>
          </w:divBdr>
        </w:div>
        <w:div w:id="326177957">
          <w:marLeft w:val="640"/>
          <w:marRight w:val="0"/>
          <w:marTop w:val="0"/>
          <w:marBottom w:val="0"/>
          <w:divBdr>
            <w:top w:val="none" w:sz="0" w:space="0" w:color="auto"/>
            <w:left w:val="none" w:sz="0" w:space="0" w:color="auto"/>
            <w:bottom w:val="none" w:sz="0" w:space="0" w:color="auto"/>
            <w:right w:val="none" w:sz="0" w:space="0" w:color="auto"/>
          </w:divBdr>
        </w:div>
        <w:div w:id="93138378">
          <w:marLeft w:val="640"/>
          <w:marRight w:val="0"/>
          <w:marTop w:val="0"/>
          <w:marBottom w:val="0"/>
          <w:divBdr>
            <w:top w:val="none" w:sz="0" w:space="0" w:color="auto"/>
            <w:left w:val="none" w:sz="0" w:space="0" w:color="auto"/>
            <w:bottom w:val="none" w:sz="0" w:space="0" w:color="auto"/>
            <w:right w:val="none" w:sz="0" w:space="0" w:color="auto"/>
          </w:divBdr>
        </w:div>
        <w:div w:id="1329792642">
          <w:marLeft w:val="640"/>
          <w:marRight w:val="0"/>
          <w:marTop w:val="0"/>
          <w:marBottom w:val="0"/>
          <w:divBdr>
            <w:top w:val="none" w:sz="0" w:space="0" w:color="auto"/>
            <w:left w:val="none" w:sz="0" w:space="0" w:color="auto"/>
            <w:bottom w:val="none" w:sz="0" w:space="0" w:color="auto"/>
            <w:right w:val="none" w:sz="0" w:space="0" w:color="auto"/>
          </w:divBdr>
        </w:div>
        <w:div w:id="709842877">
          <w:marLeft w:val="640"/>
          <w:marRight w:val="0"/>
          <w:marTop w:val="0"/>
          <w:marBottom w:val="0"/>
          <w:divBdr>
            <w:top w:val="none" w:sz="0" w:space="0" w:color="auto"/>
            <w:left w:val="none" w:sz="0" w:space="0" w:color="auto"/>
            <w:bottom w:val="none" w:sz="0" w:space="0" w:color="auto"/>
            <w:right w:val="none" w:sz="0" w:space="0" w:color="auto"/>
          </w:divBdr>
        </w:div>
        <w:div w:id="2145342848">
          <w:marLeft w:val="640"/>
          <w:marRight w:val="0"/>
          <w:marTop w:val="0"/>
          <w:marBottom w:val="0"/>
          <w:divBdr>
            <w:top w:val="none" w:sz="0" w:space="0" w:color="auto"/>
            <w:left w:val="none" w:sz="0" w:space="0" w:color="auto"/>
            <w:bottom w:val="none" w:sz="0" w:space="0" w:color="auto"/>
            <w:right w:val="none" w:sz="0" w:space="0" w:color="auto"/>
          </w:divBdr>
        </w:div>
        <w:div w:id="577137704">
          <w:marLeft w:val="640"/>
          <w:marRight w:val="0"/>
          <w:marTop w:val="0"/>
          <w:marBottom w:val="0"/>
          <w:divBdr>
            <w:top w:val="none" w:sz="0" w:space="0" w:color="auto"/>
            <w:left w:val="none" w:sz="0" w:space="0" w:color="auto"/>
            <w:bottom w:val="none" w:sz="0" w:space="0" w:color="auto"/>
            <w:right w:val="none" w:sz="0" w:space="0" w:color="auto"/>
          </w:divBdr>
        </w:div>
        <w:div w:id="1676610650">
          <w:marLeft w:val="640"/>
          <w:marRight w:val="0"/>
          <w:marTop w:val="0"/>
          <w:marBottom w:val="0"/>
          <w:divBdr>
            <w:top w:val="none" w:sz="0" w:space="0" w:color="auto"/>
            <w:left w:val="none" w:sz="0" w:space="0" w:color="auto"/>
            <w:bottom w:val="none" w:sz="0" w:space="0" w:color="auto"/>
            <w:right w:val="none" w:sz="0" w:space="0" w:color="auto"/>
          </w:divBdr>
        </w:div>
        <w:div w:id="409471950">
          <w:marLeft w:val="640"/>
          <w:marRight w:val="0"/>
          <w:marTop w:val="0"/>
          <w:marBottom w:val="0"/>
          <w:divBdr>
            <w:top w:val="none" w:sz="0" w:space="0" w:color="auto"/>
            <w:left w:val="none" w:sz="0" w:space="0" w:color="auto"/>
            <w:bottom w:val="none" w:sz="0" w:space="0" w:color="auto"/>
            <w:right w:val="none" w:sz="0" w:space="0" w:color="auto"/>
          </w:divBdr>
        </w:div>
        <w:div w:id="2107186918">
          <w:marLeft w:val="640"/>
          <w:marRight w:val="0"/>
          <w:marTop w:val="0"/>
          <w:marBottom w:val="0"/>
          <w:divBdr>
            <w:top w:val="none" w:sz="0" w:space="0" w:color="auto"/>
            <w:left w:val="none" w:sz="0" w:space="0" w:color="auto"/>
            <w:bottom w:val="none" w:sz="0" w:space="0" w:color="auto"/>
            <w:right w:val="none" w:sz="0" w:space="0" w:color="auto"/>
          </w:divBdr>
        </w:div>
        <w:div w:id="1467553609">
          <w:marLeft w:val="640"/>
          <w:marRight w:val="0"/>
          <w:marTop w:val="0"/>
          <w:marBottom w:val="0"/>
          <w:divBdr>
            <w:top w:val="none" w:sz="0" w:space="0" w:color="auto"/>
            <w:left w:val="none" w:sz="0" w:space="0" w:color="auto"/>
            <w:bottom w:val="none" w:sz="0" w:space="0" w:color="auto"/>
            <w:right w:val="none" w:sz="0" w:space="0" w:color="auto"/>
          </w:divBdr>
        </w:div>
        <w:div w:id="618804917">
          <w:marLeft w:val="640"/>
          <w:marRight w:val="0"/>
          <w:marTop w:val="0"/>
          <w:marBottom w:val="0"/>
          <w:divBdr>
            <w:top w:val="none" w:sz="0" w:space="0" w:color="auto"/>
            <w:left w:val="none" w:sz="0" w:space="0" w:color="auto"/>
            <w:bottom w:val="none" w:sz="0" w:space="0" w:color="auto"/>
            <w:right w:val="none" w:sz="0" w:space="0" w:color="auto"/>
          </w:divBdr>
        </w:div>
      </w:divsChild>
    </w:div>
    <w:div w:id="637495825">
      <w:bodyDiv w:val="1"/>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640"/>
          <w:marRight w:val="0"/>
          <w:marTop w:val="0"/>
          <w:marBottom w:val="0"/>
          <w:divBdr>
            <w:top w:val="none" w:sz="0" w:space="0" w:color="auto"/>
            <w:left w:val="none" w:sz="0" w:space="0" w:color="auto"/>
            <w:bottom w:val="none" w:sz="0" w:space="0" w:color="auto"/>
            <w:right w:val="none" w:sz="0" w:space="0" w:color="auto"/>
          </w:divBdr>
        </w:div>
        <w:div w:id="1273131243">
          <w:marLeft w:val="640"/>
          <w:marRight w:val="0"/>
          <w:marTop w:val="0"/>
          <w:marBottom w:val="0"/>
          <w:divBdr>
            <w:top w:val="none" w:sz="0" w:space="0" w:color="auto"/>
            <w:left w:val="none" w:sz="0" w:space="0" w:color="auto"/>
            <w:bottom w:val="none" w:sz="0" w:space="0" w:color="auto"/>
            <w:right w:val="none" w:sz="0" w:space="0" w:color="auto"/>
          </w:divBdr>
        </w:div>
        <w:div w:id="1030105972">
          <w:marLeft w:val="640"/>
          <w:marRight w:val="0"/>
          <w:marTop w:val="0"/>
          <w:marBottom w:val="0"/>
          <w:divBdr>
            <w:top w:val="none" w:sz="0" w:space="0" w:color="auto"/>
            <w:left w:val="none" w:sz="0" w:space="0" w:color="auto"/>
            <w:bottom w:val="none" w:sz="0" w:space="0" w:color="auto"/>
            <w:right w:val="none" w:sz="0" w:space="0" w:color="auto"/>
          </w:divBdr>
        </w:div>
        <w:div w:id="1165971148">
          <w:marLeft w:val="640"/>
          <w:marRight w:val="0"/>
          <w:marTop w:val="0"/>
          <w:marBottom w:val="0"/>
          <w:divBdr>
            <w:top w:val="none" w:sz="0" w:space="0" w:color="auto"/>
            <w:left w:val="none" w:sz="0" w:space="0" w:color="auto"/>
            <w:bottom w:val="none" w:sz="0" w:space="0" w:color="auto"/>
            <w:right w:val="none" w:sz="0" w:space="0" w:color="auto"/>
          </w:divBdr>
        </w:div>
        <w:div w:id="230623332">
          <w:marLeft w:val="640"/>
          <w:marRight w:val="0"/>
          <w:marTop w:val="0"/>
          <w:marBottom w:val="0"/>
          <w:divBdr>
            <w:top w:val="none" w:sz="0" w:space="0" w:color="auto"/>
            <w:left w:val="none" w:sz="0" w:space="0" w:color="auto"/>
            <w:bottom w:val="none" w:sz="0" w:space="0" w:color="auto"/>
            <w:right w:val="none" w:sz="0" w:space="0" w:color="auto"/>
          </w:divBdr>
        </w:div>
        <w:div w:id="533077465">
          <w:marLeft w:val="640"/>
          <w:marRight w:val="0"/>
          <w:marTop w:val="0"/>
          <w:marBottom w:val="0"/>
          <w:divBdr>
            <w:top w:val="none" w:sz="0" w:space="0" w:color="auto"/>
            <w:left w:val="none" w:sz="0" w:space="0" w:color="auto"/>
            <w:bottom w:val="none" w:sz="0" w:space="0" w:color="auto"/>
            <w:right w:val="none" w:sz="0" w:space="0" w:color="auto"/>
          </w:divBdr>
        </w:div>
      </w:divsChild>
    </w:div>
    <w:div w:id="637881867">
      <w:marLeft w:val="640"/>
      <w:marRight w:val="0"/>
      <w:marTop w:val="0"/>
      <w:marBottom w:val="0"/>
      <w:divBdr>
        <w:top w:val="none" w:sz="0" w:space="0" w:color="auto"/>
        <w:left w:val="none" w:sz="0" w:space="0" w:color="auto"/>
        <w:bottom w:val="none" w:sz="0" w:space="0" w:color="auto"/>
        <w:right w:val="none" w:sz="0" w:space="0" w:color="auto"/>
      </w:divBdr>
    </w:div>
    <w:div w:id="638657121">
      <w:bodyDiv w:val="1"/>
      <w:marLeft w:val="0"/>
      <w:marRight w:val="0"/>
      <w:marTop w:val="0"/>
      <w:marBottom w:val="0"/>
      <w:divBdr>
        <w:top w:val="none" w:sz="0" w:space="0" w:color="auto"/>
        <w:left w:val="none" w:sz="0" w:space="0" w:color="auto"/>
        <w:bottom w:val="none" w:sz="0" w:space="0" w:color="auto"/>
        <w:right w:val="none" w:sz="0" w:space="0" w:color="auto"/>
      </w:divBdr>
      <w:divsChild>
        <w:div w:id="63724715">
          <w:marLeft w:val="640"/>
          <w:marRight w:val="0"/>
          <w:marTop w:val="0"/>
          <w:marBottom w:val="0"/>
          <w:divBdr>
            <w:top w:val="none" w:sz="0" w:space="0" w:color="auto"/>
            <w:left w:val="none" w:sz="0" w:space="0" w:color="auto"/>
            <w:bottom w:val="none" w:sz="0" w:space="0" w:color="auto"/>
            <w:right w:val="none" w:sz="0" w:space="0" w:color="auto"/>
          </w:divBdr>
        </w:div>
        <w:div w:id="345637383">
          <w:marLeft w:val="640"/>
          <w:marRight w:val="0"/>
          <w:marTop w:val="0"/>
          <w:marBottom w:val="0"/>
          <w:divBdr>
            <w:top w:val="none" w:sz="0" w:space="0" w:color="auto"/>
            <w:left w:val="none" w:sz="0" w:space="0" w:color="auto"/>
            <w:bottom w:val="none" w:sz="0" w:space="0" w:color="auto"/>
            <w:right w:val="none" w:sz="0" w:space="0" w:color="auto"/>
          </w:divBdr>
        </w:div>
        <w:div w:id="1700668942">
          <w:marLeft w:val="640"/>
          <w:marRight w:val="0"/>
          <w:marTop w:val="0"/>
          <w:marBottom w:val="0"/>
          <w:divBdr>
            <w:top w:val="none" w:sz="0" w:space="0" w:color="auto"/>
            <w:left w:val="none" w:sz="0" w:space="0" w:color="auto"/>
            <w:bottom w:val="none" w:sz="0" w:space="0" w:color="auto"/>
            <w:right w:val="none" w:sz="0" w:space="0" w:color="auto"/>
          </w:divBdr>
        </w:div>
        <w:div w:id="745538763">
          <w:marLeft w:val="640"/>
          <w:marRight w:val="0"/>
          <w:marTop w:val="0"/>
          <w:marBottom w:val="0"/>
          <w:divBdr>
            <w:top w:val="none" w:sz="0" w:space="0" w:color="auto"/>
            <w:left w:val="none" w:sz="0" w:space="0" w:color="auto"/>
            <w:bottom w:val="none" w:sz="0" w:space="0" w:color="auto"/>
            <w:right w:val="none" w:sz="0" w:space="0" w:color="auto"/>
          </w:divBdr>
        </w:div>
        <w:div w:id="660699474">
          <w:marLeft w:val="640"/>
          <w:marRight w:val="0"/>
          <w:marTop w:val="0"/>
          <w:marBottom w:val="0"/>
          <w:divBdr>
            <w:top w:val="none" w:sz="0" w:space="0" w:color="auto"/>
            <w:left w:val="none" w:sz="0" w:space="0" w:color="auto"/>
            <w:bottom w:val="none" w:sz="0" w:space="0" w:color="auto"/>
            <w:right w:val="none" w:sz="0" w:space="0" w:color="auto"/>
          </w:divBdr>
        </w:div>
        <w:div w:id="637148805">
          <w:marLeft w:val="640"/>
          <w:marRight w:val="0"/>
          <w:marTop w:val="0"/>
          <w:marBottom w:val="0"/>
          <w:divBdr>
            <w:top w:val="none" w:sz="0" w:space="0" w:color="auto"/>
            <w:left w:val="none" w:sz="0" w:space="0" w:color="auto"/>
            <w:bottom w:val="none" w:sz="0" w:space="0" w:color="auto"/>
            <w:right w:val="none" w:sz="0" w:space="0" w:color="auto"/>
          </w:divBdr>
        </w:div>
        <w:div w:id="214706772">
          <w:marLeft w:val="640"/>
          <w:marRight w:val="0"/>
          <w:marTop w:val="0"/>
          <w:marBottom w:val="0"/>
          <w:divBdr>
            <w:top w:val="none" w:sz="0" w:space="0" w:color="auto"/>
            <w:left w:val="none" w:sz="0" w:space="0" w:color="auto"/>
            <w:bottom w:val="none" w:sz="0" w:space="0" w:color="auto"/>
            <w:right w:val="none" w:sz="0" w:space="0" w:color="auto"/>
          </w:divBdr>
        </w:div>
        <w:div w:id="1915704809">
          <w:marLeft w:val="640"/>
          <w:marRight w:val="0"/>
          <w:marTop w:val="0"/>
          <w:marBottom w:val="0"/>
          <w:divBdr>
            <w:top w:val="none" w:sz="0" w:space="0" w:color="auto"/>
            <w:left w:val="none" w:sz="0" w:space="0" w:color="auto"/>
            <w:bottom w:val="none" w:sz="0" w:space="0" w:color="auto"/>
            <w:right w:val="none" w:sz="0" w:space="0" w:color="auto"/>
          </w:divBdr>
        </w:div>
        <w:div w:id="186066868">
          <w:marLeft w:val="640"/>
          <w:marRight w:val="0"/>
          <w:marTop w:val="0"/>
          <w:marBottom w:val="0"/>
          <w:divBdr>
            <w:top w:val="none" w:sz="0" w:space="0" w:color="auto"/>
            <w:left w:val="none" w:sz="0" w:space="0" w:color="auto"/>
            <w:bottom w:val="none" w:sz="0" w:space="0" w:color="auto"/>
            <w:right w:val="none" w:sz="0" w:space="0" w:color="auto"/>
          </w:divBdr>
        </w:div>
        <w:div w:id="1736273629">
          <w:marLeft w:val="640"/>
          <w:marRight w:val="0"/>
          <w:marTop w:val="0"/>
          <w:marBottom w:val="0"/>
          <w:divBdr>
            <w:top w:val="none" w:sz="0" w:space="0" w:color="auto"/>
            <w:left w:val="none" w:sz="0" w:space="0" w:color="auto"/>
            <w:bottom w:val="none" w:sz="0" w:space="0" w:color="auto"/>
            <w:right w:val="none" w:sz="0" w:space="0" w:color="auto"/>
          </w:divBdr>
        </w:div>
      </w:divsChild>
    </w:div>
    <w:div w:id="655064752">
      <w:bodyDiv w:val="1"/>
      <w:marLeft w:val="0"/>
      <w:marRight w:val="0"/>
      <w:marTop w:val="0"/>
      <w:marBottom w:val="0"/>
      <w:divBdr>
        <w:top w:val="none" w:sz="0" w:space="0" w:color="auto"/>
        <w:left w:val="none" w:sz="0" w:space="0" w:color="auto"/>
        <w:bottom w:val="none" w:sz="0" w:space="0" w:color="auto"/>
        <w:right w:val="none" w:sz="0" w:space="0" w:color="auto"/>
      </w:divBdr>
      <w:divsChild>
        <w:div w:id="663781080">
          <w:marLeft w:val="640"/>
          <w:marRight w:val="0"/>
          <w:marTop w:val="0"/>
          <w:marBottom w:val="0"/>
          <w:divBdr>
            <w:top w:val="none" w:sz="0" w:space="0" w:color="auto"/>
            <w:left w:val="none" w:sz="0" w:space="0" w:color="auto"/>
            <w:bottom w:val="none" w:sz="0" w:space="0" w:color="auto"/>
            <w:right w:val="none" w:sz="0" w:space="0" w:color="auto"/>
          </w:divBdr>
        </w:div>
        <w:div w:id="83065799">
          <w:marLeft w:val="640"/>
          <w:marRight w:val="0"/>
          <w:marTop w:val="0"/>
          <w:marBottom w:val="0"/>
          <w:divBdr>
            <w:top w:val="none" w:sz="0" w:space="0" w:color="auto"/>
            <w:left w:val="none" w:sz="0" w:space="0" w:color="auto"/>
            <w:bottom w:val="none" w:sz="0" w:space="0" w:color="auto"/>
            <w:right w:val="none" w:sz="0" w:space="0" w:color="auto"/>
          </w:divBdr>
        </w:div>
        <w:div w:id="1193297817">
          <w:marLeft w:val="640"/>
          <w:marRight w:val="0"/>
          <w:marTop w:val="0"/>
          <w:marBottom w:val="0"/>
          <w:divBdr>
            <w:top w:val="none" w:sz="0" w:space="0" w:color="auto"/>
            <w:left w:val="none" w:sz="0" w:space="0" w:color="auto"/>
            <w:bottom w:val="none" w:sz="0" w:space="0" w:color="auto"/>
            <w:right w:val="none" w:sz="0" w:space="0" w:color="auto"/>
          </w:divBdr>
        </w:div>
        <w:div w:id="1117338225">
          <w:marLeft w:val="640"/>
          <w:marRight w:val="0"/>
          <w:marTop w:val="0"/>
          <w:marBottom w:val="0"/>
          <w:divBdr>
            <w:top w:val="none" w:sz="0" w:space="0" w:color="auto"/>
            <w:left w:val="none" w:sz="0" w:space="0" w:color="auto"/>
            <w:bottom w:val="none" w:sz="0" w:space="0" w:color="auto"/>
            <w:right w:val="none" w:sz="0" w:space="0" w:color="auto"/>
          </w:divBdr>
        </w:div>
        <w:div w:id="1652829186">
          <w:marLeft w:val="640"/>
          <w:marRight w:val="0"/>
          <w:marTop w:val="0"/>
          <w:marBottom w:val="0"/>
          <w:divBdr>
            <w:top w:val="none" w:sz="0" w:space="0" w:color="auto"/>
            <w:left w:val="none" w:sz="0" w:space="0" w:color="auto"/>
            <w:bottom w:val="none" w:sz="0" w:space="0" w:color="auto"/>
            <w:right w:val="none" w:sz="0" w:space="0" w:color="auto"/>
          </w:divBdr>
        </w:div>
        <w:div w:id="1956868665">
          <w:marLeft w:val="640"/>
          <w:marRight w:val="0"/>
          <w:marTop w:val="0"/>
          <w:marBottom w:val="0"/>
          <w:divBdr>
            <w:top w:val="none" w:sz="0" w:space="0" w:color="auto"/>
            <w:left w:val="none" w:sz="0" w:space="0" w:color="auto"/>
            <w:bottom w:val="none" w:sz="0" w:space="0" w:color="auto"/>
            <w:right w:val="none" w:sz="0" w:space="0" w:color="auto"/>
          </w:divBdr>
        </w:div>
        <w:div w:id="122118420">
          <w:marLeft w:val="640"/>
          <w:marRight w:val="0"/>
          <w:marTop w:val="0"/>
          <w:marBottom w:val="0"/>
          <w:divBdr>
            <w:top w:val="none" w:sz="0" w:space="0" w:color="auto"/>
            <w:left w:val="none" w:sz="0" w:space="0" w:color="auto"/>
            <w:bottom w:val="none" w:sz="0" w:space="0" w:color="auto"/>
            <w:right w:val="none" w:sz="0" w:space="0" w:color="auto"/>
          </w:divBdr>
        </w:div>
        <w:div w:id="1882546722">
          <w:marLeft w:val="640"/>
          <w:marRight w:val="0"/>
          <w:marTop w:val="0"/>
          <w:marBottom w:val="0"/>
          <w:divBdr>
            <w:top w:val="none" w:sz="0" w:space="0" w:color="auto"/>
            <w:left w:val="none" w:sz="0" w:space="0" w:color="auto"/>
            <w:bottom w:val="none" w:sz="0" w:space="0" w:color="auto"/>
            <w:right w:val="none" w:sz="0" w:space="0" w:color="auto"/>
          </w:divBdr>
        </w:div>
        <w:div w:id="471093454">
          <w:marLeft w:val="640"/>
          <w:marRight w:val="0"/>
          <w:marTop w:val="0"/>
          <w:marBottom w:val="0"/>
          <w:divBdr>
            <w:top w:val="none" w:sz="0" w:space="0" w:color="auto"/>
            <w:left w:val="none" w:sz="0" w:space="0" w:color="auto"/>
            <w:bottom w:val="none" w:sz="0" w:space="0" w:color="auto"/>
            <w:right w:val="none" w:sz="0" w:space="0" w:color="auto"/>
          </w:divBdr>
        </w:div>
        <w:div w:id="1018386773">
          <w:marLeft w:val="640"/>
          <w:marRight w:val="0"/>
          <w:marTop w:val="0"/>
          <w:marBottom w:val="0"/>
          <w:divBdr>
            <w:top w:val="none" w:sz="0" w:space="0" w:color="auto"/>
            <w:left w:val="none" w:sz="0" w:space="0" w:color="auto"/>
            <w:bottom w:val="none" w:sz="0" w:space="0" w:color="auto"/>
            <w:right w:val="none" w:sz="0" w:space="0" w:color="auto"/>
          </w:divBdr>
        </w:div>
        <w:div w:id="1475175361">
          <w:marLeft w:val="640"/>
          <w:marRight w:val="0"/>
          <w:marTop w:val="0"/>
          <w:marBottom w:val="0"/>
          <w:divBdr>
            <w:top w:val="none" w:sz="0" w:space="0" w:color="auto"/>
            <w:left w:val="none" w:sz="0" w:space="0" w:color="auto"/>
            <w:bottom w:val="none" w:sz="0" w:space="0" w:color="auto"/>
            <w:right w:val="none" w:sz="0" w:space="0" w:color="auto"/>
          </w:divBdr>
        </w:div>
        <w:div w:id="1419524190">
          <w:marLeft w:val="640"/>
          <w:marRight w:val="0"/>
          <w:marTop w:val="0"/>
          <w:marBottom w:val="0"/>
          <w:divBdr>
            <w:top w:val="none" w:sz="0" w:space="0" w:color="auto"/>
            <w:left w:val="none" w:sz="0" w:space="0" w:color="auto"/>
            <w:bottom w:val="none" w:sz="0" w:space="0" w:color="auto"/>
            <w:right w:val="none" w:sz="0" w:space="0" w:color="auto"/>
          </w:divBdr>
        </w:div>
        <w:div w:id="1819418602">
          <w:marLeft w:val="640"/>
          <w:marRight w:val="0"/>
          <w:marTop w:val="0"/>
          <w:marBottom w:val="0"/>
          <w:divBdr>
            <w:top w:val="none" w:sz="0" w:space="0" w:color="auto"/>
            <w:left w:val="none" w:sz="0" w:space="0" w:color="auto"/>
            <w:bottom w:val="none" w:sz="0" w:space="0" w:color="auto"/>
            <w:right w:val="none" w:sz="0" w:space="0" w:color="auto"/>
          </w:divBdr>
        </w:div>
        <w:div w:id="1287664782">
          <w:marLeft w:val="640"/>
          <w:marRight w:val="0"/>
          <w:marTop w:val="0"/>
          <w:marBottom w:val="0"/>
          <w:divBdr>
            <w:top w:val="none" w:sz="0" w:space="0" w:color="auto"/>
            <w:left w:val="none" w:sz="0" w:space="0" w:color="auto"/>
            <w:bottom w:val="none" w:sz="0" w:space="0" w:color="auto"/>
            <w:right w:val="none" w:sz="0" w:space="0" w:color="auto"/>
          </w:divBdr>
        </w:div>
        <w:div w:id="555626284">
          <w:marLeft w:val="640"/>
          <w:marRight w:val="0"/>
          <w:marTop w:val="0"/>
          <w:marBottom w:val="0"/>
          <w:divBdr>
            <w:top w:val="none" w:sz="0" w:space="0" w:color="auto"/>
            <w:left w:val="none" w:sz="0" w:space="0" w:color="auto"/>
            <w:bottom w:val="none" w:sz="0" w:space="0" w:color="auto"/>
            <w:right w:val="none" w:sz="0" w:space="0" w:color="auto"/>
          </w:divBdr>
        </w:div>
        <w:div w:id="179702495">
          <w:marLeft w:val="640"/>
          <w:marRight w:val="0"/>
          <w:marTop w:val="0"/>
          <w:marBottom w:val="0"/>
          <w:divBdr>
            <w:top w:val="none" w:sz="0" w:space="0" w:color="auto"/>
            <w:left w:val="none" w:sz="0" w:space="0" w:color="auto"/>
            <w:bottom w:val="none" w:sz="0" w:space="0" w:color="auto"/>
            <w:right w:val="none" w:sz="0" w:space="0" w:color="auto"/>
          </w:divBdr>
        </w:div>
        <w:div w:id="386487992">
          <w:marLeft w:val="640"/>
          <w:marRight w:val="0"/>
          <w:marTop w:val="0"/>
          <w:marBottom w:val="0"/>
          <w:divBdr>
            <w:top w:val="none" w:sz="0" w:space="0" w:color="auto"/>
            <w:left w:val="none" w:sz="0" w:space="0" w:color="auto"/>
            <w:bottom w:val="none" w:sz="0" w:space="0" w:color="auto"/>
            <w:right w:val="none" w:sz="0" w:space="0" w:color="auto"/>
          </w:divBdr>
        </w:div>
        <w:div w:id="1484009151">
          <w:marLeft w:val="640"/>
          <w:marRight w:val="0"/>
          <w:marTop w:val="0"/>
          <w:marBottom w:val="0"/>
          <w:divBdr>
            <w:top w:val="none" w:sz="0" w:space="0" w:color="auto"/>
            <w:left w:val="none" w:sz="0" w:space="0" w:color="auto"/>
            <w:bottom w:val="none" w:sz="0" w:space="0" w:color="auto"/>
            <w:right w:val="none" w:sz="0" w:space="0" w:color="auto"/>
          </w:divBdr>
        </w:div>
        <w:div w:id="1543328122">
          <w:marLeft w:val="640"/>
          <w:marRight w:val="0"/>
          <w:marTop w:val="0"/>
          <w:marBottom w:val="0"/>
          <w:divBdr>
            <w:top w:val="none" w:sz="0" w:space="0" w:color="auto"/>
            <w:left w:val="none" w:sz="0" w:space="0" w:color="auto"/>
            <w:bottom w:val="none" w:sz="0" w:space="0" w:color="auto"/>
            <w:right w:val="none" w:sz="0" w:space="0" w:color="auto"/>
          </w:divBdr>
        </w:div>
        <w:div w:id="302390808">
          <w:marLeft w:val="640"/>
          <w:marRight w:val="0"/>
          <w:marTop w:val="0"/>
          <w:marBottom w:val="0"/>
          <w:divBdr>
            <w:top w:val="none" w:sz="0" w:space="0" w:color="auto"/>
            <w:left w:val="none" w:sz="0" w:space="0" w:color="auto"/>
            <w:bottom w:val="none" w:sz="0" w:space="0" w:color="auto"/>
            <w:right w:val="none" w:sz="0" w:space="0" w:color="auto"/>
          </w:divBdr>
        </w:div>
        <w:div w:id="1480998832">
          <w:marLeft w:val="640"/>
          <w:marRight w:val="0"/>
          <w:marTop w:val="0"/>
          <w:marBottom w:val="0"/>
          <w:divBdr>
            <w:top w:val="none" w:sz="0" w:space="0" w:color="auto"/>
            <w:left w:val="none" w:sz="0" w:space="0" w:color="auto"/>
            <w:bottom w:val="none" w:sz="0" w:space="0" w:color="auto"/>
            <w:right w:val="none" w:sz="0" w:space="0" w:color="auto"/>
          </w:divBdr>
        </w:div>
      </w:divsChild>
    </w:div>
    <w:div w:id="662706740">
      <w:bodyDiv w:val="1"/>
      <w:marLeft w:val="0"/>
      <w:marRight w:val="0"/>
      <w:marTop w:val="0"/>
      <w:marBottom w:val="0"/>
      <w:divBdr>
        <w:top w:val="none" w:sz="0" w:space="0" w:color="auto"/>
        <w:left w:val="none" w:sz="0" w:space="0" w:color="auto"/>
        <w:bottom w:val="none" w:sz="0" w:space="0" w:color="auto"/>
        <w:right w:val="none" w:sz="0" w:space="0" w:color="auto"/>
      </w:divBdr>
    </w:div>
    <w:div w:id="673655826">
      <w:bodyDiv w:val="1"/>
      <w:marLeft w:val="0"/>
      <w:marRight w:val="0"/>
      <w:marTop w:val="0"/>
      <w:marBottom w:val="0"/>
      <w:divBdr>
        <w:top w:val="none" w:sz="0" w:space="0" w:color="auto"/>
        <w:left w:val="none" w:sz="0" w:space="0" w:color="auto"/>
        <w:bottom w:val="none" w:sz="0" w:space="0" w:color="auto"/>
        <w:right w:val="none" w:sz="0" w:space="0" w:color="auto"/>
      </w:divBdr>
      <w:divsChild>
        <w:div w:id="1466000623">
          <w:marLeft w:val="640"/>
          <w:marRight w:val="0"/>
          <w:marTop w:val="0"/>
          <w:marBottom w:val="0"/>
          <w:divBdr>
            <w:top w:val="none" w:sz="0" w:space="0" w:color="auto"/>
            <w:left w:val="none" w:sz="0" w:space="0" w:color="auto"/>
            <w:bottom w:val="none" w:sz="0" w:space="0" w:color="auto"/>
            <w:right w:val="none" w:sz="0" w:space="0" w:color="auto"/>
          </w:divBdr>
        </w:div>
        <w:div w:id="432365631">
          <w:marLeft w:val="640"/>
          <w:marRight w:val="0"/>
          <w:marTop w:val="0"/>
          <w:marBottom w:val="0"/>
          <w:divBdr>
            <w:top w:val="none" w:sz="0" w:space="0" w:color="auto"/>
            <w:left w:val="none" w:sz="0" w:space="0" w:color="auto"/>
            <w:bottom w:val="none" w:sz="0" w:space="0" w:color="auto"/>
            <w:right w:val="none" w:sz="0" w:space="0" w:color="auto"/>
          </w:divBdr>
        </w:div>
        <w:div w:id="1872373254">
          <w:marLeft w:val="640"/>
          <w:marRight w:val="0"/>
          <w:marTop w:val="0"/>
          <w:marBottom w:val="0"/>
          <w:divBdr>
            <w:top w:val="none" w:sz="0" w:space="0" w:color="auto"/>
            <w:left w:val="none" w:sz="0" w:space="0" w:color="auto"/>
            <w:bottom w:val="none" w:sz="0" w:space="0" w:color="auto"/>
            <w:right w:val="none" w:sz="0" w:space="0" w:color="auto"/>
          </w:divBdr>
        </w:div>
        <w:div w:id="1118990822">
          <w:marLeft w:val="640"/>
          <w:marRight w:val="0"/>
          <w:marTop w:val="0"/>
          <w:marBottom w:val="0"/>
          <w:divBdr>
            <w:top w:val="none" w:sz="0" w:space="0" w:color="auto"/>
            <w:left w:val="none" w:sz="0" w:space="0" w:color="auto"/>
            <w:bottom w:val="none" w:sz="0" w:space="0" w:color="auto"/>
            <w:right w:val="none" w:sz="0" w:space="0" w:color="auto"/>
          </w:divBdr>
        </w:div>
        <w:div w:id="542329930">
          <w:marLeft w:val="640"/>
          <w:marRight w:val="0"/>
          <w:marTop w:val="0"/>
          <w:marBottom w:val="0"/>
          <w:divBdr>
            <w:top w:val="none" w:sz="0" w:space="0" w:color="auto"/>
            <w:left w:val="none" w:sz="0" w:space="0" w:color="auto"/>
            <w:bottom w:val="none" w:sz="0" w:space="0" w:color="auto"/>
            <w:right w:val="none" w:sz="0" w:space="0" w:color="auto"/>
          </w:divBdr>
        </w:div>
        <w:div w:id="248927350">
          <w:marLeft w:val="640"/>
          <w:marRight w:val="0"/>
          <w:marTop w:val="0"/>
          <w:marBottom w:val="0"/>
          <w:divBdr>
            <w:top w:val="none" w:sz="0" w:space="0" w:color="auto"/>
            <w:left w:val="none" w:sz="0" w:space="0" w:color="auto"/>
            <w:bottom w:val="none" w:sz="0" w:space="0" w:color="auto"/>
            <w:right w:val="none" w:sz="0" w:space="0" w:color="auto"/>
          </w:divBdr>
        </w:div>
        <w:div w:id="1142311084">
          <w:marLeft w:val="640"/>
          <w:marRight w:val="0"/>
          <w:marTop w:val="0"/>
          <w:marBottom w:val="0"/>
          <w:divBdr>
            <w:top w:val="none" w:sz="0" w:space="0" w:color="auto"/>
            <w:left w:val="none" w:sz="0" w:space="0" w:color="auto"/>
            <w:bottom w:val="none" w:sz="0" w:space="0" w:color="auto"/>
            <w:right w:val="none" w:sz="0" w:space="0" w:color="auto"/>
          </w:divBdr>
        </w:div>
        <w:div w:id="1956058520">
          <w:marLeft w:val="640"/>
          <w:marRight w:val="0"/>
          <w:marTop w:val="0"/>
          <w:marBottom w:val="0"/>
          <w:divBdr>
            <w:top w:val="none" w:sz="0" w:space="0" w:color="auto"/>
            <w:left w:val="none" w:sz="0" w:space="0" w:color="auto"/>
            <w:bottom w:val="none" w:sz="0" w:space="0" w:color="auto"/>
            <w:right w:val="none" w:sz="0" w:space="0" w:color="auto"/>
          </w:divBdr>
        </w:div>
        <w:div w:id="1456942170">
          <w:marLeft w:val="640"/>
          <w:marRight w:val="0"/>
          <w:marTop w:val="0"/>
          <w:marBottom w:val="0"/>
          <w:divBdr>
            <w:top w:val="none" w:sz="0" w:space="0" w:color="auto"/>
            <w:left w:val="none" w:sz="0" w:space="0" w:color="auto"/>
            <w:bottom w:val="none" w:sz="0" w:space="0" w:color="auto"/>
            <w:right w:val="none" w:sz="0" w:space="0" w:color="auto"/>
          </w:divBdr>
        </w:div>
        <w:div w:id="1215316170">
          <w:marLeft w:val="640"/>
          <w:marRight w:val="0"/>
          <w:marTop w:val="0"/>
          <w:marBottom w:val="0"/>
          <w:divBdr>
            <w:top w:val="none" w:sz="0" w:space="0" w:color="auto"/>
            <w:left w:val="none" w:sz="0" w:space="0" w:color="auto"/>
            <w:bottom w:val="none" w:sz="0" w:space="0" w:color="auto"/>
            <w:right w:val="none" w:sz="0" w:space="0" w:color="auto"/>
          </w:divBdr>
        </w:div>
        <w:div w:id="190843443">
          <w:marLeft w:val="640"/>
          <w:marRight w:val="0"/>
          <w:marTop w:val="0"/>
          <w:marBottom w:val="0"/>
          <w:divBdr>
            <w:top w:val="none" w:sz="0" w:space="0" w:color="auto"/>
            <w:left w:val="none" w:sz="0" w:space="0" w:color="auto"/>
            <w:bottom w:val="none" w:sz="0" w:space="0" w:color="auto"/>
            <w:right w:val="none" w:sz="0" w:space="0" w:color="auto"/>
          </w:divBdr>
        </w:div>
        <w:div w:id="660351139">
          <w:marLeft w:val="640"/>
          <w:marRight w:val="0"/>
          <w:marTop w:val="0"/>
          <w:marBottom w:val="0"/>
          <w:divBdr>
            <w:top w:val="none" w:sz="0" w:space="0" w:color="auto"/>
            <w:left w:val="none" w:sz="0" w:space="0" w:color="auto"/>
            <w:bottom w:val="none" w:sz="0" w:space="0" w:color="auto"/>
            <w:right w:val="none" w:sz="0" w:space="0" w:color="auto"/>
          </w:divBdr>
        </w:div>
        <w:div w:id="1314219397">
          <w:marLeft w:val="640"/>
          <w:marRight w:val="0"/>
          <w:marTop w:val="0"/>
          <w:marBottom w:val="0"/>
          <w:divBdr>
            <w:top w:val="none" w:sz="0" w:space="0" w:color="auto"/>
            <w:left w:val="none" w:sz="0" w:space="0" w:color="auto"/>
            <w:bottom w:val="none" w:sz="0" w:space="0" w:color="auto"/>
            <w:right w:val="none" w:sz="0" w:space="0" w:color="auto"/>
          </w:divBdr>
        </w:div>
        <w:div w:id="552933022">
          <w:marLeft w:val="640"/>
          <w:marRight w:val="0"/>
          <w:marTop w:val="0"/>
          <w:marBottom w:val="0"/>
          <w:divBdr>
            <w:top w:val="none" w:sz="0" w:space="0" w:color="auto"/>
            <w:left w:val="none" w:sz="0" w:space="0" w:color="auto"/>
            <w:bottom w:val="none" w:sz="0" w:space="0" w:color="auto"/>
            <w:right w:val="none" w:sz="0" w:space="0" w:color="auto"/>
          </w:divBdr>
        </w:div>
        <w:div w:id="137193656">
          <w:marLeft w:val="640"/>
          <w:marRight w:val="0"/>
          <w:marTop w:val="0"/>
          <w:marBottom w:val="0"/>
          <w:divBdr>
            <w:top w:val="none" w:sz="0" w:space="0" w:color="auto"/>
            <w:left w:val="none" w:sz="0" w:space="0" w:color="auto"/>
            <w:bottom w:val="none" w:sz="0" w:space="0" w:color="auto"/>
            <w:right w:val="none" w:sz="0" w:space="0" w:color="auto"/>
          </w:divBdr>
        </w:div>
        <w:div w:id="1958875856">
          <w:marLeft w:val="640"/>
          <w:marRight w:val="0"/>
          <w:marTop w:val="0"/>
          <w:marBottom w:val="0"/>
          <w:divBdr>
            <w:top w:val="none" w:sz="0" w:space="0" w:color="auto"/>
            <w:left w:val="none" w:sz="0" w:space="0" w:color="auto"/>
            <w:bottom w:val="none" w:sz="0" w:space="0" w:color="auto"/>
            <w:right w:val="none" w:sz="0" w:space="0" w:color="auto"/>
          </w:divBdr>
        </w:div>
        <w:div w:id="1315715814">
          <w:marLeft w:val="640"/>
          <w:marRight w:val="0"/>
          <w:marTop w:val="0"/>
          <w:marBottom w:val="0"/>
          <w:divBdr>
            <w:top w:val="none" w:sz="0" w:space="0" w:color="auto"/>
            <w:left w:val="none" w:sz="0" w:space="0" w:color="auto"/>
            <w:bottom w:val="none" w:sz="0" w:space="0" w:color="auto"/>
            <w:right w:val="none" w:sz="0" w:space="0" w:color="auto"/>
          </w:divBdr>
        </w:div>
        <w:div w:id="465779842">
          <w:marLeft w:val="640"/>
          <w:marRight w:val="0"/>
          <w:marTop w:val="0"/>
          <w:marBottom w:val="0"/>
          <w:divBdr>
            <w:top w:val="none" w:sz="0" w:space="0" w:color="auto"/>
            <w:left w:val="none" w:sz="0" w:space="0" w:color="auto"/>
            <w:bottom w:val="none" w:sz="0" w:space="0" w:color="auto"/>
            <w:right w:val="none" w:sz="0" w:space="0" w:color="auto"/>
          </w:divBdr>
        </w:div>
        <w:div w:id="979454376">
          <w:marLeft w:val="640"/>
          <w:marRight w:val="0"/>
          <w:marTop w:val="0"/>
          <w:marBottom w:val="0"/>
          <w:divBdr>
            <w:top w:val="none" w:sz="0" w:space="0" w:color="auto"/>
            <w:left w:val="none" w:sz="0" w:space="0" w:color="auto"/>
            <w:bottom w:val="none" w:sz="0" w:space="0" w:color="auto"/>
            <w:right w:val="none" w:sz="0" w:space="0" w:color="auto"/>
          </w:divBdr>
        </w:div>
        <w:div w:id="731199456">
          <w:marLeft w:val="640"/>
          <w:marRight w:val="0"/>
          <w:marTop w:val="0"/>
          <w:marBottom w:val="0"/>
          <w:divBdr>
            <w:top w:val="none" w:sz="0" w:space="0" w:color="auto"/>
            <w:left w:val="none" w:sz="0" w:space="0" w:color="auto"/>
            <w:bottom w:val="none" w:sz="0" w:space="0" w:color="auto"/>
            <w:right w:val="none" w:sz="0" w:space="0" w:color="auto"/>
          </w:divBdr>
        </w:div>
        <w:div w:id="195313655">
          <w:marLeft w:val="640"/>
          <w:marRight w:val="0"/>
          <w:marTop w:val="0"/>
          <w:marBottom w:val="0"/>
          <w:divBdr>
            <w:top w:val="none" w:sz="0" w:space="0" w:color="auto"/>
            <w:left w:val="none" w:sz="0" w:space="0" w:color="auto"/>
            <w:bottom w:val="none" w:sz="0" w:space="0" w:color="auto"/>
            <w:right w:val="none" w:sz="0" w:space="0" w:color="auto"/>
          </w:divBdr>
        </w:div>
      </w:divsChild>
    </w:div>
    <w:div w:id="676035418">
      <w:marLeft w:val="640"/>
      <w:marRight w:val="0"/>
      <w:marTop w:val="0"/>
      <w:marBottom w:val="0"/>
      <w:divBdr>
        <w:top w:val="none" w:sz="0" w:space="0" w:color="auto"/>
        <w:left w:val="none" w:sz="0" w:space="0" w:color="auto"/>
        <w:bottom w:val="none" w:sz="0" w:space="0" w:color="auto"/>
        <w:right w:val="none" w:sz="0" w:space="0" w:color="auto"/>
      </w:divBdr>
    </w:div>
    <w:div w:id="676734049">
      <w:bodyDiv w:val="1"/>
      <w:marLeft w:val="0"/>
      <w:marRight w:val="0"/>
      <w:marTop w:val="0"/>
      <w:marBottom w:val="0"/>
      <w:divBdr>
        <w:top w:val="none" w:sz="0" w:space="0" w:color="auto"/>
        <w:left w:val="none" w:sz="0" w:space="0" w:color="auto"/>
        <w:bottom w:val="none" w:sz="0" w:space="0" w:color="auto"/>
        <w:right w:val="none" w:sz="0" w:space="0" w:color="auto"/>
      </w:divBdr>
      <w:divsChild>
        <w:div w:id="1976836238">
          <w:marLeft w:val="640"/>
          <w:marRight w:val="0"/>
          <w:marTop w:val="0"/>
          <w:marBottom w:val="0"/>
          <w:divBdr>
            <w:top w:val="none" w:sz="0" w:space="0" w:color="auto"/>
            <w:left w:val="none" w:sz="0" w:space="0" w:color="auto"/>
            <w:bottom w:val="none" w:sz="0" w:space="0" w:color="auto"/>
            <w:right w:val="none" w:sz="0" w:space="0" w:color="auto"/>
          </w:divBdr>
        </w:div>
        <w:div w:id="1683357764">
          <w:marLeft w:val="640"/>
          <w:marRight w:val="0"/>
          <w:marTop w:val="0"/>
          <w:marBottom w:val="0"/>
          <w:divBdr>
            <w:top w:val="none" w:sz="0" w:space="0" w:color="auto"/>
            <w:left w:val="none" w:sz="0" w:space="0" w:color="auto"/>
            <w:bottom w:val="none" w:sz="0" w:space="0" w:color="auto"/>
            <w:right w:val="none" w:sz="0" w:space="0" w:color="auto"/>
          </w:divBdr>
        </w:div>
        <w:div w:id="1552425992">
          <w:marLeft w:val="640"/>
          <w:marRight w:val="0"/>
          <w:marTop w:val="0"/>
          <w:marBottom w:val="0"/>
          <w:divBdr>
            <w:top w:val="none" w:sz="0" w:space="0" w:color="auto"/>
            <w:left w:val="none" w:sz="0" w:space="0" w:color="auto"/>
            <w:bottom w:val="none" w:sz="0" w:space="0" w:color="auto"/>
            <w:right w:val="none" w:sz="0" w:space="0" w:color="auto"/>
          </w:divBdr>
        </w:div>
        <w:div w:id="1051154038">
          <w:marLeft w:val="640"/>
          <w:marRight w:val="0"/>
          <w:marTop w:val="0"/>
          <w:marBottom w:val="0"/>
          <w:divBdr>
            <w:top w:val="none" w:sz="0" w:space="0" w:color="auto"/>
            <w:left w:val="none" w:sz="0" w:space="0" w:color="auto"/>
            <w:bottom w:val="none" w:sz="0" w:space="0" w:color="auto"/>
            <w:right w:val="none" w:sz="0" w:space="0" w:color="auto"/>
          </w:divBdr>
        </w:div>
        <w:div w:id="1929656994">
          <w:marLeft w:val="640"/>
          <w:marRight w:val="0"/>
          <w:marTop w:val="0"/>
          <w:marBottom w:val="0"/>
          <w:divBdr>
            <w:top w:val="none" w:sz="0" w:space="0" w:color="auto"/>
            <w:left w:val="none" w:sz="0" w:space="0" w:color="auto"/>
            <w:bottom w:val="none" w:sz="0" w:space="0" w:color="auto"/>
            <w:right w:val="none" w:sz="0" w:space="0" w:color="auto"/>
          </w:divBdr>
        </w:div>
        <w:div w:id="903874086">
          <w:marLeft w:val="640"/>
          <w:marRight w:val="0"/>
          <w:marTop w:val="0"/>
          <w:marBottom w:val="0"/>
          <w:divBdr>
            <w:top w:val="none" w:sz="0" w:space="0" w:color="auto"/>
            <w:left w:val="none" w:sz="0" w:space="0" w:color="auto"/>
            <w:bottom w:val="none" w:sz="0" w:space="0" w:color="auto"/>
            <w:right w:val="none" w:sz="0" w:space="0" w:color="auto"/>
          </w:divBdr>
        </w:div>
        <w:div w:id="1867520903">
          <w:marLeft w:val="640"/>
          <w:marRight w:val="0"/>
          <w:marTop w:val="0"/>
          <w:marBottom w:val="0"/>
          <w:divBdr>
            <w:top w:val="none" w:sz="0" w:space="0" w:color="auto"/>
            <w:left w:val="none" w:sz="0" w:space="0" w:color="auto"/>
            <w:bottom w:val="none" w:sz="0" w:space="0" w:color="auto"/>
            <w:right w:val="none" w:sz="0" w:space="0" w:color="auto"/>
          </w:divBdr>
        </w:div>
        <w:div w:id="1746997832">
          <w:marLeft w:val="640"/>
          <w:marRight w:val="0"/>
          <w:marTop w:val="0"/>
          <w:marBottom w:val="0"/>
          <w:divBdr>
            <w:top w:val="none" w:sz="0" w:space="0" w:color="auto"/>
            <w:left w:val="none" w:sz="0" w:space="0" w:color="auto"/>
            <w:bottom w:val="none" w:sz="0" w:space="0" w:color="auto"/>
            <w:right w:val="none" w:sz="0" w:space="0" w:color="auto"/>
          </w:divBdr>
        </w:div>
        <w:div w:id="1973441435">
          <w:marLeft w:val="640"/>
          <w:marRight w:val="0"/>
          <w:marTop w:val="0"/>
          <w:marBottom w:val="0"/>
          <w:divBdr>
            <w:top w:val="none" w:sz="0" w:space="0" w:color="auto"/>
            <w:left w:val="none" w:sz="0" w:space="0" w:color="auto"/>
            <w:bottom w:val="none" w:sz="0" w:space="0" w:color="auto"/>
            <w:right w:val="none" w:sz="0" w:space="0" w:color="auto"/>
          </w:divBdr>
        </w:div>
        <w:div w:id="1159543732">
          <w:marLeft w:val="640"/>
          <w:marRight w:val="0"/>
          <w:marTop w:val="0"/>
          <w:marBottom w:val="0"/>
          <w:divBdr>
            <w:top w:val="none" w:sz="0" w:space="0" w:color="auto"/>
            <w:left w:val="none" w:sz="0" w:space="0" w:color="auto"/>
            <w:bottom w:val="none" w:sz="0" w:space="0" w:color="auto"/>
            <w:right w:val="none" w:sz="0" w:space="0" w:color="auto"/>
          </w:divBdr>
        </w:div>
        <w:div w:id="100152890">
          <w:marLeft w:val="640"/>
          <w:marRight w:val="0"/>
          <w:marTop w:val="0"/>
          <w:marBottom w:val="0"/>
          <w:divBdr>
            <w:top w:val="none" w:sz="0" w:space="0" w:color="auto"/>
            <w:left w:val="none" w:sz="0" w:space="0" w:color="auto"/>
            <w:bottom w:val="none" w:sz="0" w:space="0" w:color="auto"/>
            <w:right w:val="none" w:sz="0" w:space="0" w:color="auto"/>
          </w:divBdr>
        </w:div>
        <w:div w:id="575433193">
          <w:marLeft w:val="640"/>
          <w:marRight w:val="0"/>
          <w:marTop w:val="0"/>
          <w:marBottom w:val="0"/>
          <w:divBdr>
            <w:top w:val="none" w:sz="0" w:space="0" w:color="auto"/>
            <w:left w:val="none" w:sz="0" w:space="0" w:color="auto"/>
            <w:bottom w:val="none" w:sz="0" w:space="0" w:color="auto"/>
            <w:right w:val="none" w:sz="0" w:space="0" w:color="auto"/>
          </w:divBdr>
        </w:div>
        <w:div w:id="347022668">
          <w:marLeft w:val="640"/>
          <w:marRight w:val="0"/>
          <w:marTop w:val="0"/>
          <w:marBottom w:val="0"/>
          <w:divBdr>
            <w:top w:val="none" w:sz="0" w:space="0" w:color="auto"/>
            <w:left w:val="none" w:sz="0" w:space="0" w:color="auto"/>
            <w:bottom w:val="none" w:sz="0" w:space="0" w:color="auto"/>
            <w:right w:val="none" w:sz="0" w:space="0" w:color="auto"/>
          </w:divBdr>
        </w:div>
      </w:divsChild>
    </w:div>
    <w:div w:id="677384861">
      <w:marLeft w:val="640"/>
      <w:marRight w:val="0"/>
      <w:marTop w:val="0"/>
      <w:marBottom w:val="0"/>
      <w:divBdr>
        <w:top w:val="none" w:sz="0" w:space="0" w:color="auto"/>
        <w:left w:val="none" w:sz="0" w:space="0" w:color="auto"/>
        <w:bottom w:val="none" w:sz="0" w:space="0" w:color="auto"/>
        <w:right w:val="none" w:sz="0" w:space="0" w:color="auto"/>
      </w:divBdr>
    </w:div>
    <w:div w:id="679744547">
      <w:bodyDiv w:val="1"/>
      <w:marLeft w:val="0"/>
      <w:marRight w:val="0"/>
      <w:marTop w:val="0"/>
      <w:marBottom w:val="0"/>
      <w:divBdr>
        <w:top w:val="none" w:sz="0" w:space="0" w:color="auto"/>
        <w:left w:val="none" w:sz="0" w:space="0" w:color="auto"/>
        <w:bottom w:val="none" w:sz="0" w:space="0" w:color="auto"/>
        <w:right w:val="none" w:sz="0" w:space="0" w:color="auto"/>
      </w:divBdr>
      <w:divsChild>
        <w:div w:id="914509745">
          <w:marLeft w:val="640"/>
          <w:marRight w:val="0"/>
          <w:marTop w:val="0"/>
          <w:marBottom w:val="0"/>
          <w:divBdr>
            <w:top w:val="none" w:sz="0" w:space="0" w:color="auto"/>
            <w:left w:val="none" w:sz="0" w:space="0" w:color="auto"/>
            <w:bottom w:val="none" w:sz="0" w:space="0" w:color="auto"/>
            <w:right w:val="none" w:sz="0" w:space="0" w:color="auto"/>
          </w:divBdr>
        </w:div>
        <w:div w:id="1888682749">
          <w:marLeft w:val="640"/>
          <w:marRight w:val="0"/>
          <w:marTop w:val="0"/>
          <w:marBottom w:val="0"/>
          <w:divBdr>
            <w:top w:val="none" w:sz="0" w:space="0" w:color="auto"/>
            <w:left w:val="none" w:sz="0" w:space="0" w:color="auto"/>
            <w:bottom w:val="none" w:sz="0" w:space="0" w:color="auto"/>
            <w:right w:val="none" w:sz="0" w:space="0" w:color="auto"/>
          </w:divBdr>
        </w:div>
        <w:div w:id="1573927788">
          <w:marLeft w:val="640"/>
          <w:marRight w:val="0"/>
          <w:marTop w:val="0"/>
          <w:marBottom w:val="0"/>
          <w:divBdr>
            <w:top w:val="none" w:sz="0" w:space="0" w:color="auto"/>
            <w:left w:val="none" w:sz="0" w:space="0" w:color="auto"/>
            <w:bottom w:val="none" w:sz="0" w:space="0" w:color="auto"/>
            <w:right w:val="none" w:sz="0" w:space="0" w:color="auto"/>
          </w:divBdr>
        </w:div>
        <w:div w:id="1747993830">
          <w:marLeft w:val="640"/>
          <w:marRight w:val="0"/>
          <w:marTop w:val="0"/>
          <w:marBottom w:val="0"/>
          <w:divBdr>
            <w:top w:val="none" w:sz="0" w:space="0" w:color="auto"/>
            <w:left w:val="none" w:sz="0" w:space="0" w:color="auto"/>
            <w:bottom w:val="none" w:sz="0" w:space="0" w:color="auto"/>
            <w:right w:val="none" w:sz="0" w:space="0" w:color="auto"/>
          </w:divBdr>
        </w:div>
        <w:div w:id="709309221">
          <w:marLeft w:val="640"/>
          <w:marRight w:val="0"/>
          <w:marTop w:val="0"/>
          <w:marBottom w:val="0"/>
          <w:divBdr>
            <w:top w:val="none" w:sz="0" w:space="0" w:color="auto"/>
            <w:left w:val="none" w:sz="0" w:space="0" w:color="auto"/>
            <w:bottom w:val="none" w:sz="0" w:space="0" w:color="auto"/>
            <w:right w:val="none" w:sz="0" w:space="0" w:color="auto"/>
          </w:divBdr>
        </w:div>
        <w:div w:id="168911469">
          <w:marLeft w:val="640"/>
          <w:marRight w:val="0"/>
          <w:marTop w:val="0"/>
          <w:marBottom w:val="0"/>
          <w:divBdr>
            <w:top w:val="none" w:sz="0" w:space="0" w:color="auto"/>
            <w:left w:val="none" w:sz="0" w:space="0" w:color="auto"/>
            <w:bottom w:val="none" w:sz="0" w:space="0" w:color="auto"/>
            <w:right w:val="none" w:sz="0" w:space="0" w:color="auto"/>
          </w:divBdr>
        </w:div>
        <w:div w:id="2010057063">
          <w:marLeft w:val="640"/>
          <w:marRight w:val="0"/>
          <w:marTop w:val="0"/>
          <w:marBottom w:val="0"/>
          <w:divBdr>
            <w:top w:val="none" w:sz="0" w:space="0" w:color="auto"/>
            <w:left w:val="none" w:sz="0" w:space="0" w:color="auto"/>
            <w:bottom w:val="none" w:sz="0" w:space="0" w:color="auto"/>
            <w:right w:val="none" w:sz="0" w:space="0" w:color="auto"/>
          </w:divBdr>
        </w:div>
        <w:div w:id="1753619580">
          <w:marLeft w:val="640"/>
          <w:marRight w:val="0"/>
          <w:marTop w:val="0"/>
          <w:marBottom w:val="0"/>
          <w:divBdr>
            <w:top w:val="none" w:sz="0" w:space="0" w:color="auto"/>
            <w:left w:val="none" w:sz="0" w:space="0" w:color="auto"/>
            <w:bottom w:val="none" w:sz="0" w:space="0" w:color="auto"/>
            <w:right w:val="none" w:sz="0" w:space="0" w:color="auto"/>
          </w:divBdr>
        </w:div>
        <w:div w:id="2144761431">
          <w:marLeft w:val="640"/>
          <w:marRight w:val="0"/>
          <w:marTop w:val="0"/>
          <w:marBottom w:val="0"/>
          <w:divBdr>
            <w:top w:val="none" w:sz="0" w:space="0" w:color="auto"/>
            <w:left w:val="none" w:sz="0" w:space="0" w:color="auto"/>
            <w:bottom w:val="none" w:sz="0" w:space="0" w:color="auto"/>
            <w:right w:val="none" w:sz="0" w:space="0" w:color="auto"/>
          </w:divBdr>
        </w:div>
        <w:div w:id="1029453627">
          <w:marLeft w:val="640"/>
          <w:marRight w:val="0"/>
          <w:marTop w:val="0"/>
          <w:marBottom w:val="0"/>
          <w:divBdr>
            <w:top w:val="none" w:sz="0" w:space="0" w:color="auto"/>
            <w:left w:val="none" w:sz="0" w:space="0" w:color="auto"/>
            <w:bottom w:val="none" w:sz="0" w:space="0" w:color="auto"/>
            <w:right w:val="none" w:sz="0" w:space="0" w:color="auto"/>
          </w:divBdr>
        </w:div>
        <w:div w:id="1004359313">
          <w:marLeft w:val="640"/>
          <w:marRight w:val="0"/>
          <w:marTop w:val="0"/>
          <w:marBottom w:val="0"/>
          <w:divBdr>
            <w:top w:val="none" w:sz="0" w:space="0" w:color="auto"/>
            <w:left w:val="none" w:sz="0" w:space="0" w:color="auto"/>
            <w:bottom w:val="none" w:sz="0" w:space="0" w:color="auto"/>
            <w:right w:val="none" w:sz="0" w:space="0" w:color="auto"/>
          </w:divBdr>
        </w:div>
        <w:div w:id="1825271161">
          <w:marLeft w:val="640"/>
          <w:marRight w:val="0"/>
          <w:marTop w:val="0"/>
          <w:marBottom w:val="0"/>
          <w:divBdr>
            <w:top w:val="none" w:sz="0" w:space="0" w:color="auto"/>
            <w:left w:val="none" w:sz="0" w:space="0" w:color="auto"/>
            <w:bottom w:val="none" w:sz="0" w:space="0" w:color="auto"/>
            <w:right w:val="none" w:sz="0" w:space="0" w:color="auto"/>
          </w:divBdr>
        </w:div>
        <w:div w:id="2116359483">
          <w:marLeft w:val="640"/>
          <w:marRight w:val="0"/>
          <w:marTop w:val="0"/>
          <w:marBottom w:val="0"/>
          <w:divBdr>
            <w:top w:val="none" w:sz="0" w:space="0" w:color="auto"/>
            <w:left w:val="none" w:sz="0" w:space="0" w:color="auto"/>
            <w:bottom w:val="none" w:sz="0" w:space="0" w:color="auto"/>
            <w:right w:val="none" w:sz="0" w:space="0" w:color="auto"/>
          </w:divBdr>
        </w:div>
        <w:div w:id="1160467145">
          <w:marLeft w:val="640"/>
          <w:marRight w:val="0"/>
          <w:marTop w:val="0"/>
          <w:marBottom w:val="0"/>
          <w:divBdr>
            <w:top w:val="none" w:sz="0" w:space="0" w:color="auto"/>
            <w:left w:val="none" w:sz="0" w:space="0" w:color="auto"/>
            <w:bottom w:val="none" w:sz="0" w:space="0" w:color="auto"/>
            <w:right w:val="none" w:sz="0" w:space="0" w:color="auto"/>
          </w:divBdr>
        </w:div>
        <w:div w:id="810828554">
          <w:marLeft w:val="640"/>
          <w:marRight w:val="0"/>
          <w:marTop w:val="0"/>
          <w:marBottom w:val="0"/>
          <w:divBdr>
            <w:top w:val="none" w:sz="0" w:space="0" w:color="auto"/>
            <w:left w:val="none" w:sz="0" w:space="0" w:color="auto"/>
            <w:bottom w:val="none" w:sz="0" w:space="0" w:color="auto"/>
            <w:right w:val="none" w:sz="0" w:space="0" w:color="auto"/>
          </w:divBdr>
        </w:div>
        <w:div w:id="653291719">
          <w:marLeft w:val="640"/>
          <w:marRight w:val="0"/>
          <w:marTop w:val="0"/>
          <w:marBottom w:val="0"/>
          <w:divBdr>
            <w:top w:val="none" w:sz="0" w:space="0" w:color="auto"/>
            <w:left w:val="none" w:sz="0" w:space="0" w:color="auto"/>
            <w:bottom w:val="none" w:sz="0" w:space="0" w:color="auto"/>
            <w:right w:val="none" w:sz="0" w:space="0" w:color="auto"/>
          </w:divBdr>
        </w:div>
        <w:div w:id="260456695">
          <w:marLeft w:val="640"/>
          <w:marRight w:val="0"/>
          <w:marTop w:val="0"/>
          <w:marBottom w:val="0"/>
          <w:divBdr>
            <w:top w:val="none" w:sz="0" w:space="0" w:color="auto"/>
            <w:left w:val="none" w:sz="0" w:space="0" w:color="auto"/>
            <w:bottom w:val="none" w:sz="0" w:space="0" w:color="auto"/>
            <w:right w:val="none" w:sz="0" w:space="0" w:color="auto"/>
          </w:divBdr>
        </w:div>
        <w:div w:id="2001814322">
          <w:marLeft w:val="640"/>
          <w:marRight w:val="0"/>
          <w:marTop w:val="0"/>
          <w:marBottom w:val="0"/>
          <w:divBdr>
            <w:top w:val="none" w:sz="0" w:space="0" w:color="auto"/>
            <w:left w:val="none" w:sz="0" w:space="0" w:color="auto"/>
            <w:bottom w:val="none" w:sz="0" w:space="0" w:color="auto"/>
            <w:right w:val="none" w:sz="0" w:space="0" w:color="auto"/>
          </w:divBdr>
        </w:div>
        <w:div w:id="41906401">
          <w:marLeft w:val="640"/>
          <w:marRight w:val="0"/>
          <w:marTop w:val="0"/>
          <w:marBottom w:val="0"/>
          <w:divBdr>
            <w:top w:val="none" w:sz="0" w:space="0" w:color="auto"/>
            <w:left w:val="none" w:sz="0" w:space="0" w:color="auto"/>
            <w:bottom w:val="none" w:sz="0" w:space="0" w:color="auto"/>
            <w:right w:val="none" w:sz="0" w:space="0" w:color="auto"/>
          </w:divBdr>
        </w:div>
        <w:div w:id="674041071">
          <w:marLeft w:val="640"/>
          <w:marRight w:val="0"/>
          <w:marTop w:val="0"/>
          <w:marBottom w:val="0"/>
          <w:divBdr>
            <w:top w:val="none" w:sz="0" w:space="0" w:color="auto"/>
            <w:left w:val="none" w:sz="0" w:space="0" w:color="auto"/>
            <w:bottom w:val="none" w:sz="0" w:space="0" w:color="auto"/>
            <w:right w:val="none" w:sz="0" w:space="0" w:color="auto"/>
          </w:divBdr>
        </w:div>
        <w:div w:id="1085299472">
          <w:marLeft w:val="640"/>
          <w:marRight w:val="0"/>
          <w:marTop w:val="0"/>
          <w:marBottom w:val="0"/>
          <w:divBdr>
            <w:top w:val="none" w:sz="0" w:space="0" w:color="auto"/>
            <w:left w:val="none" w:sz="0" w:space="0" w:color="auto"/>
            <w:bottom w:val="none" w:sz="0" w:space="0" w:color="auto"/>
            <w:right w:val="none" w:sz="0" w:space="0" w:color="auto"/>
          </w:divBdr>
        </w:div>
      </w:divsChild>
    </w:div>
    <w:div w:id="688993082">
      <w:bodyDiv w:val="1"/>
      <w:marLeft w:val="0"/>
      <w:marRight w:val="0"/>
      <w:marTop w:val="0"/>
      <w:marBottom w:val="0"/>
      <w:divBdr>
        <w:top w:val="none" w:sz="0" w:space="0" w:color="auto"/>
        <w:left w:val="none" w:sz="0" w:space="0" w:color="auto"/>
        <w:bottom w:val="none" w:sz="0" w:space="0" w:color="auto"/>
        <w:right w:val="none" w:sz="0" w:space="0" w:color="auto"/>
      </w:divBdr>
      <w:divsChild>
        <w:div w:id="1793792597">
          <w:marLeft w:val="640"/>
          <w:marRight w:val="0"/>
          <w:marTop w:val="0"/>
          <w:marBottom w:val="0"/>
          <w:divBdr>
            <w:top w:val="none" w:sz="0" w:space="0" w:color="auto"/>
            <w:left w:val="none" w:sz="0" w:space="0" w:color="auto"/>
            <w:bottom w:val="none" w:sz="0" w:space="0" w:color="auto"/>
            <w:right w:val="none" w:sz="0" w:space="0" w:color="auto"/>
          </w:divBdr>
        </w:div>
        <w:div w:id="780683332">
          <w:marLeft w:val="640"/>
          <w:marRight w:val="0"/>
          <w:marTop w:val="0"/>
          <w:marBottom w:val="0"/>
          <w:divBdr>
            <w:top w:val="none" w:sz="0" w:space="0" w:color="auto"/>
            <w:left w:val="none" w:sz="0" w:space="0" w:color="auto"/>
            <w:bottom w:val="none" w:sz="0" w:space="0" w:color="auto"/>
            <w:right w:val="none" w:sz="0" w:space="0" w:color="auto"/>
          </w:divBdr>
        </w:div>
        <w:div w:id="201719934">
          <w:marLeft w:val="640"/>
          <w:marRight w:val="0"/>
          <w:marTop w:val="0"/>
          <w:marBottom w:val="0"/>
          <w:divBdr>
            <w:top w:val="none" w:sz="0" w:space="0" w:color="auto"/>
            <w:left w:val="none" w:sz="0" w:space="0" w:color="auto"/>
            <w:bottom w:val="none" w:sz="0" w:space="0" w:color="auto"/>
            <w:right w:val="none" w:sz="0" w:space="0" w:color="auto"/>
          </w:divBdr>
        </w:div>
        <w:div w:id="378436282">
          <w:marLeft w:val="640"/>
          <w:marRight w:val="0"/>
          <w:marTop w:val="0"/>
          <w:marBottom w:val="0"/>
          <w:divBdr>
            <w:top w:val="none" w:sz="0" w:space="0" w:color="auto"/>
            <w:left w:val="none" w:sz="0" w:space="0" w:color="auto"/>
            <w:bottom w:val="none" w:sz="0" w:space="0" w:color="auto"/>
            <w:right w:val="none" w:sz="0" w:space="0" w:color="auto"/>
          </w:divBdr>
        </w:div>
        <w:div w:id="369771647">
          <w:marLeft w:val="640"/>
          <w:marRight w:val="0"/>
          <w:marTop w:val="0"/>
          <w:marBottom w:val="0"/>
          <w:divBdr>
            <w:top w:val="none" w:sz="0" w:space="0" w:color="auto"/>
            <w:left w:val="none" w:sz="0" w:space="0" w:color="auto"/>
            <w:bottom w:val="none" w:sz="0" w:space="0" w:color="auto"/>
            <w:right w:val="none" w:sz="0" w:space="0" w:color="auto"/>
          </w:divBdr>
        </w:div>
        <w:div w:id="890920085">
          <w:marLeft w:val="640"/>
          <w:marRight w:val="0"/>
          <w:marTop w:val="0"/>
          <w:marBottom w:val="0"/>
          <w:divBdr>
            <w:top w:val="none" w:sz="0" w:space="0" w:color="auto"/>
            <w:left w:val="none" w:sz="0" w:space="0" w:color="auto"/>
            <w:bottom w:val="none" w:sz="0" w:space="0" w:color="auto"/>
            <w:right w:val="none" w:sz="0" w:space="0" w:color="auto"/>
          </w:divBdr>
        </w:div>
        <w:div w:id="327099108">
          <w:marLeft w:val="640"/>
          <w:marRight w:val="0"/>
          <w:marTop w:val="0"/>
          <w:marBottom w:val="0"/>
          <w:divBdr>
            <w:top w:val="none" w:sz="0" w:space="0" w:color="auto"/>
            <w:left w:val="none" w:sz="0" w:space="0" w:color="auto"/>
            <w:bottom w:val="none" w:sz="0" w:space="0" w:color="auto"/>
            <w:right w:val="none" w:sz="0" w:space="0" w:color="auto"/>
          </w:divBdr>
        </w:div>
        <w:div w:id="304940059">
          <w:marLeft w:val="640"/>
          <w:marRight w:val="0"/>
          <w:marTop w:val="0"/>
          <w:marBottom w:val="0"/>
          <w:divBdr>
            <w:top w:val="none" w:sz="0" w:space="0" w:color="auto"/>
            <w:left w:val="none" w:sz="0" w:space="0" w:color="auto"/>
            <w:bottom w:val="none" w:sz="0" w:space="0" w:color="auto"/>
            <w:right w:val="none" w:sz="0" w:space="0" w:color="auto"/>
          </w:divBdr>
        </w:div>
        <w:div w:id="1239293567">
          <w:marLeft w:val="640"/>
          <w:marRight w:val="0"/>
          <w:marTop w:val="0"/>
          <w:marBottom w:val="0"/>
          <w:divBdr>
            <w:top w:val="none" w:sz="0" w:space="0" w:color="auto"/>
            <w:left w:val="none" w:sz="0" w:space="0" w:color="auto"/>
            <w:bottom w:val="none" w:sz="0" w:space="0" w:color="auto"/>
            <w:right w:val="none" w:sz="0" w:space="0" w:color="auto"/>
          </w:divBdr>
        </w:div>
        <w:div w:id="715398856">
          <w:marLeft w:val="640"/>
          <w:marRight w:val="0"/>
          <w:marTop w:val="0"/>
          <w:marBottom w:val="0"/>
          <w:divBdr>
            <w:top w:val="none" w:sz="0" w:space="0" w:color="auto"/>
            <w:left w:val="none" w:sz="0" w:space="0" w:color="auto"/>
            <w:bottom w:val="none" w:sz="0" w:space="0" w:color="auto"/>
            <w:right w:val="none" w:sz="0" w:space="0" w:color="auto"/>
          </w:divBdr>
        </w:div>
        <w:div w:id="1436175211">
          <w:marLeft w:val="640"/>
          <w:marRight w:val="0"/>
          <w:marTop w:val="0"/>
          <w:marBottom w:val="0"/>
          <w:divBdr>
            <w:top w:val="none" w:sz="0" w:space="0" w:color="auto"/>
            <w:left w:val="none" w:sz="0" w:space="0" w:color="auto"/>
            <w:bottom w:val="none" w:sz="0" w:space="0" w:color="auto"/>
            <w:right w:val="none" w:sz="0" w:space="0" w:color="auto"/>
          </w:divBdr>
        </w:div>
        <w:div w:id="82606966">
          <w:marLeft w:val="640"/>
          <w:marRight w:val="0"/>
          <w:marTop w:val="0"/>
          <w:marBottom w:val="0"/>
          <w:divBdr>
            <w:top w:val="none" w:sz="0" w:space="0" w:color="auto"/>
            <w:left w:val="none" w:sz="0" w:space="0" w:color="auto"/>
            <w:bottom w:val="none" w:sz="0" w:space="0" w:color="auto"/>
            <w:right w:val="none" w:sz="0" w:space="0" w:color="auto"/>
          </w:divBdr>
        </w:div>
        <w:div w:id="656232152">
          <w:marLeft w:val="640"/>
          <w:marRight w:val="0"/>
          <w:marTop w:val="0"/>
          <w:marBottom w:val="0"/>
          <w:divBdr>
            <w:top w:val="none" w:sz="0" w:space="0" w:color="auto"/>
            <w:left w:val="none" w:sz="0" w:space="0" w:color="auto"/>
            <w:bottom w:val="none" w:sz="0" w:space="0" w:color="auto"/>
            <w:right w:val="none" w:sz="0" w:space="0" w:color="auto"/>
          </w:divBdr>
        </w:div>
        <w:div w:id="288703293">
          <w:marLeft w:val="640"/>
          <w:marRight w:val="0"/>
          <w:marTop w:val="0"/>
          <w:marBottom w:val="0"/>
          <w:divBdr>
            <w:top w:val="none" w:sz="0" w:space="0" w:color="auto"/>
            <w:left w:val="none" w:sz="0" w:space="0" w:color="auto"/>
            <w:bottom w:val="none" w:sz="0" w:space="0" w:color="auto"/>
            <w:right w:val="none" w:sz="0" w:space="0" w:color="auto"/>
          </w:divBdr>
        </w:div>
      </w:divsChild>
    </w:div>
    <w:div w:id="692154048">
      <w:bodyDiv w:val="1"/>
      <w:marLeft w:val="0"/>
      <w:marRight w:val="0"/>
      <w:marTop w:val="0"/>
      <w:marBottom w:val="0"/>
      <w:divBdr>
        <w:top w:val="none" w:sz="0" w:space="0" w:color="auto"/>
        <w:left w:val="none" w:sz="0" w:space="0" w:color="auto"/>
        <w:bottom w:val="none" w:sz="0" w:space="0" w:color="auto"/>
        <w:right w:val="none" w:sz="0" w:space="0" w:color="auto"/>
      </w:divBdr>
      <w:divsChild>
        <w:div w:id="232392830">
          <w:marLeft w:val="640"/>
          <w:marRight w:val="0"/>
          <w:marTop w:val="0"/>
          <w:marBottom w:val="0"/>
          <w:divBdr>
            <w:top w:val="none" w:sz="0" w:space="0" w:color="auto"/>
            <w:left w:val="none" w:sz="0" w:space="0" w:color="auto"/>
            <w:bottom w:val="none" w:sz="0" w:space="0" w:color="auto"/>
            <w:right w:val="none" w:sz="0" w:space="0" w:color="auto"/>
          </w:divBdr>
        </w:div>
        <w:div w:id="2099787430">
          <w:marLeft w:val="640"/>
          <w:marRight w:val="0"/>
          <w:marTop w:val="0"/>
          <w:marBottom w:val="0"/>
          <w:divBdr>
            <w:top w:val="none" w:sz="0" w:space="0" w:color="auto"/>
            <w:left w:val="none" w:sz="0" w:space="0" w:color="auto"/>
            <w:bottom w:val="none" w:sz="0" w:space="0" w:color="auto"/>
            <w:right w:val="none" w:sz="0" w:space="0" w:color="auto"/>
          </w:divBdr>
        </w:div>
        <w:div w:id="1489712631">
          <w:marLeft w:val="640"/>
          <w:marRight w:val="0"/>
          <w:marTop w:val="0"/>
          <w:marBottom w:val="0"/>
          <w:divBdr>
            <w:top w:val="none" w:sz="0" w:space="0" w:color="auto"/>
            <w:left w:val="none" w:sz="0" w:space="0" w:color="auto"/>
            <w:bottom w:val="none" w:sz="0" w:space="0" w:color="auto"/>
            <w:right w:val="none" w:sz="0" w:space="0" w:color="auto"/>
          </w:divBdr>
        </w:div>
        <w:div w:id="1069304437">
          <w:marLeft w:val="640"/>
          <w:marRight w:val="0"/>
          <w:marTop w:val="0"/>
          <w:marBottom w:val="0"/>
          <w:divBdr>
            <w:top w:val="none" w:sz="0" w:space="0" w:color="auto"/>
            <w:left w:val="none" w:sz="0" w:space="0" w:color="auto"/>
            <w:bottom w:val="none" w:sz="0" w:space="0" w:color="auto"/>
            <w:right w:val="none" w:sz="0" w:space="0" w:color="auto"/>
          </w:divBdr>
        </w:div>
        <w:div w:id="532810959">
          <w:marLeft w:val="640"/>
          <w:marRight w:val="0"/>
          <w:marTop w:val="0"/>
          <w:marBottom w:val="0"/>
          <w:divBdr>
            <w:top w:val="none" w:sz="0" w:space="0" w:color="auto"/>
            <w:left w:val="none" w:sz="0" w:space="0" w:color="auto"/>
            <w:bottom w:val="none" w:sz="0" w:space="0" w:color="auto"/>
            <w:right w:val="none" w:sz="0" w:space="0" w:color="auto"/>
          </w:divBdr>
        </w:div>
        <w:div w:id="1899708683">
          <w:marLeft w:val="640"/>
          <w:marRight w:val="0"/>
          <w:marTop w:val="0"/>
          <w:marBottom w:val="0"/>
          <w:divBdr>
            <w:top w:val="none" w:sz="0" w:space="0" w:color="auto"/>
            <w:left w:val="none" w:sz="0" w:space="0" w:color="auto"/>
            <w:bottom w:val="none" w:sz="0" w:space="0" w:color="auto"/>
            <w:right w:val="none" w:sz="0" w:space="0" w:color="auto"/>
          </w:divBdr>
        </w:div>
        <w:div w:id="608895560">
          <w:marLeft w:val="640"/>
          <w:marRight w:val="0"/>
          <w:marTop w:val="0"/>
          <w:marBottom w:val="0"/>
          <w:divBdr>
            <w:top w:val="none" w:sz="0" w:space="0" w:color="auto"/>
            <w:left w:val="none" w:sz="0" w:space="0" w:color="auto"/>
            <w:bottom w:val="none" w:sz="0" w:space="0" w:color="auto"/>
            <w:right w:val="none" w:sz="0" w:space="0" w:color="auto"/>
          </w:divBdr>
        </w:div>
        <w:div w:id="2001543384">
          <w:marLeft w:val="640"/>
          <w:marRight w:val="0"/>
          <w:marTop w:val="0"/>
          <w:marBottom w:val="0"/>
          <w:divBdr>
            <w:top w:val="none" w:sz="0" w:space="0" w:color="auto"/>
            <w:left w:val="none" w:sz="0" w:space="0" w:color="auto"/>
            <w:bottom w:val="none" w:sz="0" w:space="0" w:color="auto"/>
            <w:right w:val="none" w:sz="0" w:space="0" w:color="auto"/>
          </w:divBdr>
        </w:div>
        <w:div w:id="699165053">
          <w:marLeft w:val="640"/>
          <w:marRight w:val="0"/>
          <w:marTop w:val="0"/>
          <w:marBottom w:val="0"/>
          <w:divBdr>
            <w:top w:val="none" w:sz="0" w:space="0" w:color="auto"/>
            <w:left w:val="none" w:sz="0" w:space="0" w:color="auto"/>
            <w:bottom w:val="none" w:sz="0" w:space="0" w:color="auto"/>
            <w:right w:val="none" w:sz="0" w:space="0" w:color="auto"/>
          </w:divBdr>
        </w:div>
        <w:div w:id="441656594">
          <w:marLeft w:val="640"/>
          <w:marRight w:val="0"/>
          <w:marTop w:val="0"/>
          <w:marBottom w:val="0"/>
          <w:divBdr>
            <w:top w:val="none" w:sz="0" w:space="0" w:color="auto"/>
            <w:left w:val="none" w:sz="0" w:space="0" w:color="auto"/>
            <w:bottom w:val="none" w:sz="0" w:space="0" w:color="auto"/>
            <w:right w:val="none" w:sz="0" w:space="0" w:color="auto"/>
          </w:divBdr>
        </w:div>
        <w:div w:id="1101922954">
          <w:marLeft w:val="640"/>
          <w:marRight w:val="0"/>
          <w:marTop w:val="0"/>
          <w:marBottom w:val="0"/>
          <w:divBdr>
            <w:top w:val="none" w:sz="0" w:space="0" w:color="auto"/>
            <w:left w:val="none" w:sz="0" w:space="0" w:color="auto"/>
            <w:bottom w:val="none" w:sz="0" w:space="0" w:color="auto"/>
            <w:right w:val="none" w:sz="0" w:space="0" w:color="auto"/>
          </w:divBdr>
        </w:div>
        <w:div w:id="20017404">
          <w:marLeft w:val="640"/>
          <w:marRight w:val="0"/>
          <w:marTop w:val="0"/>
          <w:marBottom w:val="0"/>
          <w:divBdr>
            <w:top w:val="none" w:sz="0" w:space="0" w:color="auto"/>
            <w:left w:val="none" w:sz="0" w:space="0" w:color="auto"/>
            <w:bottom w:val="none" w:sz="0" w:space="0" w:color="auto"/>
            <w:right w:val="none" w:sz="0" w:space="0" w:color="auto"/>
          </w:divBdr>
        </w:div>
        <w:div w:id="386683226">
          <w:marLeft w:val="640"/>
          <w:marRight w:val="0"/>
          <w:marTop w:val="0"/>
          <w:marBottom w:val="0"/>
          <w:divBdr>
            <w:top w:val="none" w:sz="0" w:space="0" w:color="auto"/>
            <w:left w:val="none" w:sz="0" w:space="0" w:color="auto"/>
            <w:bottom w:val="none" w:sz="0" w:space="0" w:color="auto"/>
            <w:right w:val="none" w:sz="0" w:space="0" w:color="auto"/>
          </w:divBdr>
        </w:div>
        <w:div w:id="90590972">
          <w:marLeft w:val="640"/>
          <w:marRight w:val="0"/>
          <w:marTop w:val="0"/>
          <w:marBottom w:val="0"/>
          <w:divBdr>
            <w:top w:val="none" w:sz="0" w:space="0" w:color="auto"/>
            <w:left w:val="none" w:sz="0" w:space="0" w:color="auto"/>
            <w:bottom w:val="none" w:sz="0" w:space="0" w:color="auto"/>
            <w:right w:val="none" w:sz="0" w:space="0" w:color="auto"/>
          </w:divBdr>
        </w:div>
      </w:divsChild>
    </w:div>
    <w:div w:id="748111751">
      <w:bodyDiv w:val="1"/>
      <w:marLeft w:val="0"/>
      <w:marRight w:val="0"/>
      <w:marTop w:val="0"/>
      <w:marBottom w:val="0"/>
      <w:divBdr>
        <w:top w:val="none" w:sz="0" w:space="0" w:color="auto"/>
        <w:left w:val="none" w:sz="0" w:space="0" w:color="auto"/>
        <w:bottom w:val="none" w:sz="0" w:space="0" w:color="auto"/>
        <w:right w:val="none" w:sz="0" w:space="0" w:color="auto"/>
      </w:divBdr>
    </w:div>
    <w:div w:id="796335062">
      <w:marLeft w:val="640"/>
      <w:marRight w:val="0"/>
      <w:marTop w:val="0"/>
      <w:marBottom w:val="0"/>
      <w:divBdr>
        <w:top w:val="none" w:sz="0" w:space="0" w:color="auto"/>
        <w:left w:val="none" w:sz="0" w:space="0" w:color="auto"/>
        <w:bottom w:val="none" w:sz="0" w:space="0" w:color="auto"/>
        <w:right w:val="none" w:sz="0" w:space="0" w:color="auto"/>
      </w:divBdr>
    </w:div>
    <w:div w:id="803353278">
      <w:marLeft w:val="640"/>
      <w:marRight w:val="0"/>
      <w:marTop w:val="0"/>
      <w:marBottom w:val="0"/>
      <w:divBdr>
        <w:top w:val="none" w:sz="0" w:space="0" w:color="auto"/>
        <w:left w:val="none" w:sz="0" w:space="0" w:color="auto"/>
        <w:bottom w:val="none" w:sz="0" w:space="0" w:color="auto"/>
        <w:right w:val="none" w:sz="0" w:space="0" w:color="auto"/>
      </w:divBdr>
    </w:div>
    <w:div w:id="820581038">
      <w:bodyDiv w:val="1"/>
      <w:marLeft w:val="0"/>
      <w:marRight w:val="0"/>
      <w:marTop w:val="0"/>
      <w:marBottom w:val="0"/>
      <w:divBdr>
        <w:top w:val="none" w:sz="0" w:space="0" w:color="auto"/>
        <w:left w:val="none" w:sz="0" w:space="0" w:color="auto"/>
        <w:bottom w:val="none" w:sz="0" w:space="0" w:color="auto"/>
        <w:right w:val="none" w:sz="0" w:space="0" w:color="auto"/>
      </w:divBdr>
    </w:div>
    <w:div w:id="846749573">
      <w:bodyDiv w:val="1"/>
      <w:marLeft w:val="0"/>
      <w:marRight w:val="0"/>
      <w:marTop w:val="0"/>
      <w:marBottom w:val="0"/>
      <w:divBdr>
        <w:top w:val="none" w:sz="0" w:space="0" w:color="auto"/>
        <w:left w:val="none" w:sz="0" w:space="0" w:color="auto"/>
        <w:bottom w:val="none" w:sz="0" w:space="0" w:color="auto"/>
        <w:right w:val="none" w:sz="0" w:space="0" w:color="auto"/>
      </w:divBdr>
    </w:div>
    <w:div w:id="861869063">
      <w:bodyDiv w:val="1"/>
      <w:marLeft w:val="0"/>
      <w:marRight w:val="0"/>
      <w:marTop w:val="0"/>
      <w:marBottom w:val="0"/>
      <w:divBdr>
        <w:top w:val="none" w:sz="0" w:space="0" w:color="auto"/>
        <w:left w:val="none" w:sz="0" w:space="0" w:color="auto"/>
        <w:bottom w:val="none" w:sz="0" w:space="0" w:color="auto"/>
        <w:right w:val="none" w:sz="0" w:space="0" w:color="auto"/>
      </w:divBdr>
      <w:divsChild>
        <w:div w:id="51201516">
          <w:marLeft w:val="480"/>
          <w:marRight w:val="0"/>
          <w:marTop w:val="0"/>
          <w:marBottom w:val="0"/>
          <w:divBdr>
            <w:top w:val="none" w:sz="0" w:space="0" w:color="auto"/>
            <w:left w:val="none" w:sz="0" w:space="0" w:color="auto"/>
            <w:bottom w:val="none" w:sz="0" w:space="0" w:color="auto"/>
            <w:right w:val="none" w:sz="0" w:space="0" w:color="auto"/>
          </w:divBdr>
        </w:div>
        <w:div w:id="2128699893">
          <w:marLeft w:val="480"/>
          <w:marRight w:val="0"/>
          <w:marTop w:val="0"/>
          <w:marBottom w:val="0"/>
          <w:divBdr>
            <w:top w:val="none" w:sz="0" w:space="0" w:color="auto"/>
            <w:left w:val="none" w:sz="0" w:space="0" w:color="auto"/>
            <w:bottom w:val="none" w:sz="0" w:space="0" w:color="auto"/>
            <w:right w:val="none" w:sz="0" w:space="0" w:color="auto"/>
          </w:divBdr>
        </w:div>
        <w:div w:id="421415151">
          <w:marLeft w:val="480"/>
          <w:marRight w:val="0"/>
          <w:marTop w:val="0"/>
          <w:marBottom w:val="0"/>
          <w:divBdr>
            <w:top w:val="none" w:sz="0" w:space="0" w:color="auto"/>
            <w:left w:val="none" w:sz="0" w:space="0" w:color="auto"/>
            <w:bottom w:val="none" w:sz="0" w:space="0" w:color="auto"/>
            <w:right w:val="none" w:sz="0" w:space="0" w:color="auto"/>
          </w:divBdr>
        </w:div>
        <w:div w:id="594286541">
          <w:marLeft w:val="480"/>
          <w:marRight w:val="0"/>
          <w:marTop w:val="0"/>
          <w:marBottom w:val="0"/>
          <w:divBdr>
            <w:top w:val="none" w:sz="0" w:space="0" w:color="auto"/>
            <w:left w:val="none" w:sz="0" w:space="0" w:color="auto"/>
            <w:bottom w:val="none" w:sz="0" w:space="0" w:color="auto"/>
            <w:right w:val="none" w:sz="0" w:space="0" w:color="auto"/>
          </w:divBdr>
        </w:div>
        <w:div w:id="310528861">
          <w:marLeft w:val="480"/>
          <w:marRight w:val="0"/>
          <w:marTop w:val="0"/>
          <w:marBottom w:val="0"/>
          <w:divBdr>
            <w:top w:val="none" w:sz="0" w:space="0" w:color="auto"/>
            <w:left w:val="none" w:sz="0" w:space="0" w:color="auto"/>
            <w:bottom w:val="none" w:sz="0" w:space="0" w:color="auto"/>
            <w:right w:val="none" w:sz="0" w:space="0" w:color="auto"/>
          </w:divBdr>
        </w:div>
        <w:div w:id="1619294832">
          <w:marLeft w:val="480"/>
          <w:marRight w:val="0"/>
          <w:marTop w:val="0"/>
          <w:marBottom w:val="0"/>
          <w:divBdr>
            <w:top w:val="none" w:sz="0" w:space="0" w:color="auto"/>
            <w:left w:val="none" w:sz="0" w:space="0" w:color="auto"/>
            <w:bottom w:val="none" w:sz="0" w:space="0" w:color="auto"/>
            <w:right w:val="none" w:sz="0" w:space="0" w:color="auto"/>
          </w:divBdr>
        </w:div>
      </w:divsChild>
    </w:div>
    <w:div w:id="877552429">
      <w:bodyDiv w:val="1"/>
      <w:marLeft w:val="0"/>
      <w:marRight w:val="0"/>
      <w:marTop w:val="0"/>
      <w:marBottom w:val="0"/>
      <w:divBdr>
        <w:top w:val="none" w:sz="0" w:space="0" w:color="auto"/>
        <w:left w:val="none" w:sz="0" w:space="0" w:color="auto"/>
        <w:bottom w:val="none" w:sz="0" w:space="0" w:color="auto"/>
        <w:right w:val="none" w:sz="0" w:space="0" w:color="auto"/>
      </w:divBdr>
    </w:div>
    <w:div w:id="892618390">
      <w:marLeft w:val="640"/>
      <w:marRight w:val="0"/>
      <w:marTop w:val="0"/>
      <w:marBottom w:val="0"/>
      <w:divBdr>
        <w:top w:val="none" w:sz="0" w:space="0" w:color="auto"/>
        <w:left w:val="none" w:sz="0" w:space="0" w:color="auto"/>
        <w:bottom w:val="none" w:sz="0" w:space="0" w:color="auto"/>
        <w:right w:val="none" w:sz="0" w:space="0" w:color="auto"/>
      </w:divBdr>
    </w:div>
    <w:div w:id="899290499">
      <w:bodyDiv w:val="1"/>
      <w:marLeft w:val="0"/>
      <w:marRight w:val="0"/>
      <w:marTop w:val="0"/>
      <w:marBottom w:val="0"/>
      <w:divBdr>
        <w:top w:val="none" w:sz="0" w:space="0" w:color="auto"/>
        <w:left w:val="none" w:sz="0" w:space="0" w:color="auto"/>
        <w:bottom w:val="none" w:sz="0" w:space="0" w:color="auto"/>
        <w:right w:val="none" w:sz="0" w:space="0" w:color="auto"/>
      </w:divBdr>
    </w:div>
    <w:div w:id="917404338">
      <w:bodyDiv w:val="1"/>
      <w:marLeft w:val="0"/>
      <w:marRight w:val="0"/>
      <w:marTop w:val="0"/>
      <w:marBottom w:val="0"/>
      <w:divBdr>
        <w:top w:val="none" w:sz="0" w:space="0" w:color="auto"/>
        <w:left w:val="none" w:sz="0" w:space="0" w:color="auto"/>
        <w:bottom w:val="none" w:sz="0" w:space="0" w:color="auto"/>
        <w:right w:val="none" w:sz="0" w:space="0" w:color="auto"/>
      </w:divBdr>
    </w:div>
    <w:div w:id="939487014">
      <w:bodyDiv w:val="1"/>
      <w:marLeft w:val="0"/>
      <w:marRight w:val="0"/>
      <w:marTop w:val="0"/>
      <w:marBottom w:val="0"/>
      <w:divBdr>
        <w:top w:val="none" w:sz="0" w:space="0" w:color="auto"/>
        <w:left w:val="none" w:sz="0" w:space="0" w:color="auto"/>
        <w:bottom w:val="none" w:sz="0" w:space="0" w:color="auto"/>
        <w:right w:val="none" w:sz="0" w:space="0" w:color="auto"/>
      </w:divBdr>
    </w:div>
    <w:div w:id="949167779">
      <w:bodyDiv w:val="1"/>
      <w:marLeft w:val="0"/>
      <w:marRight w:val="0"/>
      <w:marTop w:val="0"/>
      <w:marBottom w:val="0"/>
      <w:divBdr>
        <w:top w:val="none" w:sz="0" w:space="0" w:color="auto"/>
        <w:left w:val="none" w:sz="0" w:space="0" w:color="auto"/>
        <w:bottom w:val="none" w:sz="0" w:space="0" w:color="auto"/>
        <w:right w:val="none" w:sz="0" w:space="0" w:color="auto"/>
      </w:divBdr>
    </w:div>
    <w:div w:id="974798674">
      <w:marLeft w:val="640"/>
      <w:marRight w:val="0"/>
      <w:marTop w:val="0"/>
      <w:marBottom w:val="0"/>
      <w:divBdr>
        <w:top w:val="none" w:sz="0" w:space="0" w:color="auto"/>
        <w:left w:val="none" w:sz="0" w:space="0" w:color="auto"/>
        <w:bottom w:val="none" w:sz="0" w:space="0" w:color="auto"/>
        <w:right w:val="none" w:sz="0" w:space="0" w:color="auto"/>
      </w:divBdr>
    </w:div>
    <w:div w:id="992217917">
      <w:bodyDiv w:val="1"/>
      <w:marLeft w:val="0"/>
      <w:marRight w:val="0"/>
      <w:marTop w:val="0"/>
      <w:marBottom w:val="0"/>
      <w:divBdr>
        <w:top w:val="none" w:sz="0" w:space="0" w:color="auto"/>
        <w:left w:val="none" w:sz="0" w:space="0" w:color="auto"/>
        <w:bottom w:val="none" w:sz="0" w:space="0" w:color="auto"/>
        <w:right w:val="none" w:sz="0" w:space="0" w:color="auto"/>
      </w:divBdr>
      <w:divsChild>
        <w:div w:id="288168772">
          <w:marLeft w:val="480"/>
          <w:marRight w:val="0"/>
          <w:marTop w:val="0"/>
          <w:marBottom w:val="0"/>
          <w:divBdr>
            <w:top w:val="none" w:sz="0" w:space="0" w:color="auto"/>
            <w:left w:val="none" w:sz="0" w:space="0" w:color="auto"/>
            <w:bottom w:val="none" w:sz="0" w:space="0" w:color="auto"/>
            <w:right w:val="none" w:sz="0" w:space="0" w:color="auto"/>
          </w:divBdr>
        </w:div>
        <w:div w:id="376396395">
          <w:marLeft w:val="480"/>
          <w:marRight w:val="0"/>
          <w:marTop w:val="0"/>
          <w:marBottom w:val="0"/>
          <w:divBdr>
            <w:top w:val="none" w:sz="0" w:space="0" w:color="auto"/>
            <w:left w:val="none" w:sz="0" w:space="0" w:color="auto"/>
            <w:bottom w:val="none" w:sz="0" w:space="0" w:color="auto"/>
            <w:right w:val="none" w:sz="0" w:space="0" w:color="auto"/>
          </w:divBdr>
        </w:div>
        <w:div w:id="1180893295">
          <w:marLeft w:val="480"/>
          <w:marRight w:val="0"/>
          <w:marTop w:val="0"/>
          <w:marBottom w:val="0"/>
          <w:divBdr>
            <w:top w:val="none" w:sz="0" w:space="0" w:color="auto"/>
            <w:left w:val="none" w:sz="0" w:space="0" w:color="auto"/>
            <w:bottom w:val="none" w:sz="0" w:space="0" w:color="auto"/>
            <w:right w:val="none" w:sz="0" w:space="0" w:color="auto"/>
          </w:divBdr>
        </w:div>
        <w:div w:id="747775923">
          <w:marLeft w:val="480"/>
          <w:marRight w:val="0"/>
          <w:marTop w:val="0"/>
          <w:marBottom w:val="0"/>
          <w:divBdr>
            <w:top w:val="none" w:sz="0" w:space="0" w:color="auto"/>
            <w:left w:val="none" w:sz="0" w:space="0" w:color="auto"/>
            <w:bottom w:val="none" w:sz="0" w:space="0" w:color="auto"/>
            <w:right w:val="none" w:sz="0" w:space="0" w:color="auto"/>
          </w:divBdr>
        </w:div>
        <w:div w:id="1056468022">
          <w:marLeft w:val="480"/>
          <w:marRight w:val="0"/>
          <w:marTop w:val="0"/>
          <w:marBottom w:val="0"/>
          <w:divBdr>
            <w:top w:val="none" w:sz="0" w:space="0" w:color="auto"/>
            <w:left w:val="none" w:sz="0" w:space="0" w:color="auto"/>
            <w:bottom w:val="none" w:sz="0" w:space="0" w:color="auto"/>
            <w:right w:val="none" w:sz="0" w:space="0" w:color="auto"/>
          </w:divBdr>
        </w:div>
      </w:divsChild>
    </w:div>
    <w:div w:id="993070760">
      <w:bodyDiv w:val="1"/>
      <w:marLeft w:val="0"/>
      <w:marRight w:val="0"/>
      <w:marTop w:val="0"/>
      <w:marBottom w:val="0"/>
      <w:divBdr>
        <w:top w:val="none" w:sz="0" w:space="0" w:color="auto"/>
        <w:left w:val="none" w:sz="0" w:space="0" w:color="auto"/>
        <w:bottom w:val="none" w:sz="0" w:space="0" w:color="auto"/>
        <w:right w:val="none" w:sz="0" w:space="0" w:color="auto"/>
      </w:divBdr>
      <w:divsChild>
        <w:div w:id="1632588038">
          <w:marLeft w:val="640"/>
          <w:marRight w:val="0"/>
          <w:marTop w:val="0"/>
          <w:marBottom w:val="0"/>
          <w:divBdr>
            <w:top w:val="none" w:sz="0" w:space="0" w:color="auto"/>
            <w:left w:val="none" w:sz="0" w:space="0" w:color="auto"/>
            <w:bottom w:val="none" w:sz="0" w:space="0" w:color="auto"/>
            <w:right w:val="none" w:sz="0" w:space="0" w:color="auto"/>
          </w:divBdr>
        </w:div>
        <w:div w:id="845096804">
          <w:marLeft w:val="640"/>
          <w:marRight w:val="0"/>
          <w:marTop w:val="0"/>
          <w:marBottom w:val="0"/>
          <w:divBdr>
            <w:top w:val="none" w:sz="0" w:space="0" w:color="auto"/>
            <w:left w:val="none" w:sz="0" w:space="0" w:color="auto"/>
            <w:bottom w:val="none" w:sz="0" w:space="0" w:color="auto"/>
            <w:right w:val="none" w:sz="0" w:space="0" w:color="auto"/>
          </w:divBdr>
        </w:div>
        <w:div w:id="1386681069">
          <w:marLeft w:val="640"/>
          <w:marRight w:val="0"/>
          <w:marTop w:val="0"/>
          <w:marBottom w:val="0"/>
          <w:divBdr>
            <w:top w:val="none" w:sz="0" w:space="0" w:color="auto"/>
            <w:left w:val="none" w:sz="0" w:space="0" w:color="auto"/>
            <w:bottom w:val="none" w:sz="0" w:space="0" w:color="auto"/>
            <w:right w:val="none" w:sz="0" w:space="0" w:color="auto"/>
          </w:divBdr>
        </w:div>
        <w:div w:id="1737170063">
          <w:marLeft w:val="640"/>
          <w:marRight w:val="0"/>
          <w:marTop w:val="0"/>
          <w:marBottom w:val="0"/>
          <w:divBdr>
            <w:top w:val="none" w:sz="0" w:space="0" w:color="auto"/>
            <w:left w:val="none" w:sz="0" w:space="0" w:color="auto"/>
            <w:bottom w:val="none" w:sz="0" w:space="0" w:color="auto"/>
            <w:right w:val="none" w:sz="0" w:space="0" w:color="auto"/>
          </w:divBdr>
        </w:div>
        <w:div w:id="1658071031">
          <w:marLeft w:val="640"/>
          <w:marRight w:val="0"/>
          <w:marTop w:val="0"/>
          <w:marBottom w:val="0"/>
          <w:divBdr>
            <w:top w:val="none" w:sz="0" w:space="0" w:color="auto"/>
            <w:left w:val="none" w:sz="0" w:space="0" w:color="auto"/>
            <w:bottom w:val="none" w:sz="0" w:space="0" w:color="auto"/>
            <w:right w:val="none" w:sz="0" w:space="0" w:color="auto"/>
          </w:divBdr>
        </w:div>
        <w:div w:id="1106266647">
          <w:marLeft w:val="640"/>
          <w:marRight w:val="0"/>
          <w:marTop w:val="0"/>
          <w:marBottom w:val="0"/>
          <w:divBdr>
            <w:top w:val="none" w:sz="0" w:space="0" w:color="auto"/>
            <w:left w:val="none" w:sz="0" w:space="0" w:color="auto"/>
            <w:bottom w:val="none" w:sz="0" w:space="0" w:color="auto"/>
            <w:right w:val="none" w:sz="0" w:space="0" w:color="auto"/>
          </w:divBdr>
        </w:div>
        <w:div w:id="1152257123">
          <w:marLeft w:val="640"/>
          <w:marRight w:val="0"/>
          <w:marTop w:val="0"/>
          <w:marBottom w:val="0"/>
          <w:divBdr>
            <w:top w:val="none" w:sz="0" w:space="0" w:color="auto"/>
            <w:left w:val="none" w:sz="0" w:space="0" w:color="auto"/>
            <w:bottom w:val="none" w:sz="0" w:space="0" w:color="auto"/>
            <w:right w:val="none" w:sz="0" w:space="0" w:color="auto"/>
          </w:divBdr>
        </w:div>
        <w:div w:id="1718119829">
          <w:marLeft w:val="640"/>
          <w:marRight w:val="0"/>
          <w:marTop w:val="0"/>
          <w:marBottom w:val="0"/>
          <w:divBdr>
            <w:top w:val="none" w:sz="0" w:space="0" w:color="auto"/>
            <w:left w:val="none" w:sz="0" w:space="0" w:color="auto"/>
            <w:bottom w:val="none" w:sz="0" w:space="0" w:color="auto"/>
            <w:right w:val="none" w:sz="0" w:space="0" w:color="auto"/>
          </w:divBdr>
        </w:div>
        <w:div w:id="1919513777">
          <w:marLeft w:val="640"/>
          <w:marRight w:val="0"/>
          <w:marTop w:val="0"/>
          <w:marBottom w:val="0"/>
          <w:divBdr>
            <w:top w:val="none" w:sz="0" w:space="0" w:color="auto"/>
            <w:left w:val="none" w:sz="0" w:space="0" w:color="auto"/>
            <w:bottom w:val="none" w:sz="0" w:space="0" w:color="auto"/>
            <w:right w:val="none" w:sz="0" w:space="0" w:color="auto"/>
          </w:divBdr>
        </w:div>
        <w:div w:id="78185623">
          <w:marLeft w:val="640"/>
          <w:marRight w:val="0"/>
          <w:marTop w:val="0"/>
          <w:marBottom w:val="0"/>
          <w:divBdr>
            <w:top w:val="none" w:sz="0" w:space="0" w:color="auto"/>
            <w:left w:val="none" w:sz="0" w:space="0" w:color="auto"/>
            <w:bottom w:val="none" w:sz="0" w:space="0" w:color="auto"/>
            <w:right w:val="none" w:sz="0" w:space="0" w:color="auto"/>
          </w:divBdr>
        </w:div>
        <w:div w:id="741484842">
          <w:marLeft w:val="640"/>
          <w:marRight w:val="0"/>
          <w:marTop w:val="0"/>
          <w:marBottom w:val="0"/>
          <w:divBdr>
            <w:top w:val="none" w:sz="0" w:space="0" w:color="auto"/>
            <w:left w:val="none" w:sz="0" w:space="0" w:color="auto"/>
            <w:bottom w:val="none" w:sz="0" w:space="0" w:color="auto"/>
            <w:right w:val="none" w:sz="0" w:space="0" w:color="auto"/>
          </w:divBdr>
        </w:div>
        <w:div w:id="2115200415">
          <w:marLeft w:val="640"/>
          <w:marRight w:val="0"/>
          <w:marTop w:val="0"/>
          <w:marBottom w:val="0"/>
          <w:divBdr>
            <w:top w:val="none" w:sz="0" w:space="0" w:color="auto"/>
            <w:left w:val="none" w:sz="0" w:space="0" w:color="auto"/>
            <w:bottom w:val="none" w:sz="0" w:space="0" w:color="auto"/>
            <w:right w:val="none" w:sz="0" w:space="0" w:color="auto"/>
          </w:divBdr>
        </w:div>
        <w:div w:id="776019782">
          <w:marLeft w:val="640"/>
          <w:marRight w:val="0"/>
          <w:marTop w:val="0"/>
          <w:marBottom w:val="0"/>
          <w:divBdr>
            <w:top w:val="none" w:sz="0" w:space="0" w:color="auto"/>
            <w:left w:val="none" w:sz="0" w:space="0" w:color="auto"/>
            <w:bottom w:val="none" w:sz="0" w:space="0" w:color="auto"/>
            <w:right w:val="none" w:sz="0" w:space="0" w:color="auto"/>
          </w:divBdr>
        </w:div>
        <w:div w:id="60300138">
          <w:marLeft w:val="640"/>
          <w:marRight w:val="0"/>
          <w:marTop w:val="0"/>
          <w:marBottom w:val="0"/>
          <w:divBdr>
            <w:top w:val="none" w:sz="0" w:space="0" w:color="auto"/>
            <w:left w:val="none" w:sz="0" w:space="0" w:color="auto"/>
            <w:bottom w:val="none" w:sz="0" w:space="0" w:color="auto"/>
            <w:right w:val="none" w:sz="0" w:space="0" w:color="auto"/>
          </w:divBdr>
        </w:div>
        <w:div w:id="2038506517">
          <w:marLeft w:val="640"/>
          <w:marRight w:val="0"/>
          <w:marTop w:val="0"/>
          <w:marBottom w:val="0"/>
          <w:divBdr>
            <w:top w:val="none" w:sz="0" w:space="0" w:color="auto"/>
            <w:left w:val="none" w:sz="0" w:space="0" w:color="auto"/>
            <w:bottom w:val="none" w:sz="0" w:space="0" w:color="auto"/>
            <w:right w:val="none" w:sz="0" w:space="0" w:color="auto"/>
          </w:divBdr>
        </w:div>
        <w:div w:id="1859157851">
          <w:marLeft w:val="640"/>
          <w:marRight w:val="0"/>
          <w:marTop w:val="0"/>
          <w:marBottom w:val="0"/>
          <w:divBdr>
            <w:top w:val="none" w:sz="0" w:space="0" w:color="auto"/>
            <w:left w:val="none" w:sz="0" w:space="0" w:color="auto"/>
            <w:bottom w:val="none" w:sz="0" w:space="0" w:color="auto"/>
            <w:right w:val="none" w:sz="0" w:space="0" w:color="auto"/>
          </w:divBdr>
        </w:div>
        <w:div w:id="1541281496">
          <w:marLeft w:val="640"/>
          <w:marRight w:val="0"/>
          <w:marTop w:val="0"/>
          <w:marBottom w:val="0"/>
          <w:divBdr>
            <w:top w:val="none" w:sz="0" w:space="0" w:color="auto"/>
            <w:left w:val="none" w:sz="0" w:space="0" w:color="auto"/>
            <w:bottom w:val="none" w:sz="0" w:space="0" w:color="auto"/>
            <w:right w:val="none" w:sz="0" w:space="0" w:color="auto"/>
          </w:divBdr>
        </w:div>
        <w:div w:id="1032262137">
          <w:marLeft w:val="640"/>
          <w:marRight w:val="0"/>
          <w:marTop w:val="0"/>
          <w:marBottom w:val="0"/>
          <w:divBdr>
            <w:top w:val="none" w:sz="0" w:space="0" w:color="auto"/>
            <w:left w:val="none" w:sz="0" w:space="0" w:color="auto"/>
            <w:bottom w:val="none" w:sz="0" w:space="0" w:color="auto"/>
            <w:right w:val="none" w:sz="0" w:space="0" w:color="auto"/>
          </w:divBdr>
        </w:div>
        <w:div w:id="503011935">
          <w:marLeft w:val="640"/>
          <w:marRight w:val="0"/>
          <w:marTop w:val="0"/>
          <w:marBottom w:val="0"/>
          <w:divBdr>
            <w:top w:val="none" w:sz="0" w:space="0" w:color="auto"/>
            <w:left w:val="none" w:sz="0" w:space="0" w:color="auto"/>
            <w:bottom w:val="none" w:sz="0" w:space="0" w:color="auto"/>
            <w:right w:val="none" w:sz="0" w:space="0" w:color="auto"/>
          </w:divBdr>
        </w:div>
        <w:div w:id="430975020">
          <w:marLeft w:val="640"/>
          <w:marRight w:val="0"/>
          <w:marTop w:val="0"/>
          <w:marBottom w:val="0"/>
          <w:divBdr>
            <w:top w:val="none" w:sz="0" w:space="0" w:color="auto"/>
            <w:left w:val="none" w:sz="0" w:space="0" w:color="auto"/>
            <w:bottom w:val="none" w:sz="0" w:space="0" w:color="auto"/>
            <w:right w:val="none" w:sz="0" w:space="0" w:color="auto"/>
          </w:divBdr>
        </w:div>
      </w:divsChild>
    </w:div>
    <w:div w:id="999965232">
      <w:bodyDiv w:val="1"/>
      <w:marLeft w:val="0"/>
      <w:marRight w:val="0"/>
      <w:marTop w:val="0"/>
      <w:marBottom w:val="0"/>
      <w:divBdr>
        <w:top w:val="none" w:sz="0" w:space="0" w:color="auto"/>
        <w:left w:val="none" w:sz="0" w:space="0" w:color="auto"/>
        <w:bottom w:val="none" w:sz="0" w:space="0" w:color="auto"/>
        <w:right w:val="none" w:sz="0" w:space="0" w:color="auto"/>
      </w:divBdr>
    </w:div>
    <w:div w:id="1013458887">
      <w:bodyDiv w:val="1"/>
      <w:marLeft w:val="0"/>
      <w:marRight w:val="0"/>
      <w:marTop w:val="0"/>
      <w:marBottom w:val="0"/>
      <w:divBdr>
        <w:top w:val="none" w:sz="0" w:space="0" w:color="auto"/>
        <w:left w:val="none" w:sz="0" w:space="0" w:color="auto"/>
        <w:bottom w:val="none" w:sz="0" w:space="0" w:color="auto"/>
        <w:right w:val="none" w:sz="0" w:space="0" w:color="auto"/>
      </w:divBdr>
    </w:div>
    <w:div w:id="1045980485">
      <w:bodyDiv w:val="1"/>
      <w:marLeft w:val="0"/>
      <w:marRight w:val="0"/>
      <w:marTop w:val="0"/>
      <w:marBottom w:val="0"/>
      <w:divBdr>
        <w:top w:val="none" w:sz="0" w:space="0" w:color="auto"/>
        <w:left w:val="none" w:sz="0" w:space="0" w:color="auto"/>
        <w:bottom w:val="none" w:sz="0" w:space="0" w:color="auto"/>
        <w:right w:val="none" w:sz="0" w:space="0" w:color="auto"/>
      </w:divBdr>
    </w:div>
    <w:div w:id="1059979429">
      <w:bodyDiv w:val="1"/>
      <w:marLeft w:val="0"/>
      <w:marRight w:val="0"/>
      <w:marTop w:val="0"/>
      <w:marBottom w:val="0"/>
      <w:divBdr>
        <w:top w:val="none" w:sz="0" w:space="0" w:color="auto"/>
        <w:left w:val="none" w:sz="0" w:space="0" w:color="auto"/>
        <w:bottom w:val="none" w:sz="0" w:space="0" w:color="auto"/>
        <w:right w:val="none" w:sz="0" w:space="0" w:color="auto"/>
      </w:divBdr>
      <w:divsChild>
        <w:div w:id="2142189049">
          <w:marLeft w:val="640"/>
          <w:marRight w:val="0"/>
          <w:marTop w:val="0"/>
          <w:marBottom w:val="0"/>
          <w:divBdr>
            <w:top w:val="none" w:sz="0" w:space="0" w:color="auto"/>
            <w:left w:val="none" w:sz="0" w:space="0" w:color="auto"/>
            <w:bottom w:val="none" w:sz="0" w:space="0" w:color="auto"/>
            <w:right w:val="none" w:sz="0" w:space="0" w:color="auto"/>
          </w:divBdr>
        </w:div>
        <w:div w:id="734084830">
          <w:marLeft w:val="640"/>
          <w:marRight w:val="0"/>
          <w:marTop w:val="0"/>
          <w:marBottom w:val="0"/>
          <w:divBdr>
            <w:top w:val="none" w:sz="0" w:space="0" w:color="auto"/>
            <w:left w:val="none" w:sz="0" w:space="0" w:color="auto"/>
            <w:bottom w:val="none" w:sz="0" w:space="0" w:color="auto"/>
            <w:right w:val="none" w:sz="0" w:space="0" w:color="auto"/>
          </w:divBdr>
        </w:div>
        <w:div w:id="179246661">
          <w:marLeft w:val="640"/>
          <w:marRight w:val="0"/>
          <w:marTop w:val="0"/>
          <w:marBottom w:val="0"/>
          <w:divBdr>
            <w:top w:val="none" w:sz="0" w:space="0" w:color="auto"/>
            <w:left w:val="none" w:sz="0" w:space="0" w:color="auto"/>
            <w:bottom w:val="none" w:sz="0" w:space="0" w:color="auto"/>
            <w:right w:val="none" w:sz="0" w:space="0" w:color="auto"/>
          </w:divBdr>
        </w:div>
        <w:div w:id="714473532">
          <w:marLeft w:val="640"/>
          <w:marRight w:val="0"/>
          <w:marTop w:val="0"/>
          <w:marBottom w:val="0"/>
          <w:divBdr>
            <w:top w:val="none" w:sz="0" w:space="0" w:color="auto"/>
            <w:left w:val="none" w:sz="0" w:space="0" w:color="auto"/>
            <w:bottom w:val="none" w:sz="0" w:space="0" w:color="auto"/>
            <w:right w:val="none" w:sz="0" w:space="0" w:color="auto"/>
          </w:divBdr>
        </w:div>
        <w:div w:id="756899904">
          <w:marLeft w:val="640"/>
          <w:marRight w:val="0"/>
          <w:marTop w:val="0"/>
          <w:marBottom w:val="0"/>
          <w:divBdr>
            <w:top w:val="none" w:sz="0" w:space="0" w:color="auto"/>
            <w:left w:val="none" w:sz="0" w:space="0" w:color="auto"/>
            <w:bottom w:val="none" w:sz="0" w:space="0" w:color="auto"/>
            <w:right w:val="none" w:sz="0" w:space="0" w:color="auto"/>
          </w:divBdr>
        </w:div>
        <w:div w:id="2122450341">
          <w:marLeft w:val="640"/>
          <w:marRight w:val="0"/>
          <w:marTop w:val="0"/>
          <w:marBottom w:val="0"/>
          <w:divBdr>
            <w:top w:val="none" w:sz="0" w:space="0" w:color="auto"/>
            <w:left w:val="none" w:sz="0" w:space="0" w:color="auto"/>
            <w:bottom w:val="none" w:sz="0" w:space="0" w:color="auto"/>
            <w:right w:val="none" w:sz="0" w:space="0" w:color="auto"/>
          </w:divBdr>
        </w:div>
        <w:div w:id="176627981">
          <w:marLeft w:val="640"/>
          <w:marRight w:val="0"/>
          <w:marTop w:val="0"/>
          <w:marBottom w:val="0"/>
          <w:divBdr>
            <w:top w:val="none" w:sz="0" w:space="0" w:color="auto"/>
            <w:left w:val="none" w:sz="0" w:space="0" w:color="auto"/>
            <w:bottom w:val="none" w:sz="0" w:space="0" w:color="auto"/>
            <w:right w:val="none" w:sz="0" w:space="0" w:color="auto"/>
          </w:divBdr>
        </w:div>
        <w:div w:id="613170025">
          <w:marLeft w:val="640"/>
          <w:marRight w:val="0"/>
          <w:marTop w:val="0"/>
          <w:marBottom w:val="0"/>
          <w:divBdr>
            <w:top w:val="none" w:sz="0" w:space="0" w:color="auto"/>
            <w:left w:val="none" w:sz="0" w:space="0" w:color="auto"/>
            <w:bottom w:val="none" w:sz="0" w:space="0" w:color="auto"/>
            <w:right w:val="none" w:sz="0" w:space="0" w:color="auto"/>
          </w:divBdr>
        </w:div>
        <w:div w:id="1145465391">
          <w:marLeft w:val="640"/>
          <w:marRight w:val="0"/>
          <w:marTop w:val="0"/>
          <w:marBottom w:val="0"/>
          <w:divBdr>
            <w:top w:val="none" w:sz="0" w:space="0" w:color="auto"/>
            <w:left w:val="none" w:sz="0" w:space="0" w:color="auto"/>
            <w:bottom w:val="none" w:sz="0" w:space="0" w:color="auto"/>
            <w:right w:val="none" w:sz="0" w:space="0" w:color="auto"/>
          </w:divBdr>
        </w:div>
        <w:div w:id="1065295387">
          <w:marLeft w:val="640"/>
          <w:marRight w:val="0"/>
          <w:marTop w:val="0"/>
          <w:marBottom w:val="0"/>
          <w:divBdr>
            <w:top w:val="none" w:sz="0" w:space="0" w:color="auto"/>
            <w:left w:val="none" w:sz="0" w:space="0" w:color="auto"/>
            <w:bottom w:val="none" w:sz="0" w:space="0" w:color="auto"/>
            <w:right w:val="none" w:sz="0" w:space="0" w:color="auto"/>
          </w:divBdr>
        </w:div>
        <w:div w:id="1255699760">
          <w:marLeft w:val="640"/>
          <w:marRight w:val="0"/>
          <w:marTop w:val="0"/>
          <w:marBottom w:val="0"/>
          <w:divBdr>
            <w:top w:val="none" w:sz="0" w:space="0" w:color="auto"/>
            <w:left w:val="none" w:sz="0" w:space="0" w:color="auto"/>
            <w:bottom w:val="none" w:sz="0" w:space="0" w:color="auto"/>
            <w:right w:val="none" w:sz="0" w:space="0" w:color="auto"/>
          </w:divBdr>
        </w:div>
        <w:div w:id="1904830663">
          <w:marLeft w:val="640"/>
          <w:marRight w:val="0"/>
          <w:marTop w:val="0"/>
          <w:marBottom w:val="0"/>
          <w:divBdr>
            <w:top w:val="none" w:sz="0" w:space="0" w:color="auto"/>
            <w:left w:val="none" w:sz="0" w:space="0" w:color="auto"/>
            <w:bottom w:val="none" w:sz="0" w:space="0" w:color="auto"/>
            <w:right w:val="none" w:sz="0" w:space="0" w:color="auto"/>
          </w:divBdr>
        </w:div>
        <w:div w:id="1566722878">
          <w:marLeft w:val="640"/>
          <w:marRight w:val="0"/>
          <w:marTop w:val="0"/>
          <w:marBottom w:val="0"/>
          <w:divBdr>
            <w:top w:val="none" w:sz="0" w:space="0" w:color="auto"/>
            <w:left w:val="none" w:sz="0" w:space="0" w:color="auto"/>
            <w:bottom w:val="none" w:sz="0" w:space="0" w:color="auto"/>
            <w:right w:val="none" w:sz="0" w:space="0" w:color="auto"/>
          </w:divBdr>
        </w:div>
        <w:div w:id="355235416">
          <w:marLeft w:val="640"/>
          <w:marRight w:val="0"/>
          <w:marTop w:val="0"/>
          <w:marBottom w:val="0"/>
          <w:divBdr>
            <w:top w:val="none" w:sz="0" w:space="0" w:color="auto"/>
            <w:left w:val="none" w:sz="0" w:space="0" w:color="auto"/>
            <w:bottom w:val="none" w:sz="0" w:space="0" w:color="auto"/>
            <w:right w:val="none" w:sz="0" w:space="0" w:color="auto"/>
          </w:divBdr>
        </w:div>
        <w:div w:id="73361587">
          <w:marLeft w:val="640"/>
          <w:marRight w:val="0"/>
          <w:marTop w:val="0"/>
          <w:marBottom w:val="0"/>
          <w:divBdr>
            <w:top w:val="none" w:sz="0" w:space="0" w:color="auto"/>
            <w:left w:val="none" w:sz="0" w:space="0" w:color="auto"/>
            <w:bottom w:val="none" w:sz="0" w:space="0" w:color="auto"/>
            <w:right w:val="none" w:sz="0" w:space="0" w:color="auto"/>
          </w:divBdr>
        </w:div>
      </w:divsChild>
    </w:div>
    <w:div w:id="1068958960">
      <w:bodyDiv w:val="1"/>
      <w:marLeft w:val="0"/>
      <w:marRight w:val="0"/>
      <w:marTop w:val="0"/>
      <w:marBottom w:val="0"/>
      <w:divBdr>
        <w:top w:val="none" w:sz="0" w:space="0" w:color="auto"/>
        <w:left w:val="none" w:sz="0" w:space="0" w:color="auto"/>
        <w:bottom w:val="none" w:sz="0" w:space="0" w:color="auto"/>
        <w:right w:val="none" w:sz="0" w:space="0" w:color="auto"/>
      </w:divBdr>
    </w:div>
    <w:div w:id="1091925146">
      <w:marLeft w:val="640"/>
      <w:marRight w:val="0"/>
      <w:marTop w:val="0"/>
      <w:marBottom w:val="0"/>
      <w:divBdr>
        <w:top w:val="none" w:sz="0" w:space="0" w:color="auto"/>
        <w:left w:val="none" w:sz="0" w:space="0" w:color="auto"/>
        <w:bottom w:val="none" w:sz="0" w:space="0" w:color="auto"/>
        <w:right w:val="none" w:sz="0" w:space="0" w:color="auto"/>
      </w:divBdr>
    </w:div>
    <w:div w:id="1106851248">
      <w:marLeft w:val="640"/>
      <w:marRight w:val="0"/>
      <w:marTop w:val="0"/>
      <w:marBottom w:val="0"/>
      <w:divBdr>
        <w:top w:val="none" w:sz="0" w:space="0" w:color="auto"/>
        <w:left w:val="none" w:sz="0" w:space="0" w:color="auto"/>
        <w:bottom w:val="none" w:sz="0" w:space="0" w:color="auto"/>
        <w:right w:val="none" w:sz="0" w:space="0" w:color="auto"/>
      </w:divBdr>
    </w:div>
    <w:div w:id="1114055700">
      <w:bodyDiv w:val="1"/>
      <w:marLeft w:val="0"/>
      <w:marRight w:val="0"/>
      <w:marTop w:val="0"/>
      <w:marBottom w:val="0"/>
      <w:divBdr>
        <w:top w:val="none" w:sz="0" w:space="0" w:color="auto"/>
        <w:left w:val="none" w:sz="0" w:space="0" w:color="auto"/>
        <w:bottom w:val="none" w:sz="0" w:space="0" w:color="auto"/>
        <w:right w:val="none" w:sz="0" w:space="0" w:color="auto"/>
      </w:divBdr>
      <w:divsChild>
        <w:div w:id="1374882548">
          <w:marLeft w:val="640"/>
          <w:marRight w:val="0"/>
          <w:marTop w:val="0"/>
          <w:marBottom w:val="0"/>
          <w:divBdr>
            <w:top w:val="none" w:sz="0" w:space="0" w:color="auto"/>
            <w:left w:val="none" w:sz="0" w:space="0" w:color="auto"/>
            <w:bottom w:val="none" w:sz="0" w:space="0" w:color="auto"/>
            <w:right w:val="none" w:sz="0" w:space="0" w:color="auto"/>
          </w:divBdr>
        </w:div>
        <w:div w:id="1457290498">
          <w:marLeft w:val="640"/>
          <w:marRight w:val="0"/>
          <w:marTop w:val="0"/>
          <w:marBottom w:val="0"/>
          <w:divBdr>
            <w:top w:val="none" w:sz="0" w:space="0" w:color="auto"/>
            <w:left w:val="none" w:sz="0" w:space="0" w:color="auto"/>
            <w:bottom w:val="none" w:sz="0" w:space="0" w:color="auto"/>
            <w:right w:val="none" w:sz="0" w:space="0" w:color="auto"/>
          </w:divBdr>
        </w:div>
        <w:div w:id="497690653">
          <w:marLeft w:val="640"/>
          <w:marRight w:val="0"/>
          <w:marTop w:val="0"/>
          <w:marBottom w:val="0"/>
          <w:divBdr>
            <w:top w:val="none" w:sz="0" w:space="0" w:color="auto"/>
            <w:left w:val="none" w:sz="0" w:space="0" w:color="auto"/>
            <w:bottom w:val="none" w:sz="0" w:space="0" w:color="auto"/>
            <w:right w:val="none" w:sz="0" w:space="0" w:color="auto"/>
          </w:divBdr>
        </w:div>
        <w:div w:id="1729836981">
          <w:marLeft w:val="640"/>
          <w:marRight w:val="0"/>
          <w:marTop w:val="0"/>
          <w:marBottom w:val="0"/>
          <w:divBdr>
            <w:top w:val="none" w:sz="0" w:space="0" w:color="auto"/>
            <w:left w:val="none" w:sz="0" w:space="0" w:color="auto"/>
            <w:bottom w:val="none" w:sz="0" w:space="0" w:color="auto"/>
            <w:right w:val="none" w:sz="0" w:space="0" w:color="auto"/>
          </w:divBdr>
        </w:div>
        <w:div w:id="312030083">
          <w:marLeft w:val="640"/>
          <w:marRight w:val="0"/>
          <w:marTop w:val="0"/>
          <w:marBottom w:val="0"/>
          <w:divBdr>
            <w:top w:val="none" w:sz="0" w:space="0" w:color="auto"/>
            <w:left w:val="none" w:sz="0" w:space="0" w:color="auto"/>
            <w:bottom w:val="none" w:sz="0" w:space="0" w:color="auto"/>
            <w:right w:val="none" w:sz="0" w:space="0" w:color="auto"/>
          </w:divBdr>
        </w:div>
        <w:div w:id="1437020667">
          <w:marLeft w:val="640"/>
          <w:marRight w:val="0"/>
          <w:marTop w:val="0"/>
          <w:marBottom w:val="0"/>
          <w:divBdr>
            <w:top w:val="none" w:sz="0" w:space="0" w:color="auto"/>
            <w:left w:val="none" w:sz="0" w:space="0" w:color="auto"/>
            <w:bottom w:val="none" w:sz="0" w:space="0" w:color="auto"/>
            <w:right w:val="none" w:sz="0" w:space="0" w:color="auto"/>
          </w:divBdr>
        </w:div>
        <w:div w:id="1348948439">
          <w:marLeft w:val="640"/>
          <w:marRight w:val="0"/>
          <w:marTop w:val="0"/>
          <w:marBottom w:val="0"/>
          <w:divBdr>
            <w:top w:val="none" w:sz="0" w:space="0" w:color="auto"/>
            <w:left w:val="none" w:sz="0" w:space="0" w:color="auto"/>
            <w:bottom w:val="none" w:sz="0" w:space="0" w:color="auto"/>
            <w:right w:val="none" w:sz="0" w:space="0" w:color="auto"/>
          </w:divBdr>
        </w:div>
        <w:div w:id="780417603">
          <w:marLeft w:val="640"/>
          <w:marRight w:val="0"/>
          <w:marTop w:val="0"/>
          <w:marBottom w:val="0"/>
          <w:divBdr>
            <w:top w:val="none" w:sz="0" w:space="0" w:color="auto"/>
            <w:left w:val="none" w:sz="0" w:space="0" w:color="auto"/>
            <w:bottom w:val="none" w:sz="0" w:space="0" w:color="auto"/>
            <w:right w:val="none" w:sz="0" w:space="0" w:color="auto"/>
          </w:divBdr>
        </w:div>
        <w:div w:id="865945981">
          <w:marLeft w:val="640"/>
          <w:marRight w:val="0"/>
          <w:marTop w:val="0"/>
          <w:marBottom w:val="0"/>
          <w:divBdr>
            <w:top w:val="none" w:sz="0" w:space="0" w:color="auto"/>
            <w:left w:val="none" w:sz="0" w:space="0" w:color="auto"/>
            <w:bottom w:val="none" w:sz="0" w:space="0" w:color="auto"/>
            <w:right w:val="none" w:sz="0" w:space="0" w:color="auto"/>
          </w:divBdr>
        </w:div>
        <w:div w:id="1727758137">
          <w:marLeft w:val="640"/>
          <w:marRight w:val="0"/>
          <w:marTop w:val="0"/>
          <w:marBottom w:val="0"/>
          <w:divBdr>
            <w:top w:val="none" w:sz="0" w:space="0" w:color="auto"/>
            <w:left w:val="none" w:sz="0" w:space="0" w:color="auto"/>
            <w:bottom w:val="none" w:sz="0" w:space="0" w:color="auto"/>
            <w:right w:val="none" w:sz="0" w:space="0" w:color="auto"/>
          </w:divBdr>
        </w:div>
        <w:div w:id="258298040">
          <w:marLeft w:val="640"/>
          <w:marRight w:val="0"/>
          <w:marTop w:val="0"/>
          <w:marBottom w:val="0"/>
          <w:divBdr>
            <w:top w:val="none" w:sz="0" w:space="0" w:color="auto"/>
            <w:left w:val="none" w:sz="0" w:space="0" w:color="auto"/>
            <w:bottom w:val="none" w:sz="0" w:space="0" w:color="auto"/>
            <w:right w:val="none" w:sz="0" w:space="0" w:color="auto"/>
          </w:divBdr>
        </w:div>
        <w:div w:id="1451051812">
          <w:marLeft w:val="640"/>
          <w:marRight w:val="0"/>
          <w:marTop w:val="0"/>
          <w:marBottom w:val="0"/>
          <w:divBdr>
            <w:top w:val="none" w:sz="0" w:space="0" w:color="auto"/>
            <w:left w:val="none" w:sz="0" w:space="0" w:color="auto"/>
            <w:bottom w:val="none" w:sz="0" w:space="0" w:color="auto"/>
            <w:right w:val="none" w:sz="0" w:space="0" w:color="auto"/>
          </w:divBdr>
        </w:div>
        <w:div w:id="656347843">
          <w:marLeft w:val="640"/>
          <w:marRight w:val="0"/>
          <w:marTop w:val="0"/>
          <w:marBottom w:val="0"/>
          <w:divBdr>
            <w:top w:val="none" w:sz="0" w:space="0" w:color="auto"/>
            <w:left w:val="none" w:sz="0" w:space="0" w:color="auto"/>
            <w:bottom w:val="none" w:sz="0" w:space="0" w:color="auto"/>
            <w:right w:val="none" w:sz="0" w:space="0" w:color="auto"/>
          </w:divBdr>
        </w:div>
        <w:div w:id="729615562">
          <w:marLeft w:val="640"/>
          <w:marRight w:val="0"/>
          <w:marTop w:val="0"/>
          <w:marBottom w:val="0"/>
          <w:divBdr>
            <w:top w:val="none" w:sz="0" w:space="0" w:color="auto"/>
            <w:left w:val="none" w:sz="0" w:space="0" w:color="auto"/>
            <w:bottom w:val="none" w:sz="0" w:space="0" w:color="auto"/>
            <w:right w:val="none" w:sz="0" w:space="0" w:color="auto"/>
          </w:divBdr>
        </w:div>
        <w:div w:id="343437745">
          <w:marLeft w:val="640"/>
          <w:marRight w:val="0"/>
          <w:marTop w:val="0"/>
          <w:marBottom w:val="0"/>
          <w:divBdr>
            <w:top w:val="none" w:sz="0" w:space="0" w:color="auto"/>
            <w:left w:val="none" w:sz="0" w:space="0" w:color="auto"/>
            <w:bottom w:val="none" w:sz="0" w:space="0" w:color="auto"/>
            <w:right w:val="none" w:sz="0" w:space="0" w:color="auto"/>
          </w:divBdr>
        </w:div>
        <w:div w:id="1419135699">
          <w:marLeft w:val="640"/>
          <w:marRight w:val="0"/>
          <w:marTop w:val="0"/>
          <w:marBottom w:val="0"/>
          <w:divBdr>
            <w:top w:val="none" w:sz="0" w:space="0" w:color="auto"/>
            <w:left w:val="none" w:sz="0" w:space="0" w:color="auto"/>
            <w:bottom w:val="none" w:sz="0" w:space="0" w:color="auto"/>
            <w:right w:val="none" w:sz="0" w:space="0" w:color="auto"/>
          </w:divBdr>
        </w:div>
        <w:div w:id="849418080">
          <w:marLeft w:val="640"/>
          <w:marRight w:val="0"/>
          <w:marTop w:val="0"/>
          <w:marBottom w:val="0"/>
          <w:divBdr>
            <w:top w:val="none" w:sz="0" w:space="0" w:color="auto"/>
            <w:left w:val="none" w:sz="0" w:space="0" w:color="auto"/>
            <w:bottom w:val="none" w:sz="0" w:space="0" w:color="auto"/>
            <w:right w:val="none" w:sz="0" w:space="0" w:color="auto"/>
          </w:divBdr>
        </w:div>
        <w:div w:id="906039703">
          <w:marLeft w:val="640"/>
          <w:marRight w:val="0"/>
          <w:marTop w:val="0"/>
          <w:marBottom w:val="0"/>
          <w:divBdr>
            <w:top w:val="none" w:sz="0" w:space="0" w:color="auto"/>
            <w:left w:val="none" w:sz="0" w:space="0" w:color="auto"/>
            <w:bottom w:val="none" w:sz="0" w:space="0" w:color="auto"/>
            <w:right w:val="none" w:sz="0" w:space="0" w:color="auto"/>
          </w:divBdr>
        </w:div>
        <w:div w:id="454641266">
          <w:marLeft w:val="640"/>
          <w:marRight w:val="0"/>
          <w:marTop w:val="0"/>
          <w:marBottom w:val="0"/>
          <w:divBdr>
            <w:top w:val="none" w:sz="0" w:space="0" w:color="auto"/>
            <w:left w:val="none" w:sz="0" w:space="0" w:color="auto"/>
            <w:bottom w:val="none" w:sz="0" w:space="0" w:color="auto"/>
            <w:right w:val="none" w:sz="0" w:space="0" w:color="auto"/>
          </w:divBdr>
        </w:div>
        <w:div w:id="1080785515">
          <w:marLeft w:val="640"/>
          <w:marRight w:val="0"/>
          <w:marTop w:val="0"/>
          <w:marBottom w:val="0"/>
          <w:divBdr>
            <w:top w:val="none" w:sz="0" w:space="0" w:color="auto"/>
            <w:left w:val="none" w:sz="0" w:space="0" w:color="auto"/>
            <w:bottom w:val="none" w:sz="0" w:space="0" w:color="auto"/>
            <w:right w:val="none" w:sz="0" w:space="0" w:color="auto"/>
          </w:divBdr>
        </w:div>
        <w:div w:id="1554728962">
          <w:marLeft w:val="640"/>
          <w:marRight w:val="0"/>
          <w:marTop w:val="0"/>
          <w:marBottom w:val="0"/>
          <w:divBdr>
            <w:top w:val="none" w:sz="0" w:space="0" w:color="auto"/>
            <w:left w:val="none" w:sz="0" w:space="0" w:color="auto"/>
            <w:bottom w:val="none" w:sz="0" w:space="0" w:color="auto"/>
            <w:right w:val="none" w:sz="0" w:space="0" w:color="auto"/>
          </w:divBdr>
        </w:div>
      </w:divsChild>
    </w:div>
    <w:div w:id="1122847962">
      <w:bodyDiv w:val="1"/>
      <w:marLeft w:val="0"/>
      <w:marRight w:val="0"/>
      <w:marTop w:val="0"/>
      <w:marBottom w:val="0"/>
      <w:divBdr>
        <w:top w:val="none" w:sz="0" w:space="0" w:color="auto"/>
        <w:left w:val="none" w:sz="0" w:space="0" w:color="auto"/>
        <w:bottom w:val="none" w:sz="0" w:space="0" w:color="auto"/>
        <w:right w:val="none" w:sz="0" w:space="0" w:color="auto"/>
      </w:divBdr>
      <w:divsChild>
        <w:div w:id="1567297695">
          <w:marLeft w:val="640"/>
          <w:marRight w:val="0"/>
          <w:marTop w:val="0"/>
          <w:marBottom w:val="0"/>
          <w:divBdr>
            <w:top w:val="none" w:sz="0" w:space="0" w:color="auto"/>
            <w:left w:val="none" w:sz="0" w:space="0" w:color="auto"/>
            <w:bottom w:val="none" w:sz="0" w:space="0" w:color="auto"/>
            <w:right w:val="none" w:sz="0" w:space="0" w:color="auto"/>
          </w:divBdr>
        </w:div>
        <w:div w:id="530148821">
          <w:marLeft w:val="640"/>
          <w:marRight w:val="0"/>
          <w:marTop w:val="0"/>
          <w:marBottom w:val="0"/>
          <w:divBdr>
            <w:top w:val="none" w:sz="0" w:space="0" w:color="auto"/>
            <w:left w:val="none" w:sz="0" w:space="0" w:color="auto"/>
            <w:bottom w:val="none" w:sz="0" w:space="0" w:color="auto"/>
            <w:right w:val="none" w:sz="0" w:space="0" w:color="auto"/>
          </w:divBdr>
        </w:div>
        <w:div w:id="168372247">
          <w:marLeft w:val="640"/>
          <w:marRight w:val="0"/>
          <w:marTop w:val="0"/>
          <w:marBottom w:val="0"/>
          <w:divBdr>
            <w:top w:val="none" w:sz="0" w:space="0" w:color="auto"/>
            <w:left w:val="none" w:sz="0" w:space="0" w:color="auto"/>
            <w:bottom w:val="none" w:sz="0" w:space="0" w:color="auto"/>
            <w:right w:val="none" w:sz="0" w:space="0" w:color="auto"/>
          </w:divBdr>
        </w:div>
        <w:div w:id="64425844">
          <w:marLeft w:val="640"/>
          <w:marRight w:val="0"/>
          <w:marTop w:val="0"/>
          <w:marBottom w:val="0"/>
          <w:divBdr>
            <w:top w:val="none" w:sz="0" w:space="0" w:color="auto"/>
            <w:left w:val="none" w:sz="0" w:space="0" w:color="auto"/>
            <w:bottom w:val="none" w:sz="0" w:space="0" w:color="auto"/>
            <w:right w:val="none" w:sz="0" w:space="0" w:color="auto"/>
          </w:divBdr>
        </w:div>
        <w:div w:id="304049189">
          <w:marLeft w:val="640"/>
          <w:marRight w:val="0"/>
          <w:marTop w:val="0"/>
          <w:marBottom w:val="0"/>
          <w:divBdr>
            <w:top w:val="none" w:sz="0" w:space="0" w:color="auto"/>
            <w:left w:val="none" w:sz="0" w:space="0" w:color="auto"/>
            <w:bottom w:val="none" w:sz="0" w:space="0" w:color="auto"/>
            <w:right w:val="none" w:sz="0" w:space="0" w:color="auto"/>
          </w:divBdr>
        </w:div>
        <w:div w:id="437985762">
          <w:marLeft w:val="640"/>
          <w:marRight w:val="0"/>
          <w:marTop w:val="0"/>
          <w:marBottom w:val="0"/>
          <w:divBdr>
            <w:top w:val="none" w:sz="0" w:space="0" w:color="auto"/>
            <w:left w:val="none" w:sz="0" w:space="0" w:color="auto"/>
            <w:bottom w:val="none" w:sz="0" w:space="0" w:color="auto"/>
            <w:right w:val="none" w:sz="0" w:space="0" w:color="auto"/>
          </w:divBdr>
        </w:div>
        <w:div w:id="1512454384">
          <w:marLeft w:val="640"/>
          <w:marRight w:val="0"/>
          <w:marTop w:val="0"/>
          <w:marBottom w:val="0"/>
          <w:divBdr>
            <w:top w:val="none" w:sz="0" w:space="0" w:color="auto"/>
            <w:left w:val="none" w:sz="0" w:space="0" w:color="auto"/>
            <w:bottom w:val="none" w:sz="0" w:space="0" w:color="auto"/>
            <w:right w:val="none" w:sz="0" w:space="0" w:color="auto"/>
          </w:divBdr>
        </w:div>
        <w:div w:id="1983533391">
          <w:marLeft w:val="640"/>
          <w:marRight w:val="0"/>
          <w:marTop w:val="0"/>
          <w:marBottom w:val="0"/>
          <w:divBdr>
            <w:top w:val="none" w:sz="0" w:space="0" w:color="auto"/>
            <w:left w:val="none" w:sz="0" w:space="0" w:color="auto"/>
            <w:bottom w:val="none" w:sz="0" w:space="0" w:color="auto"/>
            <w:right w:val="none" w:sz="0" w:space="0" w:color="auto"/>
          </w:divBdr>
        </w:div>
        <w:div w:id="497616968">
          <w:marLeft w:val="640"/>
          <w:marRight w:val="0"/>
          <w:marTop w:val="0"/>
          <w:marBottom w:val="0"/>
          <w:divBdr>
            <w:top w:val="none" w:sz="0" w:space="0" w:color="auto"/>
            <w:left w:val="none" w:sz="0" w:space="0" w:color="auto"/>
            <w:bottom w:val="none" w:sz="0" w:space="0" w:color="auto"/>
            <w:right w:val="none" w:sz="0" w:space="0" w:color="auto"/>
          </w:divBdr>
        </w:div>
        <w:div w:id="221134573">
          <w:marLeft w:val="640"/>
          <w:marRight w:val="0"/>
          <w:marTop w:val="0"/>
          <w:marBottom w:val="0"/>
          <w:divBdr>
            <w:top w:val="none" w:sz="0" w:space="0" w:color="auto"/>
            <w:left w:val="none" w:sz="0" w:space="0" w:color="auto"/>
            <w:bottom w:val="none" w:sz="0" w:space="0" w:color="auto"/>
            <w:right w:val="none" w:sz="0" w:space="0" w:color="auto"/>
          </w:divBdr>
        </w:div>
        <w:div w:id="19551102">
          <w:marLeft w:val="640"/>
          <w:marRight w:val="0"/>
          <w:marTop w:val="0"/>
          <w:marBottom w:val="0"/>
          <w:divBdr>
            <w:top w:val="none" w:sz="0" w:space="0" w:color="auto"/>
            <w:left w:val="none" w:sz="0" w:space="0" w:color="auto"/>
            <w:bottom w:val="none" w:sz="0" w:space="0" w:color="auto"/>
            <w:right w:val="none" w:sz="0" w:space="0" w:color="auto"/>
          </w:divBdr>
        </w:div>
        <w:div w:id="1759251243">
          <w:marLeft w:val="640"/>
          <w:marRight w:val="0"/>
          <w:marTop w:val="0"/>
          <w:marBottom w:val="0"/>
          <w:divBdr>
            <w:top w:val="none" w:sz="0" w:space="0" w:color="auto"/>
            <w:left w:val="none" w:sz="0" w:space="0" w:color="auto"/>
            <w:bottom w:val="none" w:sz="0" w:space="0" w:color="auto"/>
            <w:right w:val="none" w:sz="0" w:space="0" w:color="auto"/>
          </w:divBdr>
        </w:div>
        <w:div w:id="1245602253">
          <w:marLeft w:val="640"/>
          <w:marRight w:val="0"/>
          <w:marTop w:val="0"/>
          <w:marBottom w:val="0"/>
          <w:divBdr>
            <w:top w:val="none" w:sz="0" w:space="0" w:color="auto"/>
            <w:left w:val="none" w:sz="0" w:space="0" w:color="auto"/>
            <w:bottom w:val="none" w:sz="0" w:space="0" w:color="auto"/>
            <w:right w:val="none" w:sz="0" w:space="0" w:color="auto"/>
          </w:divBdr>
        </w:div>
        <w:div w:id="1863005749">
          <w:marLeft w:val="640"/>
          <w:marRight w:val="0"/>
          <w:marTop w:val="0"/>
          <w:marBottom w:val="0"/>
          <w:divBdr>
            <w:top w:val="none" w:sz="0" w:space="0" w:color="auto"/>
            <w:left w:val="none" w:sz="0" w:space="0" w:color="auto"/>
            <w:bottom w:val="none" w:sz="0" w:space="0" w:color="auto"/>
            <w:right w:val="none" w:sz="0" w:space="0" w:color="auto"/>
          </w:divBdr>
        </w:div>
      </w:divsChild>
    </w:div>
    <w:div w:id="1133907436">
      <w:marLeft w:val="640"/>
      <w:marRight w:val="0"/>
      <w:marTop w:val="0"/>
      <w:marBottom w:val="0"/>
      <w:divBdr>
        <w:top w:val="none" w:sz="0" w:space="0" w:color="auto"/>
        <w:left w:val="none" w:sz="0" w:space="0" w:color="auto"/>
        <w:bottom w:val="none" w:sz="0" w:space="0" w:color="auto"/>
        <w:right w:val="none" w:sz="0" w:space="0" w:color="auto"/>
      </w:divBdr>
    </w:div>
    <w:div w:id="1141384256">
      <w:bodyDiv w:val="1"/>
      <w:marLeft w:val="0"/>
      <w:marRight w:val="0"/>
      <w:marTop w:val="0"/>
      <w:marBottom w:val="0"/>
      <w:divBdr>
        <w:top w:val="none" w:sz="0" w:space="0" w:color="auto"/>
        <w:left w:val="none" w:sz="0" w:space="0" w:color="auto"/>
        <w:bottom w:val="none" w:sz="0" w:space="0" w:color="auto"/>
        <w:right w:val="none" w:sz="0" w:space="0" w:color="auto"/>
      </w:divBdr>
    </w:div>
    <w:div w:id="1155026320">
      <w:bodyDiv w:val="1"/>
      <w:marLeft w:val="0"/>
      <w:marRight w:val="0"/>
      <w:marTop w:val="0"/>
      <w:marBottom w:val="0"/>
      <w:divBdr>
        <w:top w:val="none" w:sz="0" w:space="0" w:color="auto"/>
        <w:left w:val="none" w:sz="0" w:space="0" w:color="auto"/>
        <w:bottom w:val="none" w:sz="0" w:space="0" w:color="auto"/>
        <w:right w:val="none" w:sz="0" w:space="0" w:color="auto"/>
      </w:divBdr>
      <w:divsChild>
        <w:div w:id="2025663387">
          <w:marLeft w:val="640"/>
          <w:marRight w:val="0"/>
          <w:marTop w:val="0"/>
          <w:marBottom w:val="0"/>
          <w:divBdr>
            <w:top w:val="none" w:sz="0" w:space="0" w:color="auto"/>
            <w:left w:val="none" w:sz="0" w:space="0" w:color="auto"/>
            <w:bottom w:val="none" w:sz="0" w:space="0" w:color="auto"/>
            <w:right w:val="none" w:sz="0" w:space="0" w:color="auto"/>
          </w:divBdr>
        </w:div>
        <w:div w:id="1360620620">
          <w:marLeft w:val="640"/>
          <w:marRight w:val="0"/>
          <w:marTop w:val="0"/>
          <w:marBottom w:val="0"/>
          <w:divBdr>
            <w:top w:val="none" w:sz="0" w:space="0" w:color="auto"/>
            <w:left w:val="none" w:sz="0" w:space="0" w:color="auto"/>
            <w:bottom w:val="none" w:sz="0" w:space="0" w:color="auto"/>
            <w:right w:val="none" w:sz="0" w:space="0" w:color="auto"/>
          </w:divBdr>
        </w:div>
        <w:div w:id="271208808">
          <w:marLeft w:val="640"/>
          <w:marRight w:val="0"/>
          <w:marTop w:val="0"/>
          <w:marBottom w:val="0"/>
          <w:divBdr>
            <w:top w:val="none" w:sz="0" w:space="0" w:color="auto"/>
            <w:left w:val="none" w:sz="0" w:space="0" w:color="auto"/>
            <w:bottom w:val="none" w:sz="0" w:space="0" w:color="auto"/>
            <w:right w:val="none" w:sz="0" w:space="0" w:color="auto"/>
          </w:divBdr>
        </w:div>
        <w:div w:id="819885732">
          <w:marLeft w:val="640"/>
          <w:marRight w:val="0"/>
          <w:marTop w:val="0"/>
          <w:marBottom w:val="0"/>
          <w:divBdr>
            <w:top w:val="none" w:sz="0" w:space="0" w:color="auto"/>
            <w:left w:val="none" w:sz="0" w:space="0" w:color="auto"/>
            <w:bottom w:val="none" w:sz="0" w:space="0" w:color="auto"/>
            <w:right w:val="none" w:sz="0" w:space="0" w:color="auto"/>
          </w:divBdr>
        </w:div>
        <w:div w:id="24909563">
          <w:marLeft w:val="640"/>
          <w:marRight w:val="0"/>
          <w:marTop w:val="0"/>
          <w:marBottom w:val="0"/>
          <w:divBdr>
            <w:top w:val="none" w:sz="0" w:space="0" w:color="auto"/>
            <w:left w:val="none" w:sz="0" w:space="0" w:color="auto"/>
            <w:bottom w:val="none" w:sz="0" w:space="0" w:color="auto"/>
            <w:right w:val="none" w:sz="0" w:space="0" w:color="auto"/>
          </w:divBdr>
        </w:div>
        <w:div w:id="488401965">
          <w:marLeft w:val="640"/>
          <w:marRight w:val="0"/>
          <w:marTop w:val="0"/>
          <w:marBottom w:val="0"/>
          <w:divBdr>
            <w:top w:val="none" w:sz="0" w:space="0" w:color="auto"/>
            <w:left w:val="none" w:sz="0" w:space="0" w:color="auto"/>
            <w:bottom w:val="none" w:sz="0" w:space="0" w:color="auto"/>
            <w:right w:val="none" w:sz="0" w:space="0" w:color="auto"/>
          </w:divBdr>
        </w:div>
        <w:div w:id="970404728">
          <w:marLeft w:val="640"/>
          <w:marRight w:val="0"/>
          <w:marTop w:val="0"/>
          <w:marBottom w:val="0"/>
          <w:divBdr>
            <w:top w:val="none" w:sz="0" w:space="0" w:color="auto"/>
            <w:left w:val="none" w:sz="0" w:space="0" w:color="auto"/>
            <w:bottom w:val="none" w:sz="0" w:space="0" w:color="auto"/>
            <w:right w:val="none" w:sz="0" w:space="0" w:color="auto"/>
          </w:divBdr>
        </w:div>
      </w:divsChild>
    </w:div>
    <w:div w:id="1159807636">
      <w:marLeft w:val="640"/>
      <w:marRight w:val="0"/>
      <w:marTop w:val="0"/>
      <w:marBottom w:val="0"/>
      <w:divBdr>
        <w:top w:val="none" w:sz="0" w:space="0" w:color="auto"/>
        <w:left w:val="none" w:sz="0" w:space="0" w:color="auto"/>
        <w:bottom w:val="none" w:sz="0" w:space="0" w:color="auto"/>
        <w:right w:val="none" w:sz="0" w:space="0" w:color="auto"/>
      </w:divBdr>
    </w:div>
    <w:div w:id="1176265148">
      <w:bodyDiv w:val="1"/>
      <w:marLeft w:val="0"/>
      <w:marRight w:val="0"/>
      <w:marTop w:val="0"/>
      <w:marBottom w:val="0"/>
      <w:divBdr>
        <w:top w:val="none" w:sz="0" w:space="0" w:color="auto"/>
        <w:left w:val="none" w:sz="0" w:space="0" w:color="auto"/>
        <w:bottom w:val="none" w:sz="0" w:space="0" w:color="auto"/>
        <w:right w:val="none" w:sz="0" w:space="0" w:color="auto"/>
      </w:divBdr>
      <w:divsChild>
        <w:div w:id="487552934">
          <w:marLeft w:val="640"/>
          <w:marRight w:val="0"/>
          <w:marTop w:val="0"/>
          <w:marBottom w:val="0"/>
          <w:divBdr>
            <w:top w:val="none" w:sz="0" w:space="0" w:color="auto"/>
            <w:left w:val="none" w:sz="0" w:space="0" w:color="auto"/>
            <w:bottom w:val="none" w:sz="0" w:space="0" w:color="auto"/>
            <w:right w:val="none" w:sz="0" w:space="0" w:color="auto"/>
          </w:divBdr>
        </w:div>
        <w:div w:id="1140073432">
          <w:marLeft w:val="640"/>
          <w:marRight w:val="0"/>
          <w:marTop w:val="0"/>
          <w:marBottom w:val="0"/>
          <w:divBdr>
            <w:top w:val="none" w:sz="0" w:space="0" w:color="auto"/>
            <w:left w:val="none" w:sz="0" w:space="0" w:color="auto"/>
            <w:bottom w:val="none" w:sz="0" w:space="0" w:color="auto"/>
            <w:right w:val="none" w:sz="0" w:space="0" w:color="auto"/>
          </w:divBdr>
        </w:div>
        <w:div w:id="1708604931">
          <w:marLeft w:val="640"/>
          <w:marRight w:val="0"/>
          <w:marTop w:val="0"/>
          <w:marBottom w:val="0"/>
          <w:divBdr>
            <w:top w:val="none" w:sz="0" w:space="0" w:color="auto"/>
            <w:left w:val="none" w:sz="0" w:space="0" w:color="auto"/>
            <w:bottom w:val="none" w:sz="0" w:space="0" w:color="auto"/>
            <w:right w:val="none" w:sz="0" w:space="0" w:color="auto"/>
          </w:divBdr>
        </w:div>
        <w:div w:id="142431994">
          <w:marLeft w:val="640"/>
          <w:marRight w:val="0"/>
          <w:marTop w:val="0"/>
          <w:marBottom w:val="0"/>
          <w:divBdr>
            <w:top w:val="none" w:sz="0" w:space="0" w:color="auto"/>
            <w:left w:val="none" w:sz="0" w:space="0" w:color="auto"/>
            <w:bottom w:val="none" w:sz="0" w:space="0" w:color="auto"/>
            <w:right w:val="none" w:sz="0" w:space="0" w:color="auto"/>
          </w:divBdr>
        </w:div>
        <w:div w:id="1169981306">
          <w:marLeft w:val="640"/>
          <w:marRight w:val="0"/>
          <w:marTop w:val="0"/>
          <w:marBottom w:val="0"/>
          <w:divBdr>
            <w:top w:val="none" w:sz="0" w:space="0" w:color="auto"/>
            <w:left w:val="none" w:sz="0" w:space="0" w:color="auto"/>
            <w:bottom w:val="none" w:sz="0" w:space="0" w:color="auto"/>
            <w:right w:val="none" w:sz="0" w:space="0" w:color="auto"/>
          </w:divBdr>
        </w:div>
        <w:div w:id="1160970314">
          <w:marLeft w:val="640"/>
          <w:marRight w:val="0"/>
          <w:marTop w:val="0"/>
          <w:marBottom w:val="0"/>
          <w:divBdr>
            <w:top w:val="none" w:sz="0" w:space="0" w:color="auto"/>
            <w:left w:val="none" w:sz="0" w:space="0" w:color="auto"/>
            <w:bottom w:val="none" w:sz="0" w:space="0" w:color="auto"/>
            <w:right w:val="none" w:sz="0" w:space="0" w:color="auto"/>
          </w:divBdr>
        </w:div>
        <w:div w:id="1049691346">
          <w:marLeft w:val="640"/>
          <w:marRight w:val="0"/>
          <w:marTop w:val="0"/>
          <w:marBottom w:val="0"/>
          <w:divBdr>
            <w:top w:val="none" w:sz="0" w:space="0" w:color="auto"/>
            <w:left w:val="none" w:sz="0" w:space="0" w:color="auto"/>
            <w:bottom w:val="none" w:sz="0" w:space="0" w:color="auto"/>
            <w:right w:val="none" w:sz="0" w:space="0" w:color="auto"/>
          </w:divBdr>
        </w:div>
        <w:div w:id="722561443">
          <w:marLeft w:val="640"/>
          <w:marRight w:val="0"/>
          <w:marTop w:val="0"/>
          <w:marBottom w:val="0"/>
          <w:divBdr>
            <w:top w:val="none" w:sz="0" w:space="0" w:color="auto"/>
            <w:left w:val="none" w:sz="0" w:space="0" w:color="auto"/>
            <w:bottom w:val="none" w:sz="0" w:space="0" w:color="auto"/>
            <w:right w:val="none" w:sz="0" w:space="0" w:color="auto"/>
          </w:divBdr>
        </w:div>
        <w:div w:id="1772970460">
          <w:marLeft w:val="640"/>
          <w:marRight w:val="0"/>
          <w:marTop w:val="0"/>
          <w:marBottom w:val="0"/>
          <w:divBdr>
            <w:top w:val="none" w:sz="0" w:space="0" w:color="auto"/>
            <w:left w:val="none" w:sz="0" w:space="0" w:color="auto"/>
            <w:bottom w:val="none" w:sz="0" w:space="0" w:color="auto"/>
            <w:right w:val="none" w:sz="0" w:space="0" w:color="auto"/>
          </w:divBdr>
        </w:div>
        <w:div w:id="23100292">
          <w:marLeft w:val="640"/>
          <w:marRight w:val="0"/>
          <w:marTop w:val="0"/>
          <w:marBottom w:val="0"/>
          <w:divBdr>
            <w:top w:val="none" w:sz="0" w:space="0" w:color="auto"/>
            <w:left w:val="none" w:sz="0" w:space="0" w:color="auto"/>
            <w:bottom w:val="none" w:sz="0" w:space="0" w:color="auto"/>
            <w:right w:val="none" w:sz="0" w:space="0" w:color="auto"/>
          </w:divBdr>
        </w:div>
        <w:div w:id="1194346842">
          <w:marLeft w:val="640"/>
          <w:marRight w:val="0"/>
          <w:marTop w:val="0"/>
          <w:marBottom w:val="0"/>
          <w:divBdr>
            <w:top w:val="none" w:sz="0" w:space="0" w:color="auto"/>
            <w:left w:val="none" w:sz="0" w:space="0" w:color="auto"/>
            <w:bottom w:val="none" w:sz="0" w:space="0" w:color="auto"/>
            <w:right w:val="none" w:sz="0" w:space="0" w:color="auto"/>
          </w:divBdr>
        </w:div>
        <w:div w:id="414320730">
          <w:marLeft w:val="640"/>
          <w:marRight w:val="0"/>
          <w:marTop w:val="0"/>
          <w:marBottom w:val="0"/>
          <w:divBdr>
            <w:top w:val="none" w:sz="0" w:space="0" w:color="auto"/>
            <w:left w:val="none" w:sz="0" w:space="0" w:color="auto"/>
            <w:bottom w:val="none" w:sz="0" w:space="0" w:color="auto"/>
            <w:right w:val="none" w:sz="0" w:space="0" w:color="auto"/>
          </w:divBdr>
        </w:div>
        <w:div w:id="845285927">
          <w:marLeft w:val="640"/>
          <w:marRight w:val="0"/>
          <w:marTop w:val="0"/>
          <w:marBottom w:val="0"/>
          <w:divBdr>
            <w:top w:val="none" w:sz="0" w:space="0" w:color="auto"/>
            <w:left w:val="none" w:sz="0" w:space="0" w:color="auto"/>
            <w:bottom w:val="none" w:sz="0" w:space="0" w:color="auto"/>
            <w:right w:val="none" w:sz="0" w:space="0" w:color="auto"/>
          </w:divBdr>
        </w:div>
        <w:div w:id="1687755045">
          <w:marLeft w:val="640"/>
          <w:marRight w:val="0"/>
          <w:marTop w:val="0"/>
          <w:marBottom w:val="0"/>
          <w:divBdr>
            <w:top w:val="none" w:sz="0" w:space="0" w:color="auto"/>
            <w:left w:val="none" w:sz="0" w:space="0" w:color="auto"/>
            <w:bottom w:val="none" w:sz="0" w:space="0" w:color="auto"/>
            <w:right w:val="none" w:sz="0" w:space="0" w:color="auto"/>
          </w:divBdr>
        </w:div>
        <w:div w:id="1735738860">
          <w:marLeft w:val="640"/>
          <w:marRight w:val="0"/>
          <w:marTop w:val="0"/>
          <w:marBottom w:val="0"/>
          <w:divBdr>
            <w:top w:val="none" w:sz="0" w:space="0" w:color="auto"/>
            <w:left w:val="none" w:sz="0" w:space="0" w:color="auto"/>
            <w:bottom w:val="none" w:sz="0" w:space="0" w:color="auto"/>
            <w:right w:val="none" w:sz="0" w:space="0" w:color="auto"/>
          </w:divBdr>
        </w:div>
      </w:divsChild>
    </w:div>
    <w:div w:id="1188443497">
      <w:bodyDiv w:val="1"/>
      <w:marLeft w:val="0"/>
      <w:marRight w:val="0"/>
      <w:marTop w:val="0"/>
      <w:marBottom w:val="0"/>
      <w:divBdr>
        <w:top w:val="none" w:sz="0" w:space="0" w:color="auto"/>
        <w:left w:val="none" w:sz="0" w:space="0" w:color="auto"/>
        <w:bottom w:val="none" w:sz="0" w:space="0" w:color="auto"/>
        <w:right w:val="none" w:sz="0" w:space="0" w:color="auto"/>
      </w:divBdr>
    </w:div>
    <w:div w:id="1200169400">
      <w:bodyDiv w:val="1"/>
      <w:marLeft w:val="0"/>
      <w:marRight w:val="0"/>
      <w:marTop w:val="0"/>
      <w:marBottom w:val="0"/>
      <w:divBdr>
        <w:top w:val="none" w:sz="0" w:space="0" w:color="auto"/>
        <w:left w:val="none" w:sz="0" w:space="0" w:color="auto"/>
        <w:bottom w:val="none" w:sz="0" w:space="0" w:color="auto"/>
        <w:right w:val="none" w:sz="0" w:space="0" w:color="auto"/>
      </w:divBdr>
    </w:div>
    <w:div w:id="1211962177">
      <w:marLeft w:val="640"/>
      <w:marRight w:val="0"/>
      <w:marTop w:val="0"/>
      <w:marBottom w:val="0"/>
      <w:divBdr>
        <w:top w:val="none" w:sz="0" w:space="0" w:color="auto"/>
        <w:left w:val="none" w:sz="0" w:space="0" w:color="auto"/>
        <w:bottom w:val="none" w:sz="0" w:space="0" w:color="auto"/>
        <w:right w:val="none" w:sz="0" w:space="0" w:color="auto"/>
      </w:divBdr>
    </w:div>
    <w:div w:id="1225874472">
      <w:marLeft w:val="640"/>
      <w:marRight w:val="0"/>
      <w:marTop w:val="0"/>
      <w:marBottom w:val="0"/>
      <w:divBdr>
        <w:top w:val="none" w:sz="0" w:space="0" w:color="auto"/>
        <w:left w:val="none" w:sz="0" w:space="0" w:color="auto"/>
        <w:bottom w:val="none" w:sz="0" w:space="0" w:color="auto"/>
        <w:right w:val="none" w:sz="0" w:space="0" w:color="auto"/>
      </w:divBdr>
    </w:div>
    <w:div w:id="1226642554">
      <w:bodyDiv w:val="1"/>
      <w:marLeft w:val="0"/>
      <w:marRight w:val="0"/>
      <w:marTop w:val="0"/>
      <w:marBottom w:val="0"/>
      <w:divBdr>
        <w:top w:val="none" w:sz="0" w:space="0" w:color="auto"/>
        <w:left w:val="none" w:sz="0" w:space="0" w:color="auto"/>
        <w:bottom w:val="none" w:sz="0" w:space="0" w:color="auto"/>
        <w:right w:val="none" w:sz="0" w:space="0" w:color="auto"/>
      </w:divBdr>
      <w:divsChild>
        <w:div w:id="292370169">
          <w:marLeft w:val="480"/>
          <w:marRight w:val="0"/>
          <w:marTop w:val="0"/>
          <w:marBottom w:val="0"/>
          <w:divBdr>
            <w:top w:val="none" w:sz="0" w:space="0" w:color="auto"/>
            <w:left w:val="none" w:sz="0" w:space="0" w:color="auto"/>
            <w:bottom w:val="none" w:sz="0" w:space="0" w:color="auto"/>
            <w:right w:val="none" w:sz="0" w:space="0" w:color="auto"/>
          </w:divBdr>
        </w:div>
        <w:div w:id="1438863908">
          <w:marLeft w:val="480"/>
          <w:marRight w:val="0"/>
          <w:marTop w:val="0"/>
          <w:marBottom w:val="0"/>
          <w:divBdr>
            <w:top w:val="none" w:sz="0" w:space="0" w:color="auto"/>
            <w:left w:val="none" w:sz="0" w:space="0" w:color="auto"/>
            <w:bottom w:val="none" w:sz="0" w:space="0" w:color="auto"/>
            <w:right w:val="none" w:sz="0" w:space="0" w:color="auto"/>
          </w:divBdr>
        </w:div>
        <w:div w:id="1016231777">
          <w:marLeft w:val="480"/>
          <w:marRight w:val="0"/>
          <w:marTop w:val="0"/>
          <w:marBottom w:val="0"/>
          <w:divBdr>
            <w:top w:val="none" w:sz="0" w:space="0" w:color="auto"/>
            <w:left w:val="none" w:sz="0" w:space="0" w:color="auto"/>
            <w:bottom w:val="none" w:sz="0" w:space="0" w:color="auto"/>
            <w:right w:val="none" w:sz="0" w:space="0" w:color="auto"/>
          </w:divBdr>
        </w:div>
        <w:div w:id="1571965530">
          <w:marLeft w:val="480"/>
          <w:marRight w:val="0"/>
          <w:marTop w:val="0"/>
          <w:marBottom w:val="0"/>
          <w:divBdr>
            <w:top w:val="none" w:sz="0" w:space="0" w:color="auto"/>
            <w:left w:val="none" w:sz="0" w:space="0" w:color="auto"/>
            <w:bottom w:val="none" w:sz="0" w:space="0" w:color="auto"/>
            <w:right w:val="none" w:sz="0" w:space="0" w:color="auto"/>
          </w:divBdr>
        </w:div>
        <w:div w:id="400297676">
          <w:marLeft w:val="480"/>
          <w:marRight w:val="0"/>
          <w:marTop w:val="0"/>
          <w:marBottom w:val="0"/>
          <w:divBdr>
            <w:top w:val="none" w:sz="0" w:space="0" w:color="auto"/>
            <w:left w:val="none" w:sz="0" w:space="0" w:color="auto"/>
            <w:bottom w:val="none" w:sz="0" w:space="0" w:color="auto"/>
            <w:right w:val="none" w:sz="0" w:space="0" w:color="auto"/>
          </w:divBdr>
        </w:div>
        <w:div w:id="2044548019">
          <w:marLeft w:val="480"/>
          <w:marRight w:val="0"/>
          <w:marTop w:val="0"/>
          <w:marBottom w:val="0"/>
          <w:divBdr>
            <w:top w:val="none" w:sz="0" w:space="0" w:color="auto"/>
            <w:left w:val="none" w:sz="0" w:space="0" w:color="auto"/>
            <w:bottom w:val="none" w:sz="0" w:space="0" w:color="auto"/>
            <w:right w:val="none" w:sz="0" w:space="0" w:color="auto"/>
          </w:divBdr>
        </w:div>
      </w:divsChild>
    </w:div>
    <w:div w:id="1228343912">
      <w:marLeft w:val="640"/>
      <w:marRight w:val="0"/>
      <w:marTop w:val="0"/>
      <w:marBottom w:val="0"/>
      <w:divBdr>
        <w:top w:val="none" w:sz="0" w:space="0" w:color="auto"/>
        <w:left w:val="none" w:sz="0" w:space="0" w:color="auto"/>
        <w:bottom w:val="none" w:sz="0" w:space="0" w:color="auto"/>
        <w:right w:val="none" w:sz="0" w:space="0" w:color="auto"/>
      </w:divBdr>
    </w:div>
    <w:div w:id="1228415395">
      <w:marLeft w:val="640"/>
      <w:marRight w:val="0"/>
      <w:marTop w:val="0"/>
      <w:marBottom w:val="0"/>
      <w:divBdr>
        <w:top w:val="none" w:sz="0" w:space="0" w:color="auto"/>
        <w:left w:val="none" w:sz="0" w:space="0" w:color="auto"/>
        <w:bottom w:val="none" w:sz="0" w:space="0" w:color="auto"/>
        <w:right w:val="none" w:sz="0" w:space="0" w:color="auto"/>
      </w:divBdr>
    </w:div>
    <w:div w:id="1255043919">
      <w:bodyDiv w:val="1"/>
      <w:marLeft w:val="0"/>
      <w:marRight w:val="0"/>
      <w:marTop w:val="0"/>
      <w:marBottom w:val="0"/>
      <w:divBdr>
        <w:top w:val="none" w:sz="0" w:space="0" w:color="auto"/>
        <w:left w:val="none" w:sz="0" w:space="0" w:color="auto"/>
        <w:bottom w:val="none" w:sz="0" w:space="0" w:color="auto"/>
        <w:right w:val="none" w:sz="0" w:space="0" w:color="auto"/>
      </w:divBdr>
      <w:divsChild>
        <w:div w:id="553851807">
          <w:marLeft w:val="640"/>
          <w:marRight w:val="0"/>
          <w:marTop w:val="0"/>
          <w:marBottom w:val="0"/>
          <w:divBdr>
            <w:top w:val="none" w:sz="0" w:space="0" w:color="auto"/>
            <w:left w:val="none" w:sz="0" w:space="0" w:color="auto"/>
            <w:bottom w:val="none" w:sz="0" w:space="0" w:color="auto"/>
            <w:right w:val="none" w:sz="0" w:space="0" w:color="auto"/>
          </w:divBdr>
        </w:div>
        <w:div w:id="416903290">
          <w:marLeft w:val="640"/>
          <w:marRight w:val="0"/>
          <w:marTop w:val="0"/>
          <w:marBottom w:val="0"/>
          <w:divBdr>
            <w:top w:val="none" w:sz="0" w:space="0" w:color="auto"/>
            <w:left w:val="none" w:sz="0" w:space="0" w:color="auto"/>
            <w:bottom w:val="none" w:sz="0" w:space="0" w:color="auto"/>
            <w:right w:val="none" w:sz="0" w:space="0" w:color="auto"/>
          </w:divBdr>
        </w:div>
        <w:div w:id="273484513">
          <w:marLeft w:val="640"/>
          <w:marRight w:val="0"/>
          <w:marTop w:val="0"/>
          <w:marBottom w:val="0"/>
          <w:divBdr>
            <w:top w:val="none" w:sz="0" w:space="0" w:color="auto"/>
            <w:left w:val="none" w:sz="0" w:space="0" w:color="auto"/>
            <w:bottom w:val="none" w:sz="0" w:space="0" w:color="auto"/>
            <w:right w:val="none" w:sz="0" w:space="0" w:color="auto"/>
          </w:divBdr>
        </w:div>
        <w:div w:id="1701280882">
          <w:marLeft w:val="640"/>
          <w:marRight w:val="0"/>
          <w:marTop w:val="0"/>
          <w:marBottom w:val="0"/>
          <w:divBdr>
            <w:top w:val="none" w:sz="0" w:space="0" w:color="auto"/>
            <w:left w:val="none" w:sz="0" w:space="0" w:color="auto"/>
            <w:bottom w:val="none" w:sz="0" w:space="0" w:color="auto"/>
            <w:right w:val="none" w:sz="0" w:space="0" w:color="auto"/>
          </w:divBdr>
        </w:div>
        <w:div w:id="1028798116">
          <w:marLeft w:val="640"/>
          <w:marRight w:val="0"/>
          <w:marTop w:val="0"/>
          <w:marBottom w:val="0"/>
          <w:divBdr>
            <w:top w:val="none" w:sz="0" w:space="0" w:color="auto"/>
            <w:left w:val="none" w:sz="0" w:space="0" w:color="auto"/>
            <w:bottom w:val="none" w:sz="0" w:space="0" w:color="auto"/>
            <w:right w:val="none" w:sz="0" w:space="0" w:color="auto"/>
          </w:divBdr>
        </w:div>
        <w:div w:id="678626386">
          <w:marLeft w:val="640"/>
          <w:marRight w:val="0"/>
          <w:marTop w:val="0"/>
          <w:marBottom w:val="0"/>
          <w:divBdr>
            <w:top w:val="none" w:sz="0" w:space="0" w:color="auto"/>
            <w:left w:val="none" w:sz="0" w:space="0" w:color="auto"/>
            <w:bottom w:val="none" w:sz="0" w:space="0" w:color="auto"/>
            <w:right w:val="none" w:sz="0" w:space="0" w:color="auto"/>
          </w:divBdr>
        </w:div>
        <w:div w:id="681664272">
          <w:marLeft w:val="640"/>
          <w:marRight w:val="0"/>
          <w:marTop w:val="0"/>
          <w:marBottom w:val="0"/>
          <w:divBdr>
            <w:top w:val="none" w:sz="0" w:space="0" w:color="auto"/>
            <w:left w:val="none" w:sz="0" w:space="0" w:color="auto"/>
            <w:bottom w:val="none" w:sz="0" w:space="0" w:color="auto"/>
            <w:right w:val="none" w:sz="0" w:space="0" w:color="auto"/>
          </w:divBdr>
        </w:div>
        <w:div w:id="1975132250">
          <w:marLeft w:val="640"/>
          <w:marRight w:val="0"/>
          <w:marTop w:val="0"/>
          <w:marBottom w:val="0"/>
          <w:divBdr>
            <w:top w:val="none" w:sz="0" w:space="0" w:color="auto"/>
            <w:left w:val="none" w:sz="0" w:space="0" w:color="auto"/>
            <w:bottom w:val="none" w:sz="0" w:space="0" w:color="auto"/>
            <w:right w:val="none" w:sz="0" w:space="0" w:color="auto"/>
          </w:divBdr>
        </w:div>
        <w:div w:id="1916934851">
          <w:marLeft w:val="640"/>
          <w:marRight w:val="0"/>
          <w:marTop w:val="0"/>
          <w:marBottom w:val="0"/>
          <w:divBdr>
            <w:top w:val="none" w:sz="0" w:space="0" w:color="auto"/>
            <w:left w:val="none" w:sz="0" w:space="0" w:color="auto"/>
            <w:bottom w:val="none" w:sz="0" w:space="0" w:color="auto"/>
            <w:right w:val="none" w:sz="0" w:space="0" w:color="auto"/>
          </w:divBdr>
        </w:div>
        <w:div w:id="575482224">
          <w:marLeft w:val="640"/>
          <w:marRight w:val="0"/>
          <w:marTop w:val="0"/>
          <w:marBottom w:val="0"/>
          <w:divBdr>
            <w:top w:val="none" w:sz="0" w:space="0" w:color="auto"/>
            <w:left w:val="none" w:sz="0" w:space="0" w:color="auto"/>
            <w:bottom w:val="none" w:sz="0" w:space="0" w:color="auto"/>
            <w:right w:val="none" w:sz="0" w:space="0" w:color="auto"/>
          </w:divBdr>
        </w:div>
        <w:div w:id="1105080148">
          <w:marLeft w:val="640"/>
          <w:marRight w:val="0"/>
          <w:marTop w:val="0"/>
          <w:marBottom w:val="0"/>
          <w:divBdr>
            <w:top w:val="none" w:sz="0" w:space="0" w:color="auto"/>
            <w:left w:val="none" w:sz="0" w:space="0" w:color="auto"/>
            <w:bottom w:val="none" w:sz="0" w:space="0" w:color="auto"/>
            <w:right w:val="none" w:sz="0" w:space="0" w:color="auto"/>
          </w:divBdr>
        </w:div>
        <w:div w:id="494876459">
          <w:marLeft w:val="640"/>
          <w:marRight w:val="0"/>
          <w:marTop w:val="0"/>
          <w:marBottom w:val="0"/>
          <w:divBdr>
            <w:top w:val="none" w:sz="0" w:space="0" w:color="auto"/>
            <w:left w:val="none" w:sz="0" w:space="0" w:color="auto"/>
            <w:bottom w:val="none" w:sz="0" w:space="0" w:color="auto"/>
            <w:right w:val="none" w:sz="0" w:space="0" w:color="auto"/>
          </w:divBdr>
        </w:div>
        <w:div w:id="2116709828">
          <w:marLeft w:val="640"/>
          <w:marRight w:val="0"/>
          <w:marTop w:val="0"/>
          <w:marBottom w:val="0"/>
          <w:divBdr>
            <w:top w:val="none" w:sz="0" w:space="0" w:color="auto"/>
            <w:left w:val="none" w:sz="0" w:space="0" w:color="auto"/>
            <w:bottom w:val="none" w:sz="0" w:space="0" w:color="auto"/>
            <w:right w:val="none" w:sz="0" w:space="0" w:color="auto"/>
          </w:divBdr>
        </w:div>
        <w:div w:id="564415274">
          <w:marLeft w:val="640"/>
          <w:marRight w:val="0"/>
          <w:marTop w:val="0"/>
          <w:marBottom w:val="0"/>
          <w:divBdr>
            <w:top w:val="none" w:sz="0" w:space="0" w:color="auto"/>
            <w:left w:val="none" w:sz="0" w:space="0" w:color="auto"/>
            <w:bottom w:val="none" w:sz="0" w:space="0" w:color="auto"/>
            <w:right w:val="none" w:sz="0" w:space="0" w:color="auto"/>
          </w:divBdr>
        </w:div>
      </w:divsChild>
    </w:div>
    <w:div w:id="1255934874">
      <w:marLeft w:val="640"/>
      <w:marRight w:val="0"/>
      <w:marTop w:val="0"/>
      <w:marBottom w:val="0"/>
      <w:divBdr>
        <w:top w:val="none" w:sz="0" w:space="0" w:color="auto"/>
        <w:left w:val="none" w:sz="0" w:space="0" w:color="auto"/>
        <w:bottom w:val="none" w:sz="0" w:space="0" w:color="auto"/>
        <w:right w:val="none" w:sz="0" w:space="0" w:color="auto"/>
      </w:divBdr>
    </w:div>
    <w:div w:id="1259605054">
      <w:bodyDiv w:val="1"/>
      <w:marLeft w:val="0"/>
      <w:marRight w:val="0"/>
      <w:marTop w:val="0"/>
      <w:marBottom w:val="0"/>
      <w:divBdr>
        <w:top w:val="none" w:sz="0" w:space="0" w:color="auto"/>
        <w:left w:val="none" w:sz="0" w:space="0" w:color="auto"/>
        <w:bottom w:val="none" w:sz="0" w:space="0" w:color="auto"/>
        <w:right w:val="none" w:sz="0" w:space="0" w:color="auto"/>
      </w:divBdr>
      <w:divsChild>
        <w:div w:id="954020530">
          <w:marLeft w:val="640"/>
          <w:marRight w:val="0"/>
          <w:marTop w:val="0"/>
          <w:marBottom w:val="0"/>
          <w:divBdr>
            <w:top w:val="none" w:sz="0" w:space="0" w:color="auto"/>
            <w:left w:val="none" w:sz="0" w:space="0" w:color="auto"/>
            <w:bottom w:val="none" w:sz="0" w:space="0" w:color="auto"/>
            <w:right w:val="none" w:sz="0" w:space="0" w:color="auto"/>
          </w:divBdr>
        </w:div>
        <w:div w:id="1205173168">
          <w:marLeft w:val="640"/>
          <w:marRight w:val="0"/>
          <w:marTop w:val="0"/>
          <w:marBottom w:val="0"/>
          <w:divBdr>
            <w:top w:val="none" w:sz="0" w:space="0" w:color="auto"/>
            <w:left w:val="none" w:sz="0" w:space="0" w:color="auto"/>
            <w:bottom w:val="none" w:sz="0" w:space="0" w:color="auto"/>
            <w:right w:val="none" w:sz="0" w:space="0" w:color="auto"/>
          </w:divBdr>
        </w:div>
        <w:div w:id="384912411">
          <w:marLeft w:val="640"/>
          <w:marRight w:val="0"/>
          <w:marTop w:val="0"/>
          <w:marBottom w:val="0"/>
          <w:divBdr>
            <w:top w:val="none" w:sz="0" w:space="0" w:color="auto"/>
            <w:left w:val="none" w:sz="0" w:space="0" w:color="auto"/>
            <w:bottom w:val="none" w:sz="0" w:space="0" w:color="auto"/>
            <w:right w:val="none" w:sz="0" w:space="0" w:color="auto"/>
          </w:divBdr>
        </w:div>
        <w:div w:id="809833816">
          <w:marLeft w:val="640"/>
          <w:marRight w:val="0"/>
          <w:marTop w:val="0"/>
          <w:marBottom w:val="0"/>
          <w:divBdr>
            <w:top w:val="none" w:sz="0" w:space="0" w:color="auto"/>
            <w:left w:val="none" w:sz="0" w:space="0" w:color="auto"/>
            <w:bottom w:val="none" w:sz="0" w:space="0" w:color="auto"/>
            <w:right w:val="none" w:sz="0" w:space="0" w:color="auto"/>
          </w:divBdr>
        </w:div>
        <w:div w:id="468594364">
          <w:marLeft w:val="640"/>
          <w:marRight w:val="0"/>
          <w:marTop w:val="0"/>
          <w:marBottom w:val="0"/>
          <w:divBdr>
            <w:top w:val="none" w:sz="0" w:space="0" w:color="auto"/>
            <w:left w:val="none" w:sz="0" w:space="0" w:color="auto"/>
            <w:bottom w:val="none" w:sz="0" w:space="0" w:color="auto"/>
            <w:right w:val="none" w:sz="0" w:space="0" w:color="auto"/>
          </w:divBdr>
        </w:div>
        <w:div w:id="189226746">
          <w:marLeft w:val="640"/>
          <w:marRight w:val="0"/>
          <w:marTop w:val="0"/>
          <w:marBottom w:val="0"/>
          <w:divBdr>
            <w:top w:val="none" w:sz="0" w:space="0" w:color="auto"/>
            <w:left w:val="none" w:sz="0" w:space="0" w:color="auto"/>
            <w:bottom w:val="none" w:sz="0" w:space="0" w:color="auto"/>
            <w:right w:val="none" w:sz="0" w:space="0" w:color="auto"/>
          </w:divBdr>
        </w:div>
        <w:div w:id="1824810604">
          <w:marLeft w:val="640"/>
          <w:marRight w:val="0"/>
          <w:marTop w:val="0"/>
          <w:marBottom w:val="0"/>
          <w:divBdr>
            <w:top w:val="none" w:sz="0" w:space="0" w:color="auto"/>
            <w:left w:val="none" w:sz="0" w:space="0" w:color="auto"/>
            <w:bottom w:val="none" w:sz="0" w:space="0" w:color="auto"/>
            <w:right w:val="none" w:sz="0" w:space="0" w:color="auto"/>
          </w:divBdr>
        </w:div>
        <w:div w:id="795608259">
          <w:marLeft w:val="640"/>
          <w:marRight w:val="0"/>
          <w:marTop w:val="0"/>
          <w:marBottom w:val="0"/>
          <w:divBdr>
            <w:top w:val="none" w:sz="0" w:space="0" w:color="auto"/>
            <w:left w:val="none" w:sz="0" w:space="0" w:color="auto"/>
            <w:bottom w:val="none" w:sz="0" w:space="0" w:color="auto"/>
            <w:right w:val="none" w:sz="0" w:space="0" w:color="auto"/>
          </w:divBdr>
        </w:div>
        <w:div w:id="733358887">
          <w:marLeft w:val="640"/>
          <w:marRight w:val="0"/>
          <w:marTop w:val="0"/>
          <w:marBottom w:val="0"/>
          <w:divBdr>
            <w:top w:val="none" w:sz="0" w:space="0" w:color="auto"/>
            <w:left w:val="none" w:sz="0" w:space="0" w:color="auto"/>
            <w:bottom w:val="none" w:sz="0" w:space="0" w:color="auto"/>
            <w:right w:val="none" w:sz="0" w:space="0" w:color="auto"/>
          </w:divBdr>
        </w:div>
        <w:div w:id="2035812463">
          <w:marLeft w:val="640"/>
          <w:marRight w:val="0"/>
          <w:marTop w:val="0"/>
          <w:marBottom w:val="0"/>
          <w:divBdr>
            <w:top w:val="none" w:sz="0" w:space="0" w:color="auto"/>
            <w:left w:val="none" w:sz="0" w:space="0" w:color="auto"/>
            <w:bottom w:val="none" w:sz="0" w:space="0" w:color="auto"/>
            <w:right w:val="none" w:sz="0" w:space="0" w:color="auto"/>
          </w:divBdr>
        </w:div>
        <w:div w:id="1433546694">
          <w:marLeft w:val="640"/>
          <w:marRight w:val="0"/>
          <w:marTop w:val="0"/>
          <w:marBottom w:val="0"/>
          <w:divBdr>
            <w:top w:val="none" w:sz="0" w:space="0" w:color="auto"/>
            <w:left w:val="none" w:sz="0" w:space="0" w:color="auto"/>
            <w:bottom w:val="none" w:sz="0" w:space="0" w:color="auto"/>
            <w:right w:val="none" w:sz="0" w:space="0" w:color="auto"/>
          </w:divBdr>
        </w:div>
        <w:div w:id="1143960186">
          <w:marLeft w:val="640"/>
          <w:marRight w:val="0"/>
          <w:marTop w:val="0"/>
          <w:marBottom w:val="0"/>
          <w:divBdr>
            <w:top w:val="none" w:sz="0" w:space="0" w:color="auto"/>
            <w:left w:val="none" w:sz="0" w:space="0" w:color="auto"/>
            <w:bottom w:val="none" w:sz="0" w:space="0" w:color="auto"/>
            <w:right w:val="none" w:sz="0" w:space="0" w:color="auto"/>
          </w:divBdr>
        </w:div>
        <w:div w:id="326522663">
          <w:marLeft w:val="640"/>
          <w:marRight w:val="0"/>
          <w:marTop w:val="0"/>
          <w:marBottom w:val="0"/>
          <w:divBdr>
            <w:top w:val="none" w:sz="0" w:space="0" w:color="auto"/>
            <w:left w:val="none" w:sz="0" w:space="0" w:color="auto"/>
            <w:bottom w:val="none" w:sz="0" w:space="0" w:color="auto"/>
            <w:right w:val="none" w:sz="0" w:space="0" w:color="auto"/>
          </w:divBdr>
        </w:div>
        <w:div w:id="586113177">
          <w:marLeft w:val="640"/>
          <w:marRight w:val="0"/>
          <w:marTop w:val="0"/>
          <w:marBottom w:val="0"/>
          <w:divBdr>
            <w:top w:val="none" w:sz="0" w:space="0" w:color="auto"/>
            <w:left w:val="none" w:sz="0" w:space="0" w:color="auto"/>
            <w:bottom w:val="none" w:sz="0" w:space="0" w:color="auto"/>
            <w:right w:val="none" w:sz="0" w:space="0" w:color="auto"/>
          </w:divBdr>
        </w:div>
        <w:div w:id="1845515505">
          <w:marLeft w:val="640"/>
          <w:marRight w:val="0"/>
          <w:marTop w:val="0"/>
          <w:marBottom w:val="0"/>
          <w:divBdr>
            <w:top w:val="none" w:sz="0" w:space="0" w:color="auto"/>
            <w:left w:val="none" w:sz="0" w:space="0" w:color="auto"/>
            <w:bottom w:val="none" w:sz="0" w:space="0" w:color="auto"/>
            <w:right w:val="none" w:sz="0" w:space="0" w:color="auto"/>
          </w:divBdr>
        </w:div>
      </w:divsChild>
    </w:div>
    <w:div w:id="1265306152">
      <w:bodyDiv w:val="1"/>
      <w:marLeft w:val="0"/>
      <w:marRight w:val="0"/>
      <w:marTop w:val="0"/>
      <w:marBottom w:val="0"/>
      <w:divBdr>
        <w:top w:val="none" w:sz="0" w:space="0" w:color="auto"/>
        <w:left w:val="none" w:sz="0" w:space="0" w:color="auto"/>
        <w:bottom w:val="none" w:sz="0" w:space="0" w:color="auto"/>
        <w:right w:val="none" w:sz="0" w:space="0" w:color="auto"/>
      </w:divBdr>
      <w:divsChild>
        <w:div w:id="1945845910">
          <w:marLeft w:val="640"/>
          <w:marRight w:val="0"/>
          <w:marTop w:val="0"/>
          <w:marBottom w:val="0"/>
          <w:divBdr>
            <w:top w:val="none" w:sz="0" w:space="0" w:color="auto"/>
            <w:left w:val="none" w:sz="0" w:space="0" w:color="auto"/>
            <w:bottom w:val="none" w:sz="0" w:space="0" w:color="auto"/>
            <w:right w:val="none" w:sz="0" w:space="0" w:color="auto"/>
          </w:divBdr>
        </w:div>
        <w:div w:id="196744063">
          <w:marLeft w:val="640"/>
          <w:marRight w:val="0"/>
          <w:marTop w:val="0"/>
          <w:marBottom w:val="0"/>
          <w:divBdr>
            <w:top w:val="none" w:sz="0" w:space="0" w:color="auto"/>
            <w:left w:val="none" w:sz="0" w:space="0" w:color="auto"/>
            <w:bottom w:val="none" w:sz="0" w:space="0" w:color="auto"/>
            <w:right w:val="none" w:sz="0" w:space="0" w:color="auto"/>
          </w:divBdr>
        </w:div>
        <w:div w:id="521430709">
          <w:marLeft w:val="640"/>
          <w:marRight w:val="0"/>
          <w:marTop w:val="0"/>
          <w:marBottom w:val="0"/>
          <w:divBdr>
            <w:top w:val="none" w:sz="0" w:space="0" w:color="auto"/>
            <w:left w:val="none" w:sz="0" w:space="0" w:color="auto"/>
            <w:bottom w:val="none" w:sz="0" w:space="0" w:color="auto"/>
            <w:right w:val="none" w:sz="0" w:space="0" w:color="auto"/>
          </w:divBdr>
        </w:div>
        <w:div w:id="529269380">
          <w:marLeft w:val="640"/>
          <w:marRight w:val="0"/>
          <w:marTop w:val="0"/>
          <w:marBottom w:val="0"/>
          <w:divBdr>
            <w:top w:val="none" w:sz="0" w:space="0" w:color="auto"/>
            <w:left w:val="none" w:sz="0" w:space="0" w:color="auto"/>
            <w:bottom w:val="none" w:sz="0" w:space="0" w:color="auto"/>
            <w:right w:val="none" w:sz="0" w:space="0" w:color="auto"/>
          </w:divBdr>
        </w:div>
        <w:div w:id="681667433">
          <w:marLeft w:val="640"/>
          <w:marRight w:val="0"/>
          <w:marTop w:val="0"/>
          <w:marBottom w:val="0"/>
          <w:divBdr>
            <w:top w:val="none" w:sz="0" w:space="0" w:color="auto"/>
            <w:left w:val="none" w:sz="0" w:space="0" w:color="auto"/>
            <w:bottom w:val="none" w:sz="0" w:space="0" w:color="auto"/>
            <w:right w:val="none" w:sz="0" w:space="0" w:color="auto"/>
          </w:divBdr>
        </w:div>
        <w:div w:id="760370478">
          <w:marLeft w:val="640"/>
          <w:marRight w:val="0"/>
          <w:marTop w:val="0"/>
          <w:marBottom w:val="0"/>
          <w:divBdr>
            <w:top w:val="none" w:sz="0" w:space="0" w:color="auto"/>
            <w:left w:val="none" w:sz="0" w:space="0" w:color="auto"/>
            <w:bottom w:val="none" w:sz="0" w:space="0" w:color="auto"/>
            <w:right w:val="none" w:sz="0" w:space="0" w:color="auto"/>
          </w:divBdr>
        </w:div>
        <w:div w:id="1891962552">
          <w:marLeft w:val="640"/>
          <w:marRight w:val="0"/>
          <w:marTop w:val="0"/>
          <w:marBottom w:val="0"/>
          <w:divBdr>
            <w:top w:val="none" w:sz="0" w:space="0" w:color="auto"/>
            <w:left w:val="none" w:sz="0" w:space="0" w:color="auto"/>
            <w:bottom w:val="none" w:sz="0" w:space="0" w:color="auto"/>
            <w:right w:val="none" w:sz="0" w:space="0" w:color="auto"/>
          </w:divBdr>
        </w:div>
        <w:div w:id="2138178922">
          <w:marLeft w:val="640"/>
          <w:marRight w:val="0"/>
          <w:marTop w:val="0"/>
          <w:marBottom w:val="0"/>
          <w:divBdr>
            <w:top w:val="none" w:sz="0" w:space="0" w:color="auto"/>
            <w:left w:val="none" w:sz="0" w:space="0" w:color="auto"/>
            <w:bottom w:val="none" w:sz="0" w:space="0" w:color="auto"/>
            <w:right w:val="none" w:sz="0" w:space="0" w:color="auto"/>
          </w:divBdr>
        </w:div>
        <w:div w:id="1452751213">
          <w:marLeft w:val="640"/>
          <w:marRight w:val="0"/>
          <w:marTop w:val="0"/>
          <w:marBottom w:val="0"/>
          <w:divBdr>
            <w:top w:val="none" w:sz="0" w:space="0" w:color="auto"/>
            <w:left w:val="none" w:sz="0" w:space="0" w:color="auto"/>
            <w:bottom w:val="none" w:sz="0" w:space="0" w:color="auto"/>
            <w:right w:val="none" w:sz="0" w:space="0" w:color="auto"/>
          </w:divBdr>
        </w:div>
        <w:div w:id="1171144325">
          <w:marLeft w:val="640"/>
          <w:marRight w:val="0"/>
          <w:marTop w:val="0"/>
          <w:marBottom w:val="0"/>
          <w:divBdr>
            <w:top w:val="none" w:sz="0" w:space="0" w:color="auto"/>
            <w:left w:val="none" w:sz="0" w:space="0" w:color="auto"/>
            <w:bottom w:val="none" w:sz="0" w:space="0" w:color="auto"/>
            <w:right w:val="none" w:sz="0" w:space="0" w:color="auto"/>
          </w:divBdr>
        </w:div>
        <w:div w:id="2062704930">
          <w:marLeft w:val="640"/>
          <w:marRight w:val="0"/>
          <w:marTop w:val="0"/>
          <w:marBottom w:val="0"/>
          <w:divBdr>
            <w:top w:val="none" w:sz="0" w:space="0" w:color="auto"/>
            <w:left w:val="none" w:sz="0" w:space="0" w:color="auto"/>
            <w:bottom w:val="none" w:sz="0" w:space="0" w:color="auto"/>
            <w:right w:val="none" w:sz="0" w:space="0" w:color="auto"/>
          </w:divBdr>
        </w:div>
        <w:div w:id="985936812">
          <w:marLeft w:val="640"/>
          <w:marRight w:val="0"/>
          <w:marTop w:val="0"/>
          <w:marBottom w:val="0"/>
          <w:divBdr>
            <w:top w:val="none" w:sz="0" w:space="0" w:color="auto"/>
            <w:left w:val="none" w:sz="0" w:space="0" w:color="auto"/>
            <w:bottom w:val="none" w:sz="0" w:space="0" w:color="auto"/>
            <w:right w:val="none" w:sz="0" w:space="0" w:color="auto"/>
          </w:divBdr>
        </w:div>
        <w:div w:id="2084599503">
          <w:marLeft w:val="640"/>
          <w:marRight w:val="0"/>
          <w:marTop w:val="0"/>
          <w:marBottom w:val="0"/>
          <w:divBdr>
            <w:top w:val="none" w:sz="0" w:space="0" w:color="auto"/>
            <w:left w:val="none" w:sz="0" w:space="0" w:color="auto"/>
            <w:bottom w:val="none" w:sz="0" w:space="0" w:color="auto"/>
            <w:right w:val="none" w:sz="0" w:space="0" w:color="auto"/>
          </w:divBdr>
        </w:div>
        <w:div w:id="497353537">
          <w:marLeft w:val="640"/>
          <w:marRight w:val="0"/>
          <w:marTop w:val="0"/>
          <w:marBottom w:val="0"/>
          <w:divBdr>
            <w:top w:val="none" w:sz="0" w:space="0" w:color="auto"/>
            <w:left w:val="none" w:sz="0" w:space="0" w:color="auto"/>
            <w:bottom w:val="none" w:sz="0" w:space="0" w:color="auto"/>
            <w:right w:val="none" w:sz="0" w:space="0" w:color="auto"/>
          </w:divBdr>
        </w:div>
        <w:div w:id="630328646">
          <w:marLeft w:val="640"/>
          <w:marRight w:val="0"/>
          <w:marTop w:val="0"/>
          <w:marBottom w:val="0"/>
          <w:divBdr>
            <w:top w:val="none" w:sz="0" w:space="0" w:color="auto"/>
            <w:left w:val="none" w:sz="0" w:space="0" w:color="auto"/>
            <w:bottom w:val="none" w:sz="0" w:space="0" w:color="auto"/>
            <w:right w:val="none" w:sz="0" w:space="0" w:color="auto"/>
          </w:divBdr>
        </w:div>
      </w:divsChild>
    </w:div>
    <w:div w:id="1284532350">
      <w:marLeft w:val="640"/>
      <w:marRight w:val="0"/>
      <w:marTop w:val="0"/>
      <w:marBottom w:val="0"/>
      <w:divBdr>
        <w:top w:val="none" w:sz="0" w:space="0" w:color="auto"/>
        <w:left w:val="none" w:sz="0" w:space="0" w:color="auto"/>
        <w:bottom w:val="none" w:sz="0" w:space="0" w:color="auto"/>
        <w:right w:val="none" w:sz="0" w:space="0" w:color="auto"/>
      </w:divBdr>
    </w:div>
    <w:div w:id="1291470627">
      <w:bodyDiv w:val="1"/>
      <w:marLeft w:val="0"/>
      <w:marRight w:val="0"/>
      <w:marTop w:val="0"/>
      <w:marBottom w:val="0"/>
      <w:divBdr>
        <w:top w:val="none" w:sz="0" w:space="0" w:color="auto"/>
        <w:left w:val="none" w:sz="0" w:space="0" w:color="auto"/>
        <w:bottom w:val="none" w:sz="0" w:space="0" w:color="auto"/>
        <w:right w:val="none" w:sz="0" w:space="0" w:color="auto"/>
      </w:divBdr>
    </w:div>
    <w:div w:id="1304626493">
      <w:bodyDiv w:val="1"/>
      <w:marLeft w:val="0"/>
      <w:marRight w:val="0"/>
      <w:marTop w:val="0"/>
      <w:marBottom w:val="0"/>
      <w:divBdr>
        <w:top w:val="none" w:sz="0" w:space="0" w:color="auto"/>
        <w:left w:val="none" w:sz="0" w:space="0" w:color="auto"/>
        <w:bottom w:val="none" w:sz="0" w:space="0" w:color="auto"/>
        <w:right w:val="none" w:sz="0" w:space="0" w:color="auto"/>
      </w:divBdr>
    </w:div>
    <w:div w:id="1307467653">
      <w:marLeft w:val="640"/>
      <w:marRight w:val="0"/>
      <w:marTop w:val="0"/>
      <w:marBottom w:val="0"/>
      <w:divBdr>
        <w:top w:val="none" w:sz="0" w:space="0" w:color="auto"/>
        <w:left w:val="none" w:sz="0" w:space="0" w:color="auto"/>
        <w:bottom w:val="none" w:sz="0" w:space="0" w:color="auto"/>
        <w:right w:val="none" w:sz="0" w:space="0" w:color="auto"/>
      </w:divBdr>
    </w:div>
    <w:div w:id="1319306973">
      <w:marLeft w:val="640"/>
      <w:marRight w:val="0"/>
      <w:marTop w:val="0"/>
      <w:marBottom w:val="0"/>
      <w:divBdr>
        <w:top w:val="none" w:sz="0" w:space="0" w:color="auto"/>
        <w:left w:val="none" w:sz="0" w:space="0" w:color="auto"/>
        <w:bottom w:val="none" w:sz="0" w:space="0" w:color="auto"/>
        <w:right w:val="none" w:sz="0" w:space="0" w:color="auto"/>
      </w:divBdr>
    </w:div>
    <w:div w:id="1359814750">
      <w:bodyDiv w:val="1"/>
      <w:marLeft w:val="0"/>
      <w:marRight w:val="0"/>
      <w:marTop w:val="0"/>
      <w:marBottom w:val="0"/>
      <w:divBdr>
        <w:top w:val="none" w:sz="0" w:space="0" w:color="auto"/>
        <w:left w:val="none" w:sz="0" w:space="0" w:color="auto"/>
        <w:bottom w:val="none" w:sz="0" w:space="0" w:color="auto"/>
        <w:right w:val="none" w:sz="0" w:space="0" w:color="auto"/>
      </w:divBdr>
      <w:divsChild>
        <w:div w:id="205798704">
          <w:marLeft w:val="480"/>
          <w:marRight w:val="0"/>
          <w:marTop w:val="0"/>
          <w:marBottom w:val="0"/>
          <w:divBdr>
            <w:top w:val="none" w:sz="0" w:space="0" w:color="auto"/>
            <w:left w:val="none" w:sz="0" w:space="0" w:color="auto"/>
            <w:bottom w:val="none" w:sz="0" w:space="0" w:color="auto"/>
            <w:right w:val="none" w:sz="0" w:space="0" w:color="auto"/>
          </w:divBdr>
        </w:div>
        <w:div w:id="1725251126">
          <w:marLeft w:val="480"/>
          <w:marRight w:val="0"/>
          <w:marTop w:val="0"/>
          <w:marBottom w:val="0"/>
          <w:divBdr>
            <w:top w:val="none" w:sz="0" w:space="0" w:color="auto"/>
            <w:left w:val="none" w:sz="0" w:space="0" w:color="auto"/>
            <w:bottom w:val="none" w:sz="0" w:space="0" w:color="auto"/>
            <w:right w:val="none" w:sz="0" w:space="0" w:color="auto"/>
          </w:divBdr>
        </w:div>
        <w:div w:id="709765619">
          <w:marLeft w:val="480"/>
          <w:marRight w:val="0"/>
          <w:marTop w:val="0"/>
          <w:marBottom w:val="0"/>
          <w:divBdr>
            <w:top w:val="none" w:sz="0" w:space="0" w:color="auto"/>
            <w:left w:val="none" w:sz="0" w:space="0" w:color="auto"/>
            <w:bottom w:val="none" w:sz="0" w:space="0" w:color="auto"/>
            <w:right w:val="none" w:sz="0" w:space="0" w:color="auto"/>
          </w:divBdr>
        </w:div>
        <w:div w:id="2064597745">
          <w:marLeft w:val="480"/>
          <w:marRight w:val="0"/>
          <w:marTop w:val="0"/>
          <w:marBottom w:val="0"/>
          <w:divBdr>
            <w:top w:val="none" w:sz="0" w:space="0" w:color="auto"/>
            <w:left w:val="none" w:sz="0" w:space="0" w:color="auto"/>
            <w:bottom w:val="none" w:sz="0" w:space="0" w:color="auto"/>
            <w:right w:val="none" w:sz="0" w:space="0" w:color="auto"/>
          </w:divBdr>
        </w:div>
        <w:div w:id="560336634">
          <w:marLeft w:val="480"/>
          <w:marRight w:val="0"/>
          <w:marTop w:val="0"/>
          <w:marBottom w:val="0"/>
          <w:divBdr>
            <w:top w:val="none" w:sz="0" w:space="0" w:color="auto"/>
            <w:left w:val="none" w:sz="0" w:space="0" w:color="auto"/>
            <w:bottom w:val="none" w:sz="0" w:space="0" w:color="auto"/>
            <w:right w:val="none" w:sz="0" w:space="0" w:color="auto"/>
          </w:divBdr>
        </w:div>
        <w:div w:id="836192647">
          <w:marLeft w:val="480"/>
          <w:marRight w:val="0"/>
          <w:marTop w:val="0"/>
          <w:marBottom w:val="0"/>
          <w:divBdr>
            <w:top w:val="none" w:sz="0" w:space="0" w:color="auto"/>
            <w:left w:val="none" w:sz="0" w:space="0" w:color="auto"/>
            <w:bottom w:val="none" w:sz="0" w:space="0" w:color="auto"/>
            <w:right w:val="none" w:sz="0" w:space="0" w:color="auto"/>
          </w:divBdr>
        </w:div>
      </w:divsChild>
    </w:div>
    <w:div w:id="1369648745">
      <w:bodyDiv w:val="1"/>
      <w:marLeft w:val="0"/>
      <w:marRight w:val="0"/>
      <w:marTop w:val="0"/>
      <w:marBottom w:val="0"/>
      <w:divBdr>
        <w:top w:val="none" w:sz="0" w:space="0" w:color="auto"/>
        <w:left w:val="none" w:sz="0" w:space="0" w:color="auto"/>
        <w:bottom w:val="none" w:sz="0" w:space="0" w:color="auto"/>
        <w:right w:val="none" w:sz="0" w:space="0" w:color="auto"/>
      </w:divBdr>
    </w:div>
    <w:div w:id="1375230550">
      <w:bodyDiv w:val="1"/>
      <w:marLeft w:val="0"/>
      <w:marRight w:val="0"/>
      <w:marTop w:val="0"/>
      <w:marBottom w:val="0"/>
      <w:divBdr>
        <w:top w:val="none" w:sz="0" w:space="0" w:color="auto"/>
        <w:left w:val="none" w:sz="0" w:space="0" w:color="auto"/>
        <w:bottom w:val="none" w:sz="0" w:space="0" w:color="auto"/>
        <w:right w:val="none" w:sz="0" w:space="0" w:color="auto"/>
      </w:divBdr>
      <w:divsChild>
        <w:div w:id="1438284921">
          <w:marLeft w:val="640"/>
          <w:marRight w:val="0"/>
          <w:marTop w:val="0"/>
          <w:marBottom w:val="0"/>
          <w:divBdr>
            <w:top w:val="none" w:sz="0" w:space="0" w:color="auto"/>
            <w:left w:val="none" w:sz="0" w:space="0" w:color="auto"/>
            <w:bottom w:val="none" w:sz="0" w:space="0" w:color="auto"/>
            <w:right w:val="none" w:sz="0" w:space="0" w:color="auto"/>
          </w:divBdr>
        </w:div>
        <w:div w:id="23334536">
          <w:marLeft w:val="640"/>
          <w:marRight w:val="0"/>
          <w:marTop w:val="0"/>
          <w:marBottom w:val="0"/>
          <w:divBdr>
            <w:top w:val="none" w:sz="0" w:space="0" w:color="auto"/>
            <w:left w:val="none" w:sz="0" w:space="0" w:color="auto"/>
            <w:bottom w:val="none" w:sz="0" w:space="0" w:color="auto"/>
            <w:right w:val="none" w:sz="0" w:space="0" w:color="auto"/>
          </w:divBdr>
        </w:div>
        <w:div w:id="1219247865">
          <w:marLeft w:val="640"/>
          <w:marRight w:val="0"/>
          <w:marTop w:val="0"/>
          <w:marBottom w:val="0"/>
          <w:divBdr>
            <w:top w:val="none" w:sz="0" w:space="0" w:color="auto"/>
            <w:left w:val="none" w:sz="0" w:space="0" w:color="auto"/>
            <w:bottom w:val="none" w:sz="0" w:space="0" w:color="auto"/>
            <w:right w:val="none" w:sz="0" w:space="0" w:color="auto"/>
          </w:divBdr>
        </w:div>
        <w:div w:id="1310943693">
          <w:marLeft w:val="640"/>
          <w:marRight w:val="0"/>
          <w:marTop w:val="0"/>
          <w:marBottom w:val="0"/>
          <w:divBdr>
            <w:top w:val="none" w:sz="0" w:space="0" w:color="auto"/>
            <w:left w:val="none" w:sz="0" w:space="0" w:color="auto"/>
            <w:bottom w:val="none" w:sz="0" w:space="0" w:color="auto"/>
            <w:right w:val="none" w:sz="0" w:space="0" w:color="auto"/>
          </w:divBdr>
        </w:div>
        <w:div w:id="273826116">
          <w:marLeft w:val="640"/>
          <w:marRight w:val="0"/>
          <w:marTop w:val="0"/>
          <w:marBottom w:val="0"/>
          <w:divBdr>
            <w:top w:val="none" w:sz="0" w:space="0" w:color="auto"/>
            <w:left w:val="none" w:sz="0" w:space="0" w:color="auto"/>
            <w:bottom w:val="none" w:sz="0" w:space="0" w:color="auto"/>
            <w:right w:val="none" w:sz="0" w:space="0" w:color="auto"/>
          </w:divBdr>
        </w:div>
        <w:div w:id="1304965116">
          <w:marLeft w:val="640"/>
          <w:marRight w:val="0"/>
          <w:marTop w:val="0"/>
          <w:marBottom w:val="0"/>
          <w:divBdr>
            <w:top w:val="none" w:sz="0" w:space="0" w:color="auto"/>
            <w:left w:val="none" w:sz="0" w:space="0" w:color="auto"/>
            <w:bottom w:val="none" w:sz="0" w:space="0" w:color="auto"/>
            <w:right w:val="none" w:sz="0" w:space="0" w:color="auto"/>
          </w:divBdr>
        </w:div>
      </w:divsChild>
    </w:div>
    <w:div w:id="1382560718">
      <w:bodyDiv w:val="1"/>
      <w:marLeft w:val="0"/>
      <w:marRight w:val="0"/>
      <w:marTop w:val="0"/>
      <w:marBottom w:val="0"/>
      <w:divBdr>
        <w:top w:val="none" w:sz="0" w:space="0" w:color="auto"/>
        <w:left w:val="none" w:sz="0" w:space="0" w:color="auto"/>
        <w:bottom w:val="none" w:sz="0" w:space="0" w:color="auto"/>
        <w:right w:val="none" w:sz="0" w:space="0" w:color="auto"/>
      </w:divBdr>
      <w:divsChild>
        <w:div w:id="58335000">
          <w:marLeft w:val="640"/>
          <w:marRight w:val="0"/>
          <w:marTop w:val="0"/>
          <w:marBottom w:val="0"/>
          <w:divBdr>
            <w:top w:val="none" w:sz="0" w:space="0" w:color="auto"/>
            <w:left w:val="none" w:sz="0" w:space="0" w:color="auto"/>
            <w:bottom w:val="none" w:sz="0" w:space="0" w:color="auto"/>
            <w:right w:val="none" w:sz="0" w:space="0" w:color="auto"/>
          </w:divBdr>
        </w:div>
        <w:div w:id="1938445820">
          <w:marLeft w:val="640"/>
          <w:marRight w:val="0"/>
          <w:marTop w:val="0"/>
          <w:marBottom w:val="0"/>
          <w:divBdr>
            <w:top w:val="none" w:sz="0" w:space="0" w:color="auto"/>
            <w:left w:val="none" w:sz="0" w:space="0" w:color="auto"/>
            <w:bottom w:val="none" w:sz="0" w:space="0" w:color="auto"/>
            <w:right w:val="none" w:sz="0" w:space="0" w:color="auto"/>
          </w:divBdr>
        </w:div>
        <w:div w:id="2006593549">
          <w:marLeft w:val="640"/>
          <w:marRight w:val="0"/>
          <w:marTop w:val="0"/>
          <w:marBottom w:val="0"/>
          <w:divBdr>
            <w:top w:val="none" w:sz="0" w:space="0" w:color="auto"/>
            <w:left w:val="none" w:sz="0" w:space="0" w:color="auto"/>
            <w:bottom w:val="none" w:sz="0" w:space="0" w:color="auto"/>
            <w:right w:val="none" w:sz="0" w:space="0" w:color="auto"/>
          </w:divBdr>
        </w:div>
        <w:div w:id="719136512">
          <w:marLeft w:val="640"/>
          <w:marRight w:val="0"/>
          <w:marTop w:val="0"/>
          <w:marBottom w:val="0"/>
          <w:divBdr>
            <w:top w:val="none" w:sz="0" w:space="0" w:color="auto"/>
            <w:left w:val="none" w:sz="0" w:space="0" w:color="auto"/>
            <w:bottom w:val="none" w:sz="0" w:space="0" w:color="auto"/>
            <w:right w:val="none" w:sz="0" w:space="0" w:color="auto"/>
          </w:divBdr>
        </w:div>
        <w:div w:id="1160196747">
          <w:marLeft w:val="640"/>
          <w:marRight w:val="0"/>
          <w:marTop w:val="0"/>
          <w:marBottom w:val="0"/>
          <w:divBdr>
            <w:top w:val="none" w:sz="0" w:space="0" w:color="auto"/>
            <w:left w:val="none" w:sz="0" w:space="0" w:color="auto"/>
            <w:bottom w:val="none" w:sz="0" w:space="0" w:color="auto"/>
            <w:right w:val="none" w:sz="0" w:space="0" w:color="auto"/>
          </w:divBdr>
        </w:div>
        <w:div w:id="1627812457">
          <w:marLeft w:val="640"/>
          <w:marRight w:val="0"/>
          <w:marTop w:val="0"/>
          <w:marBottom w:val="0"/>
          <w:divBdr>
            <w:top w:val="none" w:sz="0" w:space="0" w:color="auto"/>
            <w:left w:val="none" w:sz="0" w:space="0" w:color="auto"/>
            <w:bottom w:val="none" w:sz="0" w:space="0" w:color="auto"/>
            <w:right w:val="none" w:sz="0" w:space="0" w:color="auto"/>
          </w:divBdr>
        </w:div>
        <w:div w:id="31855105">
          <w:marLeft w:val="640"/>
          <w:marRight w:val="0"/>
          <w:marTop w:val="0"/>
          <w:marBottom w:val="0"/>
          <w:divBdr>
            <w:top w:val="none" w:sz="0" w:space="0" w:color="auto"/>
            <w:left w:val="none" w:sz="0" w:space="0" w:color="auto"/>
            <w:bottom w:val="none" w:sz="0" w:space="0" w:color="auto"/>
            <w:right w:val="none" w:sz="0" w:space="0" w:color="auto"/>
          </w:divBdr>
        </w:div>
        <w:div w:id="1803115286">
          <w:marLeft w:val="640"/>
          <w:marRight w:val="0"/>
          <w:marTop w:val="0"/>
          <w:marBottom w:val="0"/>
          <w:divBdr>
            <w:top w:val="none" w:sz="0" w:space="0" w:color="auto"/>
            <w:left w:val="none" w:sz="0" w:space="0" w:color="auto"/>
            <w:bottom w:val="none" w:sz="0" w:space="0" w:color="auto"/>
            <w:right w:val="none" w:sz="0" w:space="0" w:color="auto"/>
          </w:divBdr>
        </w:div>
        <w:div w:id="300111133">
          <w:marLeft w:val="640"/>
          <w:marRight w:val="0"/>
          <w:marTop w:val="0"/>
          <w:marBottom w:val="0"/>
          <w:divBdr>
            <w:top w:val="none" w:sz="0" w:space="0" w:color="auto"/>
            <w:left w:val="none" w:sz="0" w:space="0" w:color="auto"/>
            <w:bottom w:val="none" w:sz="0" w:space="0" w:color="auto"/>
            <w:right w:val="none" w:sz="0" w:space="0" w:color="auto"/>
          </w:divBdr>
        </w:div>
        <w:div w:id="1886140243">
          <w:marLeft w:val="640"/>
          <w:marRight w:val="0"/>
          <w:marTop w:val="0"/>
          <w:marBottom w:val="0"/>
          <w:divBdr>
            <w:top w:val="none" w:sz="0" w:space="0" w:color="auto"/>
            <w:left w:val="none" w:sz="0" w:space="0" w:color="auto"/>
            <w:bottom w:val="none" w:sz="0" w:space="0" w:color="auto"/>
            <w:right w:val="none" w:sz="0" w:space="0" w:color="auto"/>
          </w:divBdr>
        </w:div>
        <w:div w:id="1761413256">
          <w:marLeft w:val="640"/>
          <w:marRight w:val="0"/>
          <w:marTop w:val="0"/>
          <w:marBottom w:val="0"/>
          <w:divBdr>
            <w:top w:val="none" w:sz="0" w:space="0" w:color="auto"/>
            <w:left w:val="none" w:sz="0" w:space="0" w:color="auto"/>
            <w:bottom w:val="none" w:sz="0" w:space="0" w:color="auto"/>
            <w:right w:val="none" w:sz="0" w:space="0" w:color="auto"/>
          </w:divBdr>
        </w:div>
        <w:div w:id="1946034810">
          <w:marLeft w:val="640"/>
          <w:marRight w:val="0"/>
          <w:marTop w:val="0"/>
          <w:marBottom w:val="0"/>
          <w:divBdr>
            <w:top w:val="none" w:sz="0" w:space="0" w:color="auto"/>
            <w:left w:val="none" w:sz="0" w:space="0" w:color="auto"/>
            <w:bottom w:val="none" w:sz="0" w:space="0" w:color="auto"/>
            <w:right w:val="none" w:sz="0" w:space="0" w:color="auto"/>
          </w:divBdr>
        </w:div>
        <w:div w:id="1419667378">
          <w:marLeft w:val="640"/>
          <w:marRight w:val="0"/>
          <w:marTop w:val="0"/>
          <w:marBottom w:val="0"/>
          <w:divBdr>
            <w:top w:val="none" w:sz="0" w:space="0" w:color="auto"/>
            <w:left w:val="none" w:sz="0" w:space="0" w:color="auto"/>
            <w:bottom w:val="none" w:sz="0" w:space="0" w:color="auto"/>
            <w:right w:val="none" w:sz="0" w:space="0" w:color="auto"/>
          </w:divBdr>
        </w:div>
        <w:div w:id="1558123424">
          <w:marLeft w:val="640"/>
          <w:marRight w:val="0"/>
          <w:marTop w:val="0"/>
          <w:marBottom w:val="0"/>
          <w:divBdr>
            <w:top w:val="none" w:sz="0" w:space="0" w:color="auto"/>
            <w:left w:val="none" w:sz="0" w:space="0" w:color="auto"/>
            <w:bottom w:val="none" w:sz="0" w:space="0" w:color="auto"/>
            <w:right w:val="none" w:sz="0" w:space="0" w:color="auto"/>
          </w:divBdr>
        </w:div>
        <w:div w:id="2038433082">
          <w:marLeft w:val="640"/>
          <w:marRight w:val="0"/>
          <w:marTop w:val="0"/>
          <w:marBottom w:val="0"/>
          <w:divBdr>
            <w:top w:val="none" w:sz="0" w:space="0" w:color="auto"/>
            <w:left w:val="none" w:sz="0" w:space="0" w:color="auto"/>
            <w:bottom w:val="none" w:sz="0" w:space="0" w:color="auto"/>
            <w:right w:val="none" w:sz="0" w:space="0" w:color="auto"/>
          </w:divBdr>
        </w:div>
        <w:div w:id="1460494581">
          <w:marLeft w:val="640"/>
          <w:marRight w:val="0"/>
          <w:marTop w:val="0"/>
          <w:marBottom w:val="0"/>
          <w:divBdr>
            <w:top w:val="none" w:sz="0" w:space="0" w:color="auto"/>
            <w:left w:val="none" w:sz="0" w:space="0" w:color="auto"/>
            <w:bottom w:val="none" w:sz="0" w:space="0" w:color="auto"/>
            <w:right w:val="none" w:sz="0" w:space="0" w:color="auto"/>
          </w:divBdr>
        </w:div>
        <w:div w:id="851382674">
          <w:marLeft w:val="640"/>
          <w:marRight w:val="0"/>
          <w:marTop w:val="0"/>
          <w:marBottom w:val="0"/>
          <w:divBdr>
            <w:top w:val="none" w:sz="0" w:space="0" w:color="auto"/>
            <w:left w:val="none" w:sz="0" w:space="0" w:color="auto"/>
            <w:bottom w:val="none" w:sz="0" w:space="0" w:color="auto"/>
            <w:right w:val="none" w:sz="0" w:space="0" w:color="auto"/>
          </w:divBdr>
        </w:div>
        <w:div w:id="1932009219">
          <w:marLeft w:val="640"/>
          <w:marRight w:val="0"/>
          <w:marTop w:val="0"/>
          <w:marBottom w:val="0"/>
          <w:divBdr>
            <w:top w:val="none" w:sz="0" w:space="0" w:color="auto"/>
            <w:left w:val="none" w:sz="0" w:space="0" w:color="auto"/>
            <w:bottom w:val="none" w:sz="0" w:space="0" w:color="auto"/>
            <w:right w:val="none" w:sz="0" w:space="0" w:color="auto"/>
          </w:divBdr>
        </w:div>
        <w:div w:id="504787480">
          <w:marLeft w:val="640"/>
          <w:marRight w:val="0"/>
          <w:marTop w:val="0"/>
          <w:marBottom w:val="0"/>
          <w:divBdr>
            <w:top w:val="none" w:sz="0" w:space="0" w:color="auto"/>
            <w:left w:val="none" w:sz="0" w:space="0" w:color="auto"/>
            <w:bottom w:val="none" w:sz="0" w:space="0" w:color="auto"/>
            <w:right w:val="none" w:sz="0" w:space="0" w:color="auto"/>
          </w:divBdr>
        </w:div>
        <w:div w:id="1730810722">
          <w:marLeft w:val="640"/>
          <w:marRight w:val="0"/>
          <w:marTop w:val="0"/>
          <w:marBottom w:val="0"/>
          <w:divBdr>
            <w:top w:val="none" w:sz="0" w:space="0" w:color="auto"/>
            <w:left w:val="none" w:sz="0" w:space="0" w:color="auto"/>
            <w:bottom w:val="none" w:sz="0" w:space="0" w:color="auto"/>
            <w:right w:val="none" w:sz="0" w:space="0" w:color="auto"/>
          </w:divBdr>
        </w:div>
        <w:div w:id="1508596008">
          <w:marLeft w:val="640"/>
          <w:marRight w:val="0"/>
          <w:marTop w:val="0"/>
          <w:marBottom w:val="0"/>
          <w:divBdr>
            <w:top w:val="none" w:sz="0" w:space="0" w:color="auto"/>
            <w:left w:val="none" w:sz="0" w:space="0" w:color="auto"/>
            <w:bottom w:val="none" w:sz="0" w:space="0" w:color="auto"/>
            <w:right w:val="none" w:sz="0" w:space="0" w:color="auto"/>
          </w:divBdr>
        </w:div>
      </w:divsChild>
    </w:div>
    <w:div w:id="1384133809">
      <w:bodyDiv w:val="1"/>
      <w:marLeft w:val="0"/>
      <w:marRight w:val="0"/>
      <w:marTop w:val="0"/>
      <w:marBottom w:val="0"/>
      <w:divBdr>
        <w:top w:val="none" w:sz="0" w:space="0" w:color="auto"/>
        <w:left w:val="none" w:sz="0" w:space="0" w:color="auto"/>
        <w:bottom w:val="none" w:sz="0" w:space="0" w:color="auto"/>
        <w:right w:val="none" w:sz="0" w:space="0" w:color="auto"/>
      </w:divBdr>
      <w:divsChild>
        <w:div w:id="1026710746">
          <w:marLeft w:val="640"/>
          <w:marRight w:val="0"/>
          <w:marTop w:val="0"/>
          <w:marBottom w:val="0"/>
          <w:divBdr>
            <w:top w:val="none" w:sz="0" w:space="0" w:color="auto"/>
            <w:left w:val="none" w:sz="0" w:space="0" w:color="auto"/>
            <w:bottom w:val="none" w:sz="0" w:space="0" w:color="auto"/>
            <w:right w:val="none" w:sz="0" w:space="0" w:color="auto"/>
          </w:divBdr>
        </w:div>
        <w:div w:id="888877928">
          <w:marLeft w:val="640"/>
          <w:marRight w:val="0"/>
          <w:marTop w:val="0"/>
          <w:marBottom w:val="0"/>
          <w:divBdr>
            <w:top w:val="none" w:sz="0" w:space="0" w:color="auto"/>
            <w:left w:val="none" w:sz="0" w:space="0" w:color="auto"/>
            <w:bottom w:val="none" w:sz="0" w:space="0" w:color="auto"/>
            <w:right w:val="none" w:sz="0" w:space="0" w:color="auto"/>
          </w:divBdr>
        </w:div>
        <w:div w:id="868448392">
          <w:marLeft w:val="640"/>
          <w:marRight w:val="0"/>
          <w:marTop w:val="0"/>
          <w:marBottom w:val="0"/>
          <w:divBdr>
            <w:top w:val="none" w:sz="0" w:space="0" w:color="auto"/>
            <w:left w:val="none" w:sz="0" w:space="0" w:color="auto"/>
            <w:bottom w:val="none" w:sz="0" w:space="0" w:color="auto"/>
            <w:right w:val="none" w:sz="0" w:space="0" w:color="auto"/>
          </w:divBdr>
        </w:div>
        <w:div w:id="369376173">
          <w:marLeft w:val="640"/>
          <w:marRight w:val="0"/>
          <w:marTop w:val="0"/>
          <w:marBottom w:val="0"/>
          <w:divBdr>
            <w:top w:val="none" w:sz="0" w:space="0" w:color="auto"/>
            <w:left w:val="none" w:sz="0" w:space="0" w:color="auto"/>
            <w:bottom w:val="none" w:sz="0" w:space="0" w:color="auto"/>
            <w:right w:val="none" w:sz="0" w:space="0" w:color="auto"/>
          </w:divBdr>
        </w:div>
        <w:div w:id="1680354721">
          <w:marLeft w:val="640"/>
          <w:marRight w:val="0"/>
          <w:marTop w:val="0"/>
          <w:marBottom w:val="0"/>
          <w:divBdr>
            <w:top w:val="none" w:sz="0" w:space="0" w:color="auto"/>
            <w:left w:val="none" w:sz="0" w:space="0" w:color="auto"/>
            <w:bottom w:val="none" w:sz="0" w:space="0" w:color="auto"/>
            <w:right w:val="none" w:sz="0" w:space="0" w:color="auto"/>
          </w:divBdr>
        </w:div>
        <w:div w:id="926112039">
          <w:marLeft w:val="640"/>
          <w:marRight w:val="0"/>
          <w:marTop w:val="0"/>
          <w:marBottom w:val="0"/>
          <w:divBdr>
            <w:top w:val="none" w:sz="0" w:space="0" w:color="auto"/>
            <w:left w:val="none" w:sz="0" w:space="0" w:color="auto"/>
            <w:bottom w:val="none" w:sz="0" w:space="0" w:color="auto"/>
            <w:right w:val="none" w:sz="0" w:space="0" w:color="auto"/>
          </w:divBdr>
        </w:div>
        <w:div w:id="1896354094">
          <w:marLeft w:val="640"/>
          <w:marRight w:val="0"/>
          <w:marTop w:val="0"/>
          <w:marBottom w:val="0"/>
          <w:divBdr>
            <w:top w:val="none" w:sz="0" w:space="0" w:color="auto"/>
            <w:left w:val="none" w:sz="0" w:space="0" w:color="auto"/>
            <w:bottom w:val="none" w:sz="0" w:space="0" w:color="auto"/>
            <w:right w:val="none" w:sz="0" w:space="0" w:color="auto"/>
          </w:divBdr>
        </w:div>
        <w:div w:id="1311255139">
          <w:marLeft w:val="640"/>
          <w:marRight w:val="0"/>
          <w:marTop w:val="0"/>
          <w:marBottom w:val="0"/>
          <w:divBdr>
            <w:top w:val="none" w:sz="0" w:space="0" w:color="auto"/>
            <w:left w:val="none" w:sz="0" w:space="0" w:color="auto"/>
            <w:bottom w:val="none" w:sz="0" w:space="0" w:color="auto"/>
            <w:right w:val="none" w:sz="0" w:space="0" w:color="auto"/>
          </w:divBdr>
        </w:div>
        <w:div w:id="92821134">
          <w:marLeft w:val="640"/>
          <w:marRight w:val="0"/>
          <w:marTop w:val="0"/>
          <w:marBottom w:val="0"/>
          <w:divBdr>
            <w:top w:val="none" w:sz="0" w:space="0" w:color="auto"/>
            <w:left w:val="none" w:sz="0" w:space="0" w:color="auto"/>
            <w:bottom w:val="none" w:sz="0" w:space="0" w:color="auto"/>
            <w:right w:val="none" w:sz="0" w:space="0" w:color="auto"/>
          </w:divBdr>
        </w:div>
        <w:div w:id="1227183795">
          <w:marLeft w:val="640"/>
          <w:marRight w:val="0"/>
          <w:marTop w:val="0"/>
          <w:marBottom w:val="0"/>
          <w:divBdr>
            <w:top w:val="none" w:sz="0" w:space="0" w:color="auto"/>
            <w:left w:val="none" w:sz="0" w:space="0" w:color="auto"/>
            <w:bottom w:val="none" w:sz="0" w:space="0" w:color="auto"/>
            <w:right w:val="none" w:sz="0" w:space="0" w:color="auto"/>
          </w:divBdr>
        </w:div>
        <w:div w:id="1191527009">
          <w:marLeft w:val="640"/>
          <w:marRight w:val="0"/>
          <w:marTop w:val="0"/>
          <w:marBottom w:val="0"/>
          <w:divBdr>
            <w:top w:val="none" w:sz="0" w:space="0" w:color="auto"/>
            <w:left w:val="none" w:sz="0" w:space="0" w:color="auto"/>
            <w:bottom w:val="none" w:sz="0" w:space="0" w:color="auto"/>
            <w:right w:val="none" w:sz="0" w:space="0" w:color="auto"/>
          </w:divBdr>
        </w:div>
        <w:div w:id="126701330">
          <w:marLeft w:val="640"/>
          <w:marRight w:val="0"/>
          <w:marTop w:val="0"/>
          <w:marBottom w:val="0"/>
          <w:divBdr>
            <w:top w:val="none" w:sz="0" w:space="0" w:color="auto"/>
            <w:left w:val="none" w:sz="0" w:space="0" w:color="auto"/>
            <w:bottom w:val="none" w:sz="0" w:space="0" w:color="auto"/>
            <w:right w:val="none" w:sz="0" w:space="0" w:color="auto"/>
          </w:divBdr>
        </w:div>
        <w:div w:id="669798190">
          <w:marLeft w:val="640"/>
          <w:marRight w:val="0"/>
          <w:marTop w:val="0"/>
          <w:marBottom w:val="0"/>
          <w:divBdr>
            <w:top w:val="none" w:sz="0" w:space="0" w:color="auto"/>
            <w:left w:val="none" w:sz="0" w:space="0" w:color="auto"/>
            <w:bottom w:val="none" w:sz="0" w:space="0" w:color="auto"/>
            <w:right w:val="none" w:sz="0" w:space="0" w:color="auto"/>
          </w:divBdr>
        </w:div>
      </w:divsChild>
    </w:div>
    <w:div w:id="1396124994">
      <w:bodyDiv w:val="1"/>
      <w:marLeft w:val="0"/>
      <w:marRight w:val="0"/>
      <w:marTop w:val="0"/>
      <w:marBottom w:val="0"/>
      <w:divBdr>
        <w:top w:val="none" w:sz="0" w:space="0" w:color="auto"/>
        <w:left w:val="none" w:sz="0" w:space="0" w:color="auto"/>
        <w:bottom w:val="none" w:sz="0" w:space="0" w:color="auto"/>
        <w:right w:val="none" w:sz="0" w:space="0" w:color="auto"/>
      </w:divBdr>
    </w:div>
    <w:div w:id="1402023715">
      <w:marLeft w:val="640"/>
      <w:marRight w:val="0"/>
      <w:marTop w:val="0"/>
      <w:marBottom w:val="0"/>
      <w:divBdr>
        <w:top w:val="none" w:sz="0" w:space="0" w:color="auto"/>
        <w:left w:val="none" w:sz="0" w:space="0" w:color="auto"/>
        <w:bottom w:val="none" w:sz="0" w:space="0" w:color="auto"/>
        <w:right w:val="none" w:sz="0" w:space="0" w:color="auto"/>
      </w:divBdr>
    </w:div>
    <w:div w:id="1410467072">
      <w:bodyDiv w:val="1"/>
      <w:marLeft w:val="0"/>
      <w:marRight w:val="0"/>
      <w:marTop w:val="0"/>
      <w:marBottom w:val="0"/>
      <w:divBdr>
        <w:top w:val="none" w:sz="0" w:space="0" w:color="auto"/>
        <w:left w:val="none" w:sz="0" w:space="0" w:color="auto"/>
        <w:bottom w:val="none" w:sz="0" w:space="0" w:color="auto"/>
        <w:right w:val="none" w:sz="0" w:space="0" w:color="auto"/>
      </w:divBdr>
    </w:div>
    <w:div w:id="1441561758">
      <w:bodyDiv w:val="1"/>
      <w:marLeft w:val="0"/>
      <w:marRight w:val="0"/>
      <w:marTop w:val="0"/>
      <w:marBottom w:val="0"/>
      <w:divBdr>
        <w:top w:val="none" w:sz="0" w:space="0" w:color="auto"/>
        <w:left w:val="none" w:sz="0" w:space="0" w:color="auto"/>
        <w:bottom w:val="none" w:sz="0" w:space="0" w:color="auto"/>
        <w:right w:val="none" w:sz="0" w:space="0" w:color="auto"/>
      </w:divBdr>
    </w:div>
    <w:div w:id="1444226200">
      <w:marLeft w:val="640"/>
      <w:marRight w:val="0"/>
      <w:marTop w:val="0"/>
      <w:marBottom w:val="0"/>
      <w:divBdr>
        <w:top w:val="none" w:sz="0" w:space="0" w:color="auto"/>
        <w:left w:val="none" w:sz="0" w:space="0" w:color="auto"/>
        <w:bottom w:val="none" w:sz="0" w:space="0" w:color="auto"/>
        <w:right w:val="none" w:sz="0" w:space="0" w:color="auto"/>
      </w:divBdr>
    </w:div>
    <w:div w:id="1454009627">
      <w:bodyDiv w:val="1"/>
      <w:marLeft w:val="0"/>
      <w:marRight w:val="0"/>
      <w:marTop w:val="0"/>
      <w:marBottom w:val="0"/>
      <w:divBdr>
        <w:top w:val="none" w:sz="0" w:space="0" w:color="auto"/>
        <w:left w:val="none" w:sz="0" w:space="0" w:color="auto"/>
        <w:bottom w:val="none" w:sz="0" w:space="0" w:color="auto"/>
        <w:right w:val="none" w:sz="0" w:space="0" w:color="auto"/>
      </w:divBdr>
    </w:div>
    <w:div w:id="1469393943">
      <w:bodyDiv w:val="1"/>
      <w:marLeft w:val="0"/>
      <w:marRight w:val="0"/>
      <w:marTop w:val="0"/>
      <w:marBottom w:val="0"/>
      <w:divBdr>
        <w:top w:val="none" w:sz="0" w:space="0" w:color="auto"/>
        <w:left w:val="none" w:sz="0" w:space="0" w:color="auto"/>
        <w:bottom w:val="none" w:sz="0" w:space="0" w:color="auto"/>
        <w:right w:val="none" w:sz="0" w:space="0" w:color="auto"/>
      </w:divBdr>
      <w:divsChild>
        <w:div w:id="370227417">
          <w:marLeft w:val="640"/>
          <w:marRight w:val="0"/>
          <w:marTop w:val="0"/>
          <w:marBottom w:val="0"/>
          <w:divBdr>
            <w:top w:val="none" w:sz="0" w:space="0" w:color="auto"/>
            <w:left w:val="none" w:sz="0" w:space="0" w:color="auto"/>
            <w:bottom w:val="none" w:sz="0" w:space="0" w:color="auto"/>
            <w:right w:val="none" w:sz="0" w:space="0" w:color="auto"/>
          </w:divBdr>
        </w:div>
        <w:div w:id="1027681622">
          <w:marLeft w:val="640"/>
          <w:marRight w:val="0"/>
          <w:marTop w:val="0"/>
          <w:marBottom w:val="0"/>
          <w:divBdr>
            <w:top w:val="none" w:sz="0" w:space="0" w:color="auto"/>
            <w:left w:val="none" w:sz="0" w:space="0" w:color="auto"/>
            <w:bottom w:val="none" w:sz="0" w:space="0" w:color="auto"/>
            <w:right w:val="none" w:sz="0" w:space="0" w:color="auto"/>
          </w:divBdr>
        </w:div>
        <w:div w:id="1177697136">
          <w:marLeft w:val="640"/>
          <w:marRight w:val="0"/>
          <w:marTop w:val="0"/>
          <w:marBottom w:val="0"/>
          <w:divBdr>
            <w:top w:val="none" w:sz="0" w:space="0" w:color="auto"/>
            <w:left w:val="none" w:sz="0" w:space="0" w:color="auto"/>
            <w:bottom w:val="none" w:sz="0" w:space="0" w:color="auto"/>
            <w:right w:val="none" w:sz="0" w:space="0" w:color="auto"/>
          </w:divBdr>
        </w:div>
        <w:div w:id="605694263">
          <w:marLeft w:val="640"/>
          <w:marRight w:val="0"/>
          <w:marTop w:val="0"/>
          <w:marBottom w:val="0"/>
          <w:divBdr>
            <w:top w:val="none" w:sz="0" w:space="0" w:color="auto"/>
            <w:left w:val="none" w:sz="0" w:space="0" w:color="auto"/>
            <w:bottom w:val="none" w:sz="0" w:space="0" w:color="auto"/>
            <w:right w:val="none" w:sz="0" w:space="0" w:color="auto"/>
          </w:divBdr>
        </w:div>
        <w:div w:id="408618249">
          <w:marLeft w:val="640"/>
          <w:marRight w:val="0"/>
          <w:marTop w:val="0"/>
          <w:marBottom w:val="0"/>
          <w:divBdr>
            <w:top w:val="none" w:sz="0" w:space="0" w:color="auto"/>
            <w:left w:val="none" w:sz="0" w:space="0" w:color="auto"/>
            <w:bottom w:val="none" w:sz="0" w:space="0" w:color="auto"/>
            <w:right w:val="none" w:sz="0" w:space="0" w:color="auto"/>
          </w:divBdr>
        </w:div>
        <w:div w:id="244339029">
          <w:marLeft w:val="640"/>
          <w:marRight w:val="0"/>
          <w:marTop w:val="0"/>
          <w:marBottom w:val="0"/>
          <w:divBdr>
            <w:top w:val="none" w:sz="0" w:space="0" w:color="auto"/>
            <w:left w:val="none" w:sz="0" w:space="0" w:color="auto"/>
            <w:bottom w:val="none" w:sz="0" w:space="0" w:color="auto"/>
            <w:right w:val="none" w:sz="0" w:space="0" w:color="auto"/>
          </w:divBdr>
        </w:div>
        <w:div w:id="963196551">
          <w:marLeft w:val="640"/>
          <w:marRight w:val="0"/>
          <w:marTop w:val="0"/>
          <w:marBottom w:val="0"/>
          <w:divBdr>
            <w:top w:val="none" w:sz="0" w:space="0" w:color="auto"/>
            <w:left w:val="none" w:sz="0" w:space="0" w:color="auto"/>
            <w:bottom w:val="none" w:sz="0" w:space="0" w:color="auto"/>
            <w:right w:val="none" w:sz="0" w:space="0" w:color="auto"/>
          </w:divBdr>
        </w:div>
        <w:div w:id="350685916">
          <w:marLeft w:val="640"/>
          <w:marRight w:val="0"/>
          <w:marTop w:val="0"/>
          <w:marBottom w:val="0"/>
          <w:divBdr>
            <w:top w:val="none" w:sz="0" w:space="0" w:color="auto"/>
            <w:left w:val="none" w:sz="0" w:space="0" w:color="auto"/>
            <w:bottom w:val="none" w:sz="0" w:space="0" w:color="auto"/>
            <w:right w:val="none" w:sz="0" w:space="0" w:color="auto"/>
          </w:divBdr>
        </w:div>
        <w:div w:id="2130005515">
          <w:marLeft w:val="640"/>
          <w:marRight w:val="0"/>
          <w:marTop w:val="0"/>
          <w:marBottom w:val="0"/>
          <w:divBdr>
            <w:top w:val="none" w:sz="0" w:space="0" w:color="auto"/>
            <w:left w:val="none" w:sz="0" w:space="0" w:color="auto"/>
            <w:bottom w:val="none" w:sz="0" w:space="0" w:color="auto"/>
            <w:right w:val="none" w:sz="0" w:space="0" w:color="auto"/>
          </w:divBdr>
        </w:div>
        <w:div w:id="1521965348">
          <w:marLeft w:val="640"/>
          <w:marRight w:val="0"/>
          <w:marTop w:val="0"/>
          <w:marBottom w:val="0"/>
          <w:divBdr>
            <w:top w:val="none" w:sz="0" w:space="0" w:color="auto"/>
            <w:left w:val="none" w:sz="0" w:space="0" w:color="auto"/>
            <w:bottom w:val="none" w:sz="0" w:space="0" w:color="auto"/>
            <w:right w:val="none" w:sz="0" w:space="0" w:color="auto"/>
          </w:divBdr>
        </w:div>
        <w:div w:id="1634559402">
          <w:marLeft w:val="640"/>
          <w:marRight w:val="0"/>
          <w:marTop w:val="0"/>
          <w:marBottom w:val="0"/>
          <w:divBdr>
            <w:top w:val="none" w:sz="0" w:space="0" w:color="auto"/>
            <w:left w:val="none" w:sz="0" w:space="0" w:color="auto"/>
            <w:bottom w:val="none" w:sz="0" w:space="0" w:color="auto"/>
            <w:right w:val="none" w:sz="0" w:space="0" w:color="auto"/>
          </w:divBdr>
        </w:div>
        <w:div w:id="1065682741">
          <w:marLeft w:val="640"/>
          <w:marRight w:val="0"/>
          <w:marTop w:val="0"/>
          <w:marBottom w:val="0"/>
          <w:divBdr>
            <w:top w:val="none" w:sz="0" w:space="0" w:color="auto"/>
            <w:left w:val="none" w:sz="0" w:space="0" w:color="auto"/>
            <w:bottom w:val="none" w:sz="0" w:space="0" w:color="auto"/>
            <w:right w:val="none" w:sz="0" w:space="0" w:color="auto"/>
          </w:divBdr>
        </w:div>
        <w:div w:id="1939635585">
          <w:marLeft w:val="640"/>
          <w:marRight w:val="0"/>
          <w:marTop w:val="0"/>
          <w:marBottom w:val="0"/>
          <w:divBdr>
            <w:top w:val="none" w:sz="0" w:space="0" w:color="auto"/>
            <w:left w:val="none" w:sz="0" w:space="0" w:color="auto"/>
            <w:bottom w:val="none" w:sz="0" w:space="0" w:color="auto"/>
            <w:right w:val="none" w:sz="0" w:space="0" w:color="auto"/>
          </w:divBdr>
        </w:div>
      </w:divsChild>
    </w:div>
    <w:div w:id="1472137004">
      <w:bodyDiv w:val="1"/>
      <w:marLeft w:val="0"/>
      <w:marRight w:val="0"/>
      <w:marTop w:val="0"/>
      <w:marBottom w:val="0"/>
      <w:divBdr>
        <w:top w:val="none" w:sz="0" w:space="0" w:color="auto"/>
        <w:left w:val="none" w:sz="0" w:space="0" w:color="auto"/>
        <w:bottom w:val="none" w:sz="0" w:space="0" w:color="auto"/>
        <w:right w:val="none" w:sz="0" w:space="0" w:color="auto"/>
      </w:divBdr>
      <w:divsChild>
        <w:div w:id="232082661">
          <w:marLeft w:val="640"/>
          <w:marRight w:val="0"/>
          <w:marTop w:val="0"/>
          <w:marBottom w:val="0"/>
          <w:divBdr>
            <w:top w:val="none" w:sz="0" w:space="0" w:color="auto"/>
            <w:left w:val="none" w:sz="0" w:space="0" w:color="auto"/>
            <w:bottom w:val="none" w:sz="0" w:space="0" w:color="auto"/>
            <w:right w:val="none" w:sz="0" w:space="0" w:color="auto"/>
          </w:divBdr>
        </w:div>
        <w:div w:id="999576258">
          <w:marLeft w:val="640"/>
          <w:marRight w:val="0"/>
          <w:marTop w:val="0"/>
          <w:marBottom w:val="0"/>
          <w:divBdr>
            <w:top w:val="none" w:sz="0" w:space="0" w:color="auto"/>
            <w:left w:val="none" w:sz="0" w:space="0" w:color="auto"/>
            <w:bottom w:val="none" w:sz="0" w:space="0" w:color="auto"/>
            <w:right w:val="none" w:sz="0" w:space="0" w:color="auto"/>
          </w:divBdr>
        </w:div>
        <w:div w:id="1890456412">
          <w:marLeft w:val="640"/>
          <w:marRight w:val="0"/>
          <w:marTop w:val="0"/>
          <w:marBottom w:val="0"/>
          <w:divBdr>
            <w:top w:val="none" w:sz="0" w:space="0" w:color="auto"/>
            <w:left w:val="none" w:sz="0" w:space="0" w:color="auto"/>
            <w:bottom w:val="none" w:sz="0" w:space="0" w:color="auto"/>
            <w:right w:val="none" w:sz="0" w:space="0" w:color="auto"/>
          </w:divBdr>
        </w:div>
        <w:div w:id="870150934">
          <w:marLeft w:val="640"/>
          <w:marRight w:val="0"/>
          <w:marTop w:val="0"/>
          <w:marBottom w:val="0"/>
          <w:divBdr>
            <w:top w:val="none" w:sz="0" w:space="0" w:color="auto"/>
            <w:left w:val="none" w:sz="0" w:space="0" w:color="auto"/>
            <w:bottom w:val="none" w:sz="0" w:space="0" w:color="auto"/>
            <w:right w:val="none" w:sz="0" w:space="0" w:color="auto"/>
          </w:divBdr>
        </w:div>
        <w:div w:id="2062240166">
          <w:marLeft w:val="640"/>
          <w:marRight w:val="0"/>
          <w:marTop w:val="0"/>
          <w:marBottom w:val="0"/>
          <w:divBdr>
            <w:top w:val="none" w:sz="0" w:space="0" w:color="auto"/>
            <w:left w:val="none" w:sz="0" w:space="0" w:color="auto"/>
            <w:bottom w:val="none" w:sz="0" w:space="0" w:color="auto"/>
            <w:right w:val="none" w:sz="0" w:space="0" w:color="auto"/>
          </w:divBdr>
        </w:div>
        <w:div w:id="1170487753">
          <w:marLeft w:val="640"/>
          <w:marRight w:val="0"/>
          <w:marTop w:val="0"/>
          <w:marBottom w:val="0"/>
          <w:divBdr>
            <w:top w:val="none" w:sz="0" w:space="0" w:color="auto"/>
            <w:left w:val="none" w:sz="0" w:space="0" w:color="auto"/>
            <w:bottom w:val="none" w:sz="0" w:space="0" w:color="auto"/>
            <w:right w:val="none" w:sz="0" w:space="0" w:color="auto"/>
          </w:divBdr>
        </w:div>
        <w:div w:id="375810754">
          <w:marLeft w:val="640"/>
          <w:marRight w:val="0"/>
          <w:marTop w:val="0"/>
          <w:marBottom w:val="0"/>
          <w:divBdr>
            <w:top w:val="none" w:sz="0" w:space="0" w:color="auto"/>
            <w:left w:val="none" w:sz="0" w:space="0" w:color="auto"/>
            <w:bottom w:val="none" w:sz="0" w:space="0" w:color="auto"/>
            <w:right w:val="none" w:sz="0" w:space="0" w:color="auto"/>
          </w:divBdr>
        </w:div>
        <w:div w:id="1343581444">
          <w:marLeft w:val="640"/>
          <w:marRight w:val="0"/>
          <w:marTop w:val="0"/>
          <w:marBottom w:val="0"/>
          <w:divBdr>
            <w:top w:val="none" w:sz="0" w:space="0" w:color="auto"/>
            <w:left w:val="none" w:sz="0" w:space="0" w:color="auto"/>
            <w:bottom w:val="none" w:sz="0" w:space="0" w:color="auto"/>
            <w:right w:val="none" w:sz="0" w:space="0" w:color="auto"/>
          </w:divBdr>
        </w:div>
        <w:div w:id="221214233">
          <w:marLeft w:val="640"/>
          <w:marRight w:val="0"/>
          <w:marTop w:val="0"/>
          <w:marBottom w:val="0"/>
          <w:divBdr>
            <w:top w:val="none" w:sz="0" w:space="0" w:color="auto"/>
            <w:left w:val="none" w:sz="0" w:space="0" w:color="auto"/>
            <w:bottom w:val="none" w:sz="0" w:space="0" w:color="auto"/>
            <w:right w:val="none" w:sz="0" w:space="0" w:color="auto"/>
          </w:divBdr>
        </w:div>
        <w:div w:id="295448963">
          <w:marLeft w:val="640"/>
          <w:marRight w:val="0"/>
          <w:marTop w:val="0"/>
          <w:marBottom w:val="0"/>
          <w:divBdr>
            <w:top w:val="none" w:sz="0" w:space="0" w:color="auto"/>
            <w:left w:val="none" w:sz="0" w:space="0" w:color="auto"/>
            <w:bottom w:val="none" w:sz="0" w:space="0" w:color="auto"/>
            <w:right w:val="none" w:sz="0" w:space="0" w:color="auto"/>
          </w:divBdr>
        </w:div>
        <w:div w:id="1406681945">
          <w:marLeft w:val="640"/>
          <w:marRight w:val="0"/>
          <w:marTop w:val="0"/>
          <w:marBottom w:val="0"/>
          <w:divBdr>
            <w:top w:val="none" w:sz="0" w:space="0" w:color="auto"/>
            <w:left w:val="none" w:sz="0" w:space="0" w:color="auto"/>
            <w:bottom w:val="none" w:sz="0" w:space="0" w:color="auto"/>
            <w:right w:val="none" w:sz="0" w:space="0" w:color="auto"/>
          </w:divBdr>
        </w:div>
        <w:div w:id="1524053572">
          <w:marLeft w:val="640"/>
          <w:marRight w:val="0"/>
          <w:marTop w:val="0"/>
          <w:marBottom w:val="0"/>
          <w:divBdr>
            <w:top w:val="none" w:sz="0" w:space="0" w:color="auto"/>
            <w:left w:val="none" w:sz="0" w:space="0" w:color="auto"/>
            <w:bottom w:val="none" w:sz="0" w:space="0" w:color="auto"/>
            <w:right w:val="none" w:sz="0" w:space="0" w:color="auto"/>
          </w:divBdr>
        </w:div>
        <w:div w:id="1134517576">
          <w:marLeft w:val="640"/>
          <w:marRight w:val="0"/>
          <w:marTop w:val="0"/>
          <w:marBottom w:val="0"/>
          <w:divBdr>
            <w:top w:val="none" w:sz="0" w:space="0" w:color="auto"/>
            <w:left w:val="none" w:sz="0" w:space="0" w:color="auto"/>
            <w:bottom w:val="none" w:sz="0" w:space="0" w:color="auto"/>
            <w:right w:val="none" w:sz="0" w:space="0" w:color="auto"/>
          </w:divBdr>
        </w:div>
        <w:div w:id="57018310">
          <w:marLeft w:val="640"/>
          <w:marRight w:val="0"/>
          <w:marTop w:val="0"/>
          <w:marBottom w:val="0"/>
          <w:divBdr>
            <w:top w:val="none" w:sz="0" w:space="0" w:color="auto"/>
            <w:left w:val="none" w:sz="0" w:space="0" w:color="auto"/>
            <w:bottom w:val="none" w:sz="0" w:space="0" w:color="auto"/>
            <w:right w:val="none" w:sz="0" w:space="0" w:color="auto"/>
          </w:divBdr>
        </w:div>
        <w:div w:id="534002189">
          <w:marLeft w:val="640"/>
          <w:marRight w:val="0"/>
          <w:marTop w:val="0"/>
          <w:marBottom w:val="0"/>
          <w:divBdr>
            <w:top w:val="none" w:sz="0" w:space="0" w:color="auto"/>
            <w:left w:val="none" w:sz="0" w:space="0" w:color="auto"/>
            <w:bottom w:val="none" w:sz="0" w:space="0" w:color="auto"/>
            <w:right w:val="none" w:sz="0" w:space="0" w:color="auto"/>
          </w:divBdr>
        </w:div>
      </w:divsChild>
    </w:div>
    <w:div w:id="1472751146">
      <w:bodyDiv w:val="1"/>
      <w:marLeft w:val="0"/>
      <w:marRight w:val="0"/>
      <w:marTop w:val="0"/>
      <w:marBottom w:val="0"/>
      <w:divBdr>
        <w:top w:val="none" w:sz="0" w:space="0" w:color="auto"/>
        <w:left w:val="none" w:sz="0" w:space="0" w:color="auto"/>
        <w:bottom w:val="none" w:sz="0" w:space="0" w:color="auto"/>
        <w:right w:val="none" w:sz="0" w:space="0" w:color="auto"/>
      </w:divBdr>
      <w:divsChild>
        <w:div w:id="1880893132">
          <w:marLeft w:val="640"/>
          <w:marRight w:val="0"/>
          <w:marTop w:val="0"/>
          <w:marBottom w:val="0"/>
          <w:divBdr>
            <w:top w:val="none" w:sz="0" w:space="0" w:color="auto"/>
            <w:left w:val="none" w:sz="0" w:space="0" w:color="auto"/>
            <w:bottom w:val="none" w:sz="0" w:space="0" w:color="auto"/>
            <w:right w:val="none" w:sz="0" w:space="0" w:color="auto"/>
          </w:divBdr>
        </w:div>
        <w:div w:id="105732939">
          <w:marLeft w:val="640"/>
          <w:marRight w:val="0"/>
          <w:marTop w:val="0"/>
          <w:marBottom w:val="0"/>
          <w:divBdr>
            <w:top w:val="none" w:sz="0" w:space="0" w:color="auto"/>
            <w:left w:val="none" w:sz="0" w:space="0" w:color="auto"/>
            <w:bottom w:val="none" w:sz="0" w:space="0" w:color="auto"/>
            <w:right w:val="none" w:sz="0" w:space="0" w:color="auto"/>
          </w:divBdr>
        </w:div>
        <w:div w:id="1068112744">
          <w:marLeft w:val="640"/>
          <w:marRight w:val="0"/>
          <w:marTop w:val="0"/>
          <w:marBottom w:val="0"/>
          <w:divBdr>
            <w:top w:val="none" w:sz="0" w:space="0" w:color="auto"/>
            <w:left w:val="none" w:sz="0" w:space="0" w:color="auto"/>
            <w:bottom w:val="none" w:sz="0" w:space="0" w:color="auto"/>
            <w:right w:val="none" w:sz="0" w:space="0" w:color="auto"/>
          </w:divBdr>
        </w:div>
        <w:div w:id="1035277479">
          <w:marLeft w:val="640"/>
          <w:marRight w:val="0"/>
          <w:marTop w:val="0"/>
          <w:marBottom w:val="0"/>
          <w:divBdr>
            <w:top w:val="none" w:sz="0" w:space="0" w:color="auto"/>
            <w:left w:val="none" w:sz="0" w:space="0" w:color="auto"/>
            <w:bottom w:val="none" w:sz="0" w:space="0" w:color="auto"/>
            <w:right w:val="none" w:sz="0" w:space="0" w:color="auto"/>
          </w:divBdr>
        </w:div>
        <w:div w:id="48116198">
          <w:marLeft w:val="640"/>
          <w:marRight w:val="0"/>
          <w:marTop w:val="0"/>
          <w:marBottom w:val="0"/>
          <w:divBdr>
            <w:top w:val="none" w:sz="0" w:space="0" w:color="auto"/>
            <w:left w:val="none" w:sz="0" w:space="0" w:color="auto"/>
            <w:bottom w:val="none" w:sz="0" w:space="0" w:color="auto"/>
            <w:right w:val="none" w:sz="0" w:space="0" w:color="auto"/>
          </w:divBdr>
        </w:div>
        <w:div w:id="1376082979">
          <w:marLeft w:val="640"/>
          <w:marRight w:val="0"/>
          <w:marTop w:val="0"/>
          <w:marBottom w:val="0"/>
          <w:divBdr>
            <w:top w:val="none" w:sz="0" w:space="0" w:color="auto"/>
            <w:left w:val="none" w:sz="0" w:space="0" w:color="auto"/>
            <w:bottom w:val="none" w:sz="0" w:space="0" w:color="auto"/>
            <w:right w:val="none" w:sz="0" w:space="0" w:color="auto"/>
          </w:divBdr>
        </w:div>
        <w:div w:id="273289291">
          <w:marLeft w:val="640"/>
          <w:marRight w:val="0"/>
          <w:marTop w:val="0"/>
          <w:marBottom w:val="0"/>
          <w:divBdr>
            <w:top w:val="none" w:sz="0" w:space="0" w:color="auto"/>
            <w:left w:val="none" w:sz="0" w:space="0" w:color="auto"/>
            <w:bottom w:val="none" w:sz="0" w:space="0" w:color="auto"/>
            <w:right w:val="none" w:sz="0" w:space="0" w:color="auto"/>
          </w:divBdr>
        </w:div>
        <w:div w:id="1813791771">
          <w:marLeft w:val="640"/>
          <w:marRight w:val="0"/>
          <w:marTop w:val="0"/>
          <w:marBottom w:val="0"/>
          <w:divBdr>
            <w:top w:val="none" w:sz="0" w:space="0" w:color="auto"/>
            <w:left w:val="none" w:sz="0" w:space="0" w:color="auto"/>
            <w:bottom w:val="none" w:sz="0" w:space="0" w:color="auto"/>
            <w:right w:val="none" w:sz="0" w:space="0" w:color="auto"/>
          </w:divBdr>
        </w:div>
      </w:divsChild>
    </w:div>
    <w:div w:id="1475220927">
      <w:bodyDiv w:val="1"/>
      <w:marLeft w:val="0"/>
      <w:marRight w:val="0"/>
      <w:marTop w:val="0"/>
      <w:marBottom w:val="0"/>
      <w:divBdr>
        <w:top w:val="none" w:sz="0" w:space="0" w:color="auto"/>
        <w:left w:val="none" w:sz="0" w:space="0" w:color="auto"/>
        <w:bottom w:val="none" w:sz="0" w:space="0" w:color="auto"/>
        <w:right w:val="none" w:sz="0" w:space="0" w:color="auto"/>
      </w:divBdr>
      <w:divsChild>
        <w:div w:id="1085800972">
          <w:marLeft w:val="640"/>
          <w:marRight w:val="0"/>
          <w:marTop w:val="0"/>
          <w:marBottom w:val="0"/>
          <w:divBdr>
            <w:top w:val="none" w:sz="0" w:space="0" w:color="auto"/>
            <w:left w:val="none" w:sz="0" w:space="0" w:color="auto"/>
            <w:bottom w:val="none" w:sz="0" w:space="0" w:color="auto"/>
            <w:right w:val="none" w:sz="0" w:space="0" w:color="auto"/>
          </w:divBdr>
        </w:div>
        <w:div w:id="270892213">
          <w:marLeft w:val="640"/>
          <w:marRight w:val="0"/>
          <w:marTop w:val="0"/>
          <w:marBottom w:val="0"/>
          <w:divBdr>
            <w:top w:val="none" w:sz="0" w:space="0" w:color="auto"/>
            <w:left w:val="none" w:sz="0" w:space="0" w:color="auto"/>
            <w:bottom w:val="none" w:sz="0" w:space="0" w:color="auto"/>
            <w:right w:val="none" w:sz="0" w:space="0" w:color="auto"/>
          </w:divBdr>
        </w:div>
        <w:div w:id="766389958">
          <w:marLeft w:val="640"/>
          <w:marRight w:val="0"/>
          <w:marTop w:val="0"/>
          <w:marBottom w:val="0"/>
          <w:divBdr>
            <w:top w:val="none" w:sz="0" w:space="0" w:color="auto"/>
            <w:left w:val="none" w:sz="0" w:space="0" w:color="auto"/>
            <w:bottom w:val="none" w:sz="0" w:space="0" w:color="auto"/>
            <w:right w:val="none" w:sz="0" w:space="0" w:color="auto"/>
          </w:divBdr>
        </w:div>
        <w:div w:id="203713109">
          <w:marLeft w:val="640"/>
          <w:marRight w:val="0"/>
          <w:marTop w:val="0"/>
          <w:marBottom w:val="0"/>
          <w:divBdr>
            <w:top w:val="none" w:sz="0" w:space="0" w:color="auto"/>
            <w:left w:val="none" w:sz="0" w:space="0" w:color="auto"/>
            <w:bottom w:val="none" w:sz="0" w:space="0" w:color="auto"/>
            <w:right w:val="none" w:sz="0" w:space="0" w:color="auto"/>
          </w:divBdr>
        </w:div>
        <w:div w:id="2010448777">
          <w:marLeft w:val="640"/>
          <w:marRight w:val="0"/>
          <w:marTop w:val="0"/>
          <w:marBottom w:val="0"/>
          <w:divBdr>
            <w:top w:val="none" w:sz="0" w:space="0" w:color="auto"/>
            <w:left w:val="none" w:sz="0" w:space="0" w:color="auto"/>
            <w:bottom w:val="none" w:sz="0" w:space="0" w:color="auto"/>
            <w:right w:val="none" w:sz="0" w:space="0" w:color="auto"/>
          </w:divBdr>
        </w:div>
        <w:div w:id="590701461">
          <w:marLeft w:val="640"/>
          <w:marRight w:val="0"/>
          <w:marTop w:val="0"/>
          <w:marBottom w:val="0"/>
          <w:divBdr>
            <w:top w:val="none" w:sz="0" w:space="0" w:color="auto"/>
            <w:left w:val="none" w:sz="0" w:space="0" w:color="auto"/>
            <w:bottom w:val="none" w:sz="0" w:space="0" w:color="auto"/>
            <w:right w:val="none" w:sz="0" w:space="0" w:color="auto"/>
          </w:divBdr>
        </w:div>
        <w:div w:id="793138544">
          <w:marLeft w:val="640"/>
          <w:marRight w:val="0"/>
          <w:marTop w:val="0"/>
          <w:marBottom w:val="0"/>
          <w:divBdr>
            <w:top w:val="none" w:sz="0" w:space="0" w:color="auto"/>
            <w:left w:val="none" w:sz="0" w:space="0" w:color="auto"/>
            <w:bottom w:val="none" w:sz="0" w:space="0" w:color="auto"/>
            <w:right w:val="none" w:sz="0" w:space="0" w:color="auto"/>
          </w:divBdr>
        </w:div>
        <w:div w:id="2076509386">
          <w:marLeft w:val="640"/>
          <w:marRight w:val="0"/>
          <w:marTop w:val="0"/>
          <w:marBottom w:val="0"/>
          <w:divBdr>
            <w:top w:val="none" w:sz="0" w:space="0" w:color="auto"/>
            <w:left w:val="none" w:sz="0" w:space="0" w:color="auto"/>
            <w:bottom w:val="none" w:sz="0" w:space="0" w:color="auto"/>
            <w:right w:val="none" w:sz="0" w:space="0" w:color="auto"/>
          </w:divBdr>
        </w:div>
      </w:divsChild>
    </w:div>
    <w:div w:id="1475756383">
      <w:marLeft w:val="640"/>
      <w:marRight w:val="0"/>
      <w:marTop w:val="0"/>
      <w:marBottom w:val="0"/>
      <w:divBdr>
        <w:top w:val="none" w:sz="0" w:space="0" w:color="auto"/>
        <w:left w:val="none" w:sz="0" w:space="0" w:color="auto"/>
        <w:bottom w:val="none" w:sz="0" w:space="0" w:color="auto"/>
        <w:right w:val="none" w:sz="0" w:space="0" w:color="auto"/>
      </w:divBdr>
    </w:div>
    <w:div w:id="1476529814">
      <w:bodyDiv w:val="1"/>
      <w:marLeft w:val="0"/>
      <w:marRight w:val="0"/>
      <w:marTop w:val="0"/>
      <w:marBottom w:val="0"/>
      <w:divBdr>
        <w:top w:val="none" w:sz="0" w:space="0" w:color="auto"/>
        <w:left w:val="none" w:sz="0" w:space="0" w:color="auto"/>
        <w:bottom w:val="none" w:sz="0" w:space="0" w:color="auto"/>
        <w:right w:val="none" w:sz="0" w:space="0" w:color="auto"/>
      </w:divBdr>
    </w:div>
    <w:div w:id="1507864856">
      <w:bodyDiv w:val="1"/>
      <w:marLeft w:val="0"/>
      <w:marRight w:val="0"/>
      <w:marTop w:val="0"/>
      <w:marBottom w:val="0"/>
      <w:divBdr>
        <w:top w:val="none" w:sz="0" w:space="0" w:color="auto"/>
        <w:left w:val="none" w:sz="0" w:space="0" w:color="auto"/>
        <w:bottom w:val="none" w:sz="0" w:space="0" w:color="auto"/>
        <w:right w:val="none" w:sz="0" w:space="0" w:color="auto"/>
      </w:divBdr>
      <w:divsChild>
        <w:div w:id="996298130">
          <w:marLeft w:val="640"/>
          <w:marRight w:val="0"/>
          <w:marTop w:val="0"/>
          <w:marBottom w:val="0"/>
          <w:divBdr>
            <w:top w:val="none" w:sz="0" w:space="0" w:color="auto"/>
            <w:left w:val="none" w:sz="0" w:space="0" w:color="auto"/>
            <w:bottom w:val="none" w:sz="0" w:space="0" w:color="auto"/>
            <w:right w:val="none" w:sz="0" w:space="0" w:color="auto"/>
          </w:divBdr>
        </w:div>
        <w:div w:id="437025164">
          <w:marLeft w:val="640"/>
          <w:marRight w:val="0"/>
          <w:marTop w:val="0"/>
          <w:marBottom w:val="0"/>
          <w:divBdr>
            <w:top w:val="none" w:sz="0" w:space="0" w:color="auto"/>
            <w:left w:val="none" w:sz="0" w:space="0" w:color="auto"/>
            <w:bottom w:val="none" w:sz="0" w:space="0" w:color="auto"/>
            <w:right w:val="none" w:sz="0" w:space="0" w:color="auto"/>
          </w:divBdr>
        </w:div>
        <w:div w:id="969281309">
          <w:marLeft w:val="640"/>
          <w:marRight w:val="0"/>
          <w:marTop w:val="0"/>
          <w:marBottom w:val="0"/>
          <w:divBdr>
            <w:top w:val="none" w:sz="0" w:space="0" w:color="auto"/>
            <w:left w:val="none" w:sz="0" w:space="0" w:color="auto"/>
            <w:bottom w:val="none" w:sz="0" w:space="0" w:color="auto"/>
            <w:right w:val="none" w:sz="0" w:space="0" w:color="auto"/>
          </w:divBdr>
        </w:div>
        <w:div w:id="643584653">
          <w:marLeft w:val="640"/>
          <w:marRight w:val="0"/>
          <w:marTop w:val="0"/>
          <w:marBottom w:val="0"/>
          <w:divBdr>
            <w:top w:val="none" w:sz="0" w:space="0" w:color="auto"/>
            <w:left w:val="none" w:sz="0" w:space="0" w:color="auto"/>
            <w:bottom w:val="none" w:sz="0" w:space="0" w:color="auto"/>
            <w:right w:val="none" w:sz="0" w:space="0" w:color="auto"/>
          </w:divBdr>
        </w:div>
        <w:div w:id="530608003">
          <w:marLeft w:val="640"/>
          <w:marRight w:val="0"/>
          <w:marTop w:val="0"/>
          <w:marBottom w:val="0"/>
          <w:divBdr>
            <w:top w:val="none" w:sz="0" w:space="0" w:color="auto"/>
            <w:left w:val="none" w:sz="0" w:space="0" w:color="auto"/>
            <w:bottom w:val="none" w:sz="0" w:space="0" w:color="auto"/>
            <w:right w:val="none" w:sz="0" w:space="0" w:color="auto"/>
          </w:divBdr>
        </w:div>
        <w:div w:id="850947886">
          <w:marLeft w:val="640"/>
          <w:marRight w:val="0"/>
          <w:marTop w:val="0"/>
          <w:marBottom w:val="0"/>
          <w:divBdr>
            <w:top w:val="none" w:sz="0" w:space="0" w:color="auto"/>
            <w:left w:val="none" w:sz="0" w:space="0" w:color="auto"/>
            <w:bottom w:val="none" w:sz="0" w:space="0" w:color="auto"/>
            <w:right w:val="none" w:sz="0" w:space="0" w:color="auto"/>
          </w:divBdr>
        </w:div>
        <w:div w:id="27029102">
          <w:marLeft w:val="640"/>
          <w:marRight w:val="0"/>
          <w:marTop w:val="0"/>
          <w:marBottom w:val="0"/>
          <w:divBdr>
            <w:top w:val="none" w:sz="0" w:space="0" w:color="auto"/>
            <w:left w:val="none" w:sz="0" w:space="0" w:color="auto"/>
            <w:bottom w:val="none" w:sz="0" w:space="0" w:color="auto"/>
            <w:right w:val="none" w:sz="0" w:space="0" w:color="auto"/>
          </w:divBdr>
        </w:div>
        <w:div w:id="1983191223">
          <w:marLeft w:val="640"/>
          <w:marRight w:val="0"/>
          <w:marTop w:val="0"/>
          <w:marBottom w:val="0"/>
          <w:divBdr>
            <w:top w:val="none" w:sz="0" w:space="0" w:color="auto"/>
            <w:left w:val="none" w:sz="0" w:space="0" w:color="auto"/>
            <w:bottom w:val="none" w:sz="0" w:space="0" w:color="auto"/>
            <w:right w:val="none" w:sz="0" w:space="0" w:color="auto"/>
          </w:divBdr>
        </w:div>
        <w:div w:id="1386635722">
          <w:marLeft w:val="640"/>
          <w:marRight w:val="0"/>
          <w:marTop w:val="0"/>
          <w:marBottom w:val="0"/>
          <w:divBdr>
            <w:top w:val="none" w:sz="0" w:space="0" w:color="auto"/>
            <w:left w:val="none" w:sz="0" w:space="0" w:color="auto"/>
            <w:bottom w:val="none" w:sz="0" w:space="0" w:color="auto"/>
            <w:right w:val="none" w:sz="0" w:space="0" w:color="auto"/>
          </w:divBdr>
        </w:div>
        <w:div w:id="2000965197">
          <w:marLeft w:val="640"/>
          <w:marRight w:val="0"/>
          <w:marTop w:val="0"/>
          <w:marBottom w:val="0"/>
          <w:divBdr>
            <w:top w:val="none" w:sz="0" w:space="0" w:color="auto"/>
            <w:left w:val="none" w:sz="0" w:space="0" w:color="auto"/>
            <w:bottom w:val="none" w:sz="0" w:space="0" w:color="auto"/>
            <w:right w:val="none" w:sz="0" w:space="0" w:color="auto"/>
          </w:divBdr>
        </w:div>
        <w:div w:id="1286889024">
          <w:marLeft w:val="640"/>
          <w:marRight w:val="0"/>
          <w:marTop w:val="0"/>
          <w:marBottom w:val="0"/>
          <w:divBdr>
            <w:top w:val="none" w:sz="0" w:space="0" w:color="auto"/>
            <w:left w:val="none" w:sz="0" w:space="0" w:color="auto"/>
            <w:bottom w:val="none" w:sz="0" w:space="0" w:color="auto"/>
            <w:right w:val="none" w:sz="0" w:space="0" w:color="auto"/>
          </w:divBdr>
        </w:div>
        <w:div w:id="456333903">
          <w:marLeft w:val="640"/>
          <w:marRight w:val="0"/>
          <w:marTop w:val="0"/>
          <w:marBottom w:val="0"/>
          <w:divBdr>
            <w:top w:val="none" w:sz="0" w:space="0" w:color="auto"/>
            <w:left w:val="none" w:sz="0" w:space="0" w:color="auto"/>
            <w:bottom w:val="none" w:sz="0" w:space="0" w:color="auto"/>
            <w:right w:val="none" w:sz="0" w:space="0" w:color="auto"/>
          </w:divBdr>
        </w:div>
        <w:div w:id="2046177955">
          <w:marLeft w:val="640"/>
          <w:marRight w:val="0"/>
          <w:marTop w:val="0"/>
          <w:marBottom w:val="0"/>
          <w:divBdr>
            <w:top w:val="none" w:sz="0" w:space="0" w:color="auto"/>
            <w:left w:val="none" w:sz="0" w:space="0" w:color="auto"/>
            <w:bottom w:val="none" w:sz="0" w:space="0" w:color="auto"/>
            <w:right w:val="none" w:sz="0" w:space="0" w:color="auto"/>
          </w:divBdr>
        </w:div>
        <w:div w:id="2028367743">
          <w:marLeft w:val="640"/>
          <w:marRight w:val="0"/>
          <w:marTop w:val="0"/>
          <w:marBottom w:val="0"/>
          <w:divBdr>
            <w:top w:val="none" w:sz="0" w:space="0" w:color="auto"/>
            <w:left w:val="none" w:sz="0" w:space="0" w:color="auto"/>
            <w:bottom w:val="none" w:sz="0" w:space="0" w:color="auto"/>
            <w:right w:val="none" w:sz="0" w:space="0" w:color="auto"/>
          </w:divBdr>
        </w:div>
        <w:div w:id="362366633">
          <w:marLeft w:val="640"/>
          <w:marRight w:val="0"/>
          <w:marTop w:val="0"/>
          <w:marBottom w:val="0"/>
          <w:divBdr>
            <w:top w:val="none" w:sz="0" w:space="0" w:color="auto"/>
            <w:left w:val="none" w:sz="0" w:space="0" w:color="auto"/>
            <w:bottom w:val="none" w:sz="0" w:space="0" w:color="auto"/>
            <w:right w:val="none" w:sz="0" w:space="0" w:color="auto"/>
          </w:divBdr>
        </w:div>
        <w:div w:id="1261796776">
          <w:marLeft w:val="640"/>
          <w:marRight w:val="0"/>
          <w:marTop w:val="0"/>
          <w:marBottom w:val="0"/>
          <w:divBdr>
            <w:top w:val="none" w:sz="0" w:space="0" w:color="auto"/>
            <w:left w:val="none" w:sz="0" w:space="0" w:color="auto"/>
            <w:bottom w:val="none" w:sz="0" w:space="0" w:color="auto"/>
            <w:right w:val="none" w:sz="0" w:space="0" w:color="auto"/>
          </w:divBdr>
        </w:div>
        <w:div w:id="718556653">
          <w:marLeft w:val="640"/>
          <w:marRight w:val="0"/>
          <w:marTop w:val="0"/>
          <w:marBottom w:val="0"/>
          <w:divBdr>
            <w:top w:val="none" w:sz="0" w:space="0" w:color="auto"/>
            <w:left w:val="none" w:sz="0" w:space="0" w:color="auto"/>
            <w:bottom w:val="none" w:sz="0" w:space="0" w:color="auto"/>
            <w:right w:val="none" w:sz="0" w:space="0" w:color="auto"/>
          </w:divBdr>
        </w:div>
        <w:div w:id="530535104">
          <w:marLeft w:val="640"/>
          <w:marRight w:val="0"/>
          <w:marTop w:val="0"/>
          <w:marBottom w:val="0"/>
          <w:divBdr>
            <w:top w:val="none" w:sz="0" w:space="0" w:color="auto"/>
            <w:left w:val="none" w:sz="0" w:space="0" w:color="auto"/>
            <w:bottom w:val="none" w:sz="0" w:space="0" w:color="auto"/>
            <w:right w:val="none" w:sz="0" w:space="0" w:color="auto"/>
          </w:divBdr>
        </w:div>
      </w:divsChild>
    </w:div>
    <w:div w:id="1510753960">
      <w:bodyDiv w:val="1"/>
      <w:marLeft w:val="0"/>
      <w:marRight w:val="0"/>
      <w:marTop w:val="0"/>
      <w:marBottom w:val="0"/>
      <w:divBdr>
        <w:top w:val="none" w:sz="0" w:space="0" w:color="auto"/>
        <w:left w:val="none" w:sz="0" w:space="0" w:color="auto"/>
        <w:bottom w:val="none" w:sz="0" w:space="0" w:color="auto"/>
        <w:right w:val="none" w:sz="0" w:space="0" w:color="auto"/>
      </w:divBdr>
    </w:div>
    <w:div w:id="1524515658">
      <w:bodyDiv w:val="1"/>
      <w:marLeft w:val="0"/>
      <w:marRight w:val="0"/>
      <w:marTop w:val="0"/>
      <w:marBottom w:val="0"/>
      <w:divBdr>
        <w:top w:val="none" w:sz="0" w:space="0" w:color="auto"/>
        <w:left w:val="none" w:sz="0" w:space="0" w:color="auto"/>
        <w:bottom w:val="none" w:sz="0" w:space="0" w:color="auto"/>
        <w:right w:val="none" w:sz="0" w:space="0" w:color="auto"/>
      </w:divBdr>
    </w:div>
    <w:div w:id="1548681609">
      <w:bodyDiv w:val="1"/>
      <w:marLeft w:val="0"/>
      <w:marRight w:val="0"/>
      <w:marTop w:val="0"/>
      <w:marBottom w:val="0"/>
      <w:divBdr>
        <w:top w:val="none" w:sz="0" w:space="0" w:color="auto"/>
        <w:left w:val="none" w:sz="0" w:space="0" w:color="auto"/>
        <w:bottom w:val="none" w:sz="0" w:space="0" w:color="auto"/>
        <w:right w:val="none" w:sz="0" w:space="0" w:color="auto"/>
      </w:divBdr>
      <w:divsChild>
        <w:div w:id="1819493566">
          <w:marLeft w:val="640"/>
          <w:marRight w:val="0"/>
          <w:marTop w:val="0"/>
          <w:marBottom w:val="0"/>
          <w:divBdr>
            <w:top w:val="none" w:sz="0" w:space="0" w:color="auto"/>
            <w:left w:val="none" w:sz="0" w:space="0" w:color="auto"/>
            <w:bottom w:val="none" w:sz="0" w:space="0" w:color="auto"/>
            <w:right w:val="none" w:sz="0" w:space="0" w:color="auto"/>
          </w:divBdr>
        </w:div>
        <w:div w:id="544678037">
          <w:marLeft w:val="640"/>
          <w:marRight w:val="0"/>
          <w:marTop w:val="0"/>
          <w:marBottom w:val="0"/>
          <w:divBdr>
            <w:top w:val="none" w:sz="0" w:space="0" w:color="auto"/>
            <w:left w:val="none" w:sz="0" w:space="0" w:color="auto"/>
            <w:bottom w:val="none" w:sz="0" w:space="0" w:color="auto"/>
            <w:right w:val="none" w:sz="0" w:space="0" w:color="auto"/>
          </w:divBdr>
        </w:div>
        <w:div w:id="790055701">
          <w:marLeft w:val="640"/>
          <w:marRight w:val="0"/>
          <w:marTop w:val="0"/>
          <w:marBottom w:val="0"/>
          <w:divBdr>
            <w:top w:val="none" w:sz="0" w:space="0" w:color="auto"/>
            <w:left w:val="none" w:sz="0" w:space="0" w:color="auto"/>
            <w:bottom w:val="none" w:sz="0" w:space="0" w:color="auto"/>
            <w:right w:val="none" w:sz="0" w:space="0" w:color="auto"/>
          </w:divBdr>
        </w:div>
        <w:div w:id="1471750698">
          <w:marLeft w:val="640"/>
          <w:marRight w:val="0"/>
          <w:marTop w:val="0"/>
          <w:marBottom w:val="0"/>
          <w:divBdr>
            <w:top w:val="none" w:sz="0" w:space="0" w:color="auto"/>
            <w:left w:val="none" w:sz="0" w:space="0" w:color="auto"/>
            <w:bottom w:val="none" w:sz="0" w:space="0" w:color="auto"/>
            <w:right w:val="none" w:sz="0" w:space="0" w:color="auto"/>
          </w:divBdr>
        </w:div>
        <w:div w:id="484005235">
          <w:marLeft w:val="640"/>
          <w:marRight w:val="0"/>
          <w:marTop w:val="0"/>
          <w:marBottom w:val="0"/>
          <w:divBdr>
            <w:top w:val="none" w:sz="0" w:space="0" w:color="auto"/>
            <w:left w:val="none" w:sz="0" w:space="0" w:color="auto"/>
            <w:bottom w:val="none" w:sz="0" w:space="0" w:color="auto"/>
            <w:right w:val="none" w:sz="0" w:space="0" w:color="auto"/>
          </w:divBdr>
        </w:div>
        <w:div w:id="1803619323">
          <w:marLeft w:val="640"/>
          <w:marRight w:val="0"/>
          <w:marTop w:val="0"/>
          <w:marBottom w:val="0"/>
          <w:divBdr>
            <w:top w:val="none" w:sz="0" w:space="0" w:color="auto"/>
            <w:left w:val="none" w:sz="0" w:space="0" w:color="auto"/>
            <w:bottom w:val="none" w:sz="0" w:space="0" w:color="auto"/>
            <w:right w:val="none" w:sz="0" w:space="0" w:color="auto"/>
          </w:divBdr>
        </w:div>
        <w:div w:id="1360005895">
          <w:marLeft w:val="640"/>
          <w:marRight w:val="0"/>
          <w:marTop w:val="0"/>
          <w:marBottom w:val="0"/>
          <w:divBdr>
            <w:top w:val="none" w:sz="0" w:space="0" w:color="auto"/>
            <w:left w:val="none" w:sz="0" w:space="0" w:color="auto"/>
            <w:bottom w:val="none" w:sz="0" w:space="0" w:color="auto"/>
            <w:right w:val="none" w:sz="0" w:space="0" w:color="auto"/>
          </w:divBdr>
        </w:div>
        <w:div w:id="1598444298">
          <w:marLeft w:val="640"/>
          <w:marRight w:val="0"/>
          <w:marTop w:val="0"/>
          <w:marBottom w:val="0"/>
          <w:divBdr>
            <w:top w:val="none" w:sz="0" w:space="0" w:color="auto"/>
            <w:left w:val="none" w:sz="0" w:space="0" w:color="auto"/>
            <w:bottom w:val="none" w:sz="0" w:space="0" w:color="auto"/>
            <w:right w:val="none" w:sz="0" w:space="0" w:color="auto"/>
          </w:divBdr>
        </w:div>
        <w:div w:id="2055888491">
          <w:marLeft w:val="640"/>
          <w:marRight w:val="0"/>
          <w:marTop w:val="0"/>
          <w:marBottom w:val="0"/>
          <w:divBdr>
            <w:top w:val="none" w:sz="0" w:space="0" w:color="auto"/>
            <w:left w:val="none" w:sz="0" w:space="0" w:color="auto"/>
            <w:bottom w:val="none" w:sz="0" w:space="0" w:color="auto"/>
            <w:right w:val="none" w:sz="0" w:space="0" w:color="auto"/>
          </w:divBdr>
        </w:div>
        <w:div w:id="1035470728">
          <w:marLeft w:val="640"/>
          <w:marRight w:val="0"/>
          <w:marTop w:val="0"/>
          <w:marBottom w:val="0"/>
          <w:divBdr>
            <w:top w:val="none" w:sz="0" w:space="0" w:color="auto"/>
            <w:left w:val="none" w:sz="0" w:space="0" w:color="auto"/>
            <w:bottom w:val="none" w:sz="0" w:space="0" w:color="auto"/>
            <w:right w:val="none" w:sz="0" w:space="0" w:color="auto"/>
          </w:divBdr>
        </w:div>
        <w:div w:id="971521543">
          <w:marLeft w:val="640"/>
          <w:marRight w:val="0"/>
          <w:marTop w:val="0"/>
          <w:marBottom w:val="0"/>
          <w:divBdr>
            <w:top w:val="none" w:sz="0" w:space="0" w:color="auto"/>
            <w:left w:val="none" w:sz="0" w:space="0" w:color="auto"/>
            <w:bottom w:val="none" w:sz="0" w:space="0" w:color="auto"/>
            <w:right w:val="none" w:sz="0" w:space="0" w:color="auto"/>
          </w:divBdr>
        </w:div>
        <w:div w:id="468058989">
          <w:marLeft w:val="640"/>
          <w:marRight w:val="0"/>
          <w:marTop w:val="0"/>
          <w:marBottom w:val="0"/>
          <w:divBdr>
            <w:top w:val="none" w:sz="0" w:space="0" w:color="auto"/>
            <w:left w:val="none" w:sz="0" w:space="0" w:color="auto"/>
            <w:bottom w:val="none" w:sz="0" w:space="0" w:color="auto"/>
            <w:right w:val="none" w:sz="0" w:space="0" w:color="auto"/>
          </w:divBdr>
        </w:div>
        <w:div w:id="436104314">
          <w:marLeft w:val="640"/>
          <w:marRight w:val="0"/>
          <w:marTop w:val="0"/>
          <w:marBottom w:val="0"/>
          <w:divBdr>
            <w:top w:val="none" w:sz="0" w:space="0" w:color="auto"/>
            <w:left w:val="none" w:sz="0" w:space="0" w:color="auto"/>
            <w:bottom w:val="none" w:sz="0" w:space="0" w:color="auto"/>
            <w:right w:val="none" w:sz="0" w:space="0" w:color="auto"/>
          </w:divBdr>
        </w:div>
        <w:div w:id="589123757">
          <w:marLeft w:val="640"/>
          <w:marRight w:val="0"/>
          <w:marTop w:val="0"/>
          <w:marBottom w:val="0"/>
          <w:divBdr>
            <w:top w:val="none" w:sz="0" w:space="0" w:color="auto"/>
            <w:left w:val="none" w:sz="0" w:space="0" w:color="auto"/>
            <w:bottom w:val="none" w:sz="0" w:space="0" w:color="auto"/>
            <w:right w:val="none" w:sz="0" w:space="0" w:color="auto"/>
          </w:divBdr>
        </w:div>
        <w:div w:id="1494033106">
          <w:marLeft w:val="640"/>
          <w:marRight w:val="0"/>
          <w:marTop w:val="0"/>
          <w:marBottom w:val="0"/>
          <w:divBdr>
            <w:top w:val="none" w:sz="0" w:space="0" w:color="auto"/>
            <w:left w:val="none" w:sz="0" w:space="0" w:color="auto"/>
            <w:bottom w:val="none" w:sz="0" w:space="0" w:color="auto"/>
            <w:right w:val="none" w:sz="0" w:space="0" w:color="auto"/>
          </w:divBdr>
        </w:div>
        <w:div w:id="1871526177">
          <w:marLeft w:val="640"/>
          <w:marRight w:val="0"/>
          <w:marTop w:val="0"/>
          <w:marBottom w:val="0"/>
          <w:divBdr>
            <w:top w:val="none" w:sz="0" w:space="0" w:color="auto"/>
            <w:left w:val="none" w:sz="0" w:space="0" w:color="auto"/>
            <w:bottom w:val="none" w:sz="0" w:space="0" w:color="auto"/>
            <w:right w:val="none" w:sz="0" w:space="0" w:color="auto"/>
          </w:divBdr>
        </w:div>
        <w:div w:id="1944336796">
          <w:marLeft w:val="640"/>
          <w:marRight w:val="0"/>
          <w:marTop w:val="0"/>
          <w:marBottom w:val="0"/>
          <w:divBdr>
            <w:top w:val="none" w:sz="0" w:space="0" w:color="auto"/>
            <w:left w:val="none" w:sz="0" w:space="0" w:color="auto"/>
            <w:bottom w:val="none" w:sz="0" w:space="0" w:color="auto"/>
            <w:right w:val="none" w:sz="0" w:space="0" w:color="auto"/>
          </w:divBdr>
        </w:div>
      </w:divsChild>
    </w:div>
    <w:div w:id="1559702092">
      <w:bodyDiv w:val="1"/>
      <w:marLeft w:val="0"/>
      <w:marRight w:val="0"/>
      <w:marTop w:val="0"/>
      <w:marBottom w:val="0"/>
      <w:divBdr>
        <w:top w:val="none" w:sz="0" w:space="0" w:color="auto"/>
        <w:left w:val="none" w:sz="0" w:space="0" w:color="auto"/>
        <w:bottom w:val="none" w:sz="0" w:space="0" w:color="auto"/>
        <w:right w:val="none" w:sz="0" w:space="0" w:color="auto"/>
      </w:divBdr>
      <w:divsChild>
        <w:div w:id="864563772">
          <w:marLeft w:val="640"/>
          <w:marRight w:val="0"/>
          <w:marTop w:val="0"/>
          <w:marBottom w:val="0"/>
          <w:divBdr>
            <w:top w:val="none" w:sz="0" w:space="0" w:color="auto"/>
            <w:left w:val="none" w:sz="0" w:space="0" w:color="auto"/>
            <w:bottom w:val="none" w:sz="0" w:space="0" w:color="auto"/>
            <w:right w:val="none" w:sz="0" w:space="0" w:color="auto"/>
          </w:divBdr>
        </w:div>
        <w:div w:id="1898854098">
          <w:marLeft w:val="640"/>
          <w:marRight w:val="0"/>
          <w:marTop w:val="0"/>
          <w:marBottom w:val="0"/>
          <w:divBdr>
            <w:top w:val="none" w:sz="0" w:space="0" w:color="auto"/>
            <w:left w:val="none" w:sz="0" w:space="0" w:color="auto"/>
            <w:bottom w:val="none" w:sz="0" w:space="0" w:color="auto"/>
            <w:right w:val="none" w:sz="0" w:space="0" w:color="auto"/>
          </w:divBdr>
        </w:div>
        <w:div w:id="1028069316">
          <w:marLeft w:val="640"/>
          <w:marRight w:val="0"/>
          <w:marTop w:val="0"/>
          <w:marBottom w:val="0"/>
          <w:divBdr>
            <w:top w:val="none" w:sz="0" w:space="0" w:color="auto"/>
            <w:left w:val="none" w:sz="0" w:space="0" w:color="auto"/>
            <w:bottom w:val="none" w:sz="0" w:space="0" w:color="auto"/>
            <w:right w:val="none" w:sz="0" w:space="0" w:color="auto"/>
          </w:divBdr>
        </w:div>
        <w:div w:id="360471260">
          <w:marLeft w:val="640"/>
          <w:marRight w:val="0"/>
          <w:marTop w:val="0"/>
          <w:marBottom w:val="0"/>
          <w:divBdr>
            <w:top w:val="none" w:sz="0" w:space="0" w:color="auto"/>
            <w:left w:val="none" w:sz="0" w:space="0" w:color="auto"/>
            <w:bottom w:val="none" w:sz="0" w:space="0" w:color="auto"/>
            <w:right w:val="none" w:sz="0" w:space="0" w:color="auto"/>
          </w:divBdr>
        </w:div>
        <w:div w:id="1450901881">
          <w:marLeft w:val="640"/>
          <w:marRight w:val="0"/>
          <w:marTop w:val="0"/>
          <w:marBottom w:val="0"/>
          <w:divBdr>
            <w:top w:val="none" w:sz="0" w:space="0" w:color="auto"/>
            <w:left w:val="none" w:sz="0" w:space="0" w:color="auto"/>
            <w:bottom w:val="none" w:sz="0" w:space="0" w:color="auto"/>
            <w:right w:val="none" w:sz="0" w:space="0" w:color="auto"/>
          </w:divBdr>
        </w:div>
        <w:div w:id="1587226227">
          <w:marLeft w:val="640"/>
          <w:marRight w:val="0"/>
          <w:marTop w:val="0"/>
          <w:marBottom w:val="0"/>
          <w:divBdr>
            <w:top w:val="none" w:sz="0" w:space="0" w:color="auto"/>
            <w:left w:val="none" w:sz="0" w:space="0" w:color="auto"/>
            <w:bottom w:val="none" w:sz="0" w:space="0" w:color="auto"/>
            <w:right w:val="none" w:sz="0" w:space="0" w:color="auto"/>
          </w:divBdr>
        </w:div>
        <w:div w:id="248320434">
          <w:marLeft w:val="640"/>
          <w:marRight w:val="0"/>
          <w:marTop w:val="0"/>
          <w:marBottom w:val="0"/>
          <w:divBdr>
            <w:top w:val="none" w:sz="0" w:space="0" w:color="auto"/>
            <w:left w:val="none" w:sz="0" w:space="0" w:color="auto"/>
            <w:bottom w:val="none" w:sz="0" w:space="0" w:color="auto"/>
            <w:right w:val="none" w:sz="0" w:space="0" w:color="auto"/>
          </w:divBdr>
        </w:div>
        <w:div w:id="453794293">
          <w:marLeft w:val="640"/>
          <w:marRight w:val="0"/>
          <w:marTop w:val="0"/>
          <w:marBottom w:val="0"/>
          <w:divBdr>
            <w:top w:val="none" w:sz="0" w:space="0" w:color="auto"/>
            <w:left w:val="none" w:sz="0" w:space="0" w:color="auto"/>
            <w:bottom w:val="none" w:sz="0" w:space="0" w:color="auto"/>
            <w:right w:val="none" w:sz="0" w:space="0" w:color="auto"/>
          </w:divBdr>
        </w:div>
      </w:divsChild>
    </w:div>
    <w:div w:id="1577127395">
      <w:marLeft w:val="640"/>
      <w:marRight w:val="0"/>
      <w:marTop w:val="0"/>
      <w:marBottom w:val="0"/>
      <w:divBdr>
        <w:top w:val="none" w:sz="0" w:space="0" w:color="auto"/>
        <w:left w:val="none" w:sz="0" w:space="0" w:color="auto"/>
        <w:bottom w:val="none" w:sz="0" w:space="0" w:color="auto"/>
        <w:right w:val="none" w:sz="0" w:space="0" w:color="auto"/>
      </w:divBdr>
    </w:div>
    <w:div w:id="1583877767">
      <w:marLeft w:val="640"/>
      <w:marRight w:val="0"/>
      <w:marTop w:val="0"/>
      <w:marBottom w:val="0"/>
      <w:divBdr>
        <w:top w:val="none" w:sz="0" w:space="0" w:color="auto"/>
        <w:left w:val="none" w:sz="0" w:space="0" w:color="auto"/>
        <w:bottom w:val="none" w:sz="0" w:space="0" w:color="auto"/>
        <w:right w:val="none" w:sz="0" w:space="0" w:color="auto"/>
      </w:divBdr>
    </w:div>
    <w:div w:id="1593197454">
      <w:bodyDiv w:val="1"/>
      <w:marLeft w:val="0"/>
      <w:marRight w:val="0"/>
      <w:marTop w:val="0"/>
      <w:marBottom w:val="0"/>
      <w:divBdr>
        <w:top w:val="none" w:sz="0" w:space="0" w:color="auto"/>
        <w:left w:val="none" w:sz="0" w:space="0" w:color="auto"/>
        <w:bottom w:val="none" w:sz="0" w:space="0" w:color="auto"/>
        <w:right w:val="none" w:sz="0" w:space="0" w:color="auto"/>
      </w:divBdr>
      <w:divsChild>
        <w:div w:id="216011967">
          <w:marLeft w:val="640"/>
          <w:marRight w:val="0"/>
          <w:marTop w:val="0"/>
          <w:marBottom w:val="0"/>
          <w:divBdr>
            <w:top w:val="none" w:sz="0" w:space="0" w:color="auto"/>
            <w:left w:val="none" w:sz="0" w:space="0" w:color="auto"/>
            <w:bottom w:val="none" w:sz="0" w:space="0" w:color="auto"/>
            <w:right w:val="none" w:sz="0" w:space="0" w:color="auto"/>
          </w:divBdr>
        </w:div>
        <w:div w:id="1533767557">
          <w:marLeft w:val="640"/>
          <w:marRight w:val="0"/>
          <w:marTop w:val="0"/>
          <w:marBottom w:val="0"/>
          <w:divBdr>
            <w:top w:val="none" w:sz="0" w:space="0" w:color="auto"/>
            <w:left w:val="none" w:sz="0" w:space="0" w:color="auto"/>
            <w:bottom w:val="none" w:sz="0" w:space="0" w:color="auto"/>
            <w:right w:val="none" w:sz="0" w:space="0" w:color="auto"/>
          </w:divBdr>
        </w:div>
        <w:div w:id="157431763">
          <w:marLeft w:val="640"/>
          <w:marRight w:val="0"/>
          <w:marTop w:val="0"/>
          <w:marBottom w:val="0"/>
          <w:divBdr>
            <w:top w:val="none" w:sz="0" w:space="0" w:color="auto"/>
            <w:left w:val="none" w:sz="0" w:space="0" w:color="auto"/>
            <w:bottom w:val="none" w:sz="0" w:space="0" w:color="auto"/>
            <w:right w:val="none" w:sz="0" w:space="0" w:color="auto"/>
          </w:divBdr>
        </w:div>
        <w:div w:id="790435136">
          <w:marLeft w:val="640"/>
          <w:marRight w:val="0"/>
          <w:marTop w:val="0"/>
          <w:marBottom w:val="0"/>
          <w:divBdr>
            <w:top w:val="none" w:sz="0" w:space="0" w:color="auto"/>
            <w:left w:val="none" w:sz="0" w:space="0" w:color="auto"/>
            <w:bottom w:val="none" w:sz="0" w:space="0" w:color="auto"/>
            <w:right w:val="none" w:sz="0" w:space="0" w:color="auto"/>
          </w:divBdr>
        </w:div>
        <w:div w:id="1683555253">
          <w:marLeft w:val="640"/>
          <w:marRight w:val="0"/>
          <w:marTop w:val="0"/>
          <w:marBottom w:val="0"/>
          <w:divBdr>
            <w:top w:val="none" w:sz="0" w:space="0" w:color="auto"/>
            <w:left w:val="none" w:sz="0" w:space="0" w:color="auto"/>
            <w:bottom w:val="none" w:sz="0" w:space="0" w:color="auto"/>
            <w:right w:val="none" w:sz="0" w:space="0" w:color="auto"/>
          </w:divBdr>
        </w:div>
        <w:div w:id="1625693313">
          <w:marLeft w:val="640"/>
          <w:marRight w:val="0"/>
          <w:marTop w:val="0"/>
          <w:marBottom w:val="0"/>
          <w:divBdr>
            <w:top w:val="none" w:sz="0" w:space="0" w:color="auto"/>
            <w:left w:val="none" w:sz="0" w:space="0" w:color="auto"/>
            <w:bottom w:val="none" w:sz="0" w:space="0" w:color="auto"/>
            <w:right w:val="none" w:sz="0" w:space="0" w:color="auto"/>
          </w:divBdr>
        </w:div>
        <w:div w:id="562570651">
          <w:marLeft w:val="640"/>
          <w:marRight w:val="0"/>
          <w:marTop w:val="0"/>
          <w:marBottom w:val="0"/>
          <w:divBdr>
            <w:top w:val="none" w:sz="0" w:space="0" w:color="auto"/>
            <w:left w:val="none" w:sz="0" w:space="0" w:color="auto"/>
            <w:bottom w:val="none" w:sz="0" w:space="0" w:color="auto"/>
            <w:right w:val="none" w:sz="0" w:space="0" w:color="auto"/>
          </w:divBdr>
        </w:div>
        <w:div w:id="777795858">
          <w:marLeft w:val="640"/>
          <w:marRight w:val="0"/>
          <w:marTop w:val="0"/>
          <w:marBottom w:val="0"/>
          <w:divBdr>
            <w:top w:val="none" w:sz="0" w:space="0" w:color="auto"/>
            <w:left w:val="none" w:sz="0" w:space="0" w:color="auto"/>
            <w:bottom w:val="none" w:sz="0" w:space="0" w:color="auto"/>
            <w:right w:val="none" w:sz="0" w:space="0" w:color="auto"/>
          </w:divBdr>
        </w:div>
        <w:div w:id="1686401091">
          <w:marLeft w:val="640"/>
          <w:marRight w:val="0"/>
          <w:marTop w:val="0"/>
          <w:marBottom w:val="0"/>
          <w:divBdr>
            <w:top w:val="none" w:sz="0" w:space="0" w:color="auto"/>
            <w:left w:val="none" w:sz="0" w:space="0" w:color="auto"/>
            <w:bottom w:val="none" w:sz="0" w:space="0" w:color="auto"/>
            <w:right w:val="none" w:sz="0" w:space="0" w:color="auto"/>
          </w:divBdr>
        </w:div>
        <w:div w:id="843591953">
          <w:marLeft w:val="640"/>
          <w:marRight w:val="0"/>
          <w:marTop w:val="0"/>
          <w:marBottom w:val="0"/>
          <w:divBdr>
            <w:top w:val="none" w:sz="0" w:space="0" w:color="auto"/>
            <w:left w:val="none" w:sz="0" w:space="0" w:color="auto"/>
            <w:bottom w:val="none" w:sz="0" w:space="0" w:color="auto"/>
            <w:right w:val="none" w:sz="0" w:space="0" w:color="auto"/>
          </w:divBdr>
        </w:div>
        <w:div w:id="2063866093">
          <w:marLeft w:val="640"/>
          <w:marRight w:val="0"/>
          <w:marTop w:val="0"/>
          <w:marBottom w:val="0"/>
          <w:divBdr>
            <w:top w:val="none" w:sz="0" w:space="0" w:color="auto"/>
            <w:left w:val="none" w:sz="0" w:space="0" w:color="auto"/>
            <w:bottom w:val="none" w:sz="0" w:space="0" w:color="auto"/>
            <w:right w:val="none" w:sz="0" w:space="0" w:color="auto"/>
          </w:divBdr>
        </w:div>
        <w:div w:id="222526422">
          <w:marLeft w:val="640"/>
          <w:marRight w:val="0"/>
          <w:marTop w:val="0"/>
          <w:marBottom w:val="0"/>
          <w:divBdr>
            <w:top w:val="none" w:sz="0" w:space="0" w:color="auto"/>
            <w:left w:val="none" w:sz="0" w:space="0" w:color="auto"/>
            <w:bottom w:val="none" w:sz="0" w:space="0" w:color="auto"/>
            <w:right w:val="none" w:sz="0" w:space="0" w:color="auto"/>
          </w:divBdr>
        </w:div>
        <w:div w:id="1378436062">
          <w:marLeft w:val="640"/>
          <w:marRight w:val="0"/>
          <w:marTop w:val="0"/>
          <w:marBottom w:val="0"/>
          <w:divBdr>
            <w:top w:val="none" w:sz="0" w:space="0" w:color="auto"/>
            <w:left w:val="none" w:sz="0" w:space="0" w:color="auto"/>
            <w:bottom w:val="none" w:sz="0" w:space="0" w:color="auto"/>
            <w:right w:val="none" w:sz="0" w:space="0" w:color="auto"/>
          </w:divBdr>
        </w:div>
        <w:div w:id="1148060316">
          <w:marLeft w:val="640"/>
          <w:marRight w:val="0"/>
          <w:marTop w:val="0"/>
          <w:marBottom w:val="0"/>
          <w:divBdr>
            <w:top w:val="none" w:sz="0" w:space="0" w:color="auto"/>
            <w:left w:val="none" w:sz="0" w:space="0" w:color="auto"/>
            <w:bottom w:val="none" w:sz="0" w:space="0" w:color="auto"/>
            <w:right w:val="none" w:sz="0" w:space="0" w:color="auto"/>
          </w:divBdr>
        </w:div>
        <w:div w:id="656618213">
          <w:marLeft w:val="640"/>
          <w:marRight w:val="0"/>
          <w:marTop w:val="0"/>
          <w:marBottom w:val="0"/>
          <w:divBdr>
            <w:top w:val="none" w:sz="0" w:space="0" w:color="auto"/>
            <w:left w:val="none" w:sz="0" w:space="0" w:color="auto"/>
            <w:bottom w:val="none" w:sz="0" w:space="0" w:color="auto"/>
            <w:right w:val="none" w:sz="0" w:space="0" w:color="auto"/>
          </w:divBdr>
        </w:div>
        <w:div w:id="459350471">
          <w:marLeft w:val="640"/>
          <w:marRight w:val="0"/>
          <w:marTop w:val="0"/>
          <w:marBottom w:val="0"/>
          <w:divBdr>
            <w:top w:val="none" w:sz="0" w:space="0" w:color="auto"/>
            <w:left w:val="none" w:sz="0" w:space="0" w:color="auto"/>
            <w:bottom w:val="none" w:sz="0" w:space="0" w:color="auto"/>
            <w:right w:val="none" w:sz="0" w:space="0" w:color="auto"/>
          </w:divBdr>
        </w:div>
        <w:div w:id="1368676733">
          <w:marLeft w:val="640"/>
          <w:marRight w:val="0"/>
          <w:marTop w:val="0"/>
          <w:marBottom w:val="0"/>
          <w:divBdr>
            <w:top w:val="none" w:sz="0" w:space="0" w:color="auto"/>
            <w:left w:val="none" w:sz="0" w:space="0" w:color="auto"/>
            <w:bottom w:val="none" w:sz="0" w:space="0" w:color="auto"/>
            <w:right w:val="none" w:sz="0" w:space="0" w:color="auto"/>
          </w:divBdr>
        </w:div>
        <w:div w:id="490754962">
          <w:marLeft w:val="640"/>
          <w:marRight w:val="0"/>
          <w:marTop w:val="0"/>
          <w:marBottom w:val="0"/>
          <w:divBdr>
            <w:top w:val="none" w:sz="0" w:space="0" w:color="auto"/>
            <w:left w:val="none" w:sz="0" w:space="0" w:color="auto"/>
            <w:bottom w:val="none" w:sz="0" w:space="0" w:color="auto"/>
            <w:right w:val="none" w:sz="0" w:space="0" w:color="auto"/>
          </w:divBdr>
        </w:div>
        <w:div w:id="1988587207">
          <w:marLeft w:val="640"/>
          <w:marRight w:val="0"/>
          <w:marTop w:val="0"/>
          <w:marBottom w:val="0"/>
          <w:divBdr>
            <w:top w:val="none" w:sz="0" w:space="0" w:color="auto"/>
            <w:left w:val="none" w:sz="0" w:space="0" w:color="auto"/>
            <w:bottom w:val="none" w:sz="0" w:space="0" w:color="auto"/>
            <w:right w:val="none" w:sz="0" w:space="0" w:color="auto"/>
          </w:divBdr>
        </w:div>
      </w:divsChild>
    </w:div>
    <w:div w:id="1596791460">
      <w:marLeft w:val="640"/>
      <w:marRight w:val="0"/>
      <w:marTop w:val="0"/>
      <w:marBottom w:val="0"/>
      <w:divBdr>
        <w:top w:val="none" w:sz="0" w:space="0" w:color="auto"/>
        <w:left w:val="none" w:sz="0" w:space="0" w:color="auto"/>
        <w:bottom w:val="none" w:sz="0" w:space="0" w:color="auto"/>
        <w:right w:val="none" w:sz="0" w:space="0" w:color="auto"/>
      </w:divBdr>
    </w:div>
    <w:div w:id="1609267328">
      <w:bodyDiv w:val="1"/>
      <w:marLeft w:val="0"/>
      <w:marRight w:val="0"/>
      <w:marTop w:val="0"/>
      <w:marBottom w:val="0"/>
      <w:divBdr>
        <w:top w:val="none" w:sz="0" w:space="0" w:color="auto"/>
        <w:left w:val="none" w:sz="0" w:space="0" w:color="auto"/>
        <w:bottom w:val="none" w:sz="0" w:space="0" w:color="auto"/>
        <w:right w:val="none" w:sz="0" w:space="0" w:color="auto"/>
      </w:divBdr>
      <w:divsChild>
        <w:div w:id="1761023492">
          <w:marLeft w:val="640"/>
          <w:marRight w:val="0"/>
          <w:marTop w:val="0"/>
          <w:marBottom w:val="0"/>
          <w:divBdr>
            <w:top w:val="none" w:sz="0" w:space="0" w:color="auto"/>
            <w:left w:val="none" w:sz="0" w:space="0" w:color="auto"/>
            <w:bottom w:val="none" w:sz="0" w:space="0" w:color="auto"/>
            <w:right w:val="none" w:sz="0" w:space="0" w:color="auto"/>
          </w:divBdr>
        </w:div>
        <w:div w:id="437796995">
          <w:marLeft w:val="640"/>
          <w:marRight w:val="0"/>
          <w:marTop w:val="0"/>
          <w:marBottom w:val="0"/>
          <w:divBdr>
            <w:top w:val="none" w:sz="0" w:space="0" w:color="auto"/>
            <w:left w:val="none" w:sz="0" w:space="0" w:color="auto"/>
            <w:bottom w:val="none" w:sz="0" w:space="0" w:color="auto"/>
            <w:right w:val="none" w:sz="0" w:space="0" w:color="auto"/>
          </w:divBdr>
        </w:div>
        <w:div w:id="527373064">
          <w:marLeft w:val="640"/>
          <w:marRight w:val="0"/>
          <w:marTop w:val="0"/>
          <w:marBottom w:val="0"/>
          <w:divBdr>
            <w:top w:val="none" w:sz="0" w:space="0" w:color="auto"/>
            <w:left w:val="none" w:sz="0" w:space="0" w:color="auto"/>
            <w:bottom w:val="none" w:sz="0" w:space="0" w:color="auto"/>
            <w:right w:val="none" w:sz="0" w:space="0" w:color="auto"/>
          </w:divBdr>
        </w:div>
        <w:div w:id="2058160417">
          <w:marLeft w:val="640"/>
          <w:marRight w:val="0"/>
          <w:marTop w:val="0"/>
          <w:marBottom w:val="0"/>
          <w:divBdr>
            <w:top w:val="none" w:sz="0" w:space="0" w:color="auto"/>
            <w:left w:val="none" w:sz="0" w:space="0" w:color="auto"/>
            <w:bottom w:val="none" w:sz="0" w:space="0" w:color="auto"/>
            <w:right w:val="none" w:sz="0" w:space="0" w:color="auto"/>
          </w:divBdr>
        </w:div>
        <w:div w:id="90706567">
          <w:marLeft w:val="640"/>
          <w:marRight w:val="0"/>
          <w:marTop w:val="0"/>
          <w:marBottom w:val="0"/>
          <w:divBdr>
            <w:top w:val="none" w:sz="0" w:space="0" w:color="auto"/>
            <w:left w:val="none" w:sz="0" w:space="0" w:color="auto"/>
            <w:bottom w:val="none" w:sz="0" w:space="0" w:color="auto"/>
            <w:right w:val="none" w:sz="0" w:space="0" w:color="auto"/>
          </w:divBdr>
        </w:div>
        <w:div w:id="1876649065">
          <w:marLeft w:val="640"/>
          <w:marRight w:val="0"/>
          <w:marTop w:val="0"/>
          <w:marBottom w:val="0"/>
          <w:divBdr>
            <w:top w:val="none" w:sz="0" w:space="0" w:color="auto"/>
            <w:left w:val="none" w:sz="0" w:space="0" w:color="auto"/>
            <w:bottom w:val="none" w:sz="0" w:space="0" w:color="auto"/>
            <w:right w:val="none" w:sz="0" w:space="0" w:color="auto"/>
          </w:divBdr>
        </w:div>
        <w:div w:id="693576705">
          <w:marLeft w:val="640"/>
          <w:marRight w:val="0"/>
          <w:marTop w:val="0"/>
          <w:marBottom w:val="0"/>
          <w:divBdr>
            <w:top w:val="none" w:sz="0" w:space="0" w:color="auto"/>
            <w:left w:val="none" w:sz="0" w:space="0" w:color="auto"/>
            <w:bottom w:val="none" w:sz="0" w:space="0" w:color="auto"/>
            <w:right w:val="none" w:sz="0" w:space="0" w:color="auto"/>
          </w:divBdr>
        </w:div>
        <w:div w:id="300381790">
          <w:marLeft w:val="640"/>
          <w:marRight w:val="0"/>
          <w:marTop w:val="0"/>
          <w:marBottom w:val="0"/>
          <w:divBdr>
            <w:top w:val="none" w:sz="0" w:space="0" w:color="auto"/>
            <w:left w:val="none" w:sz="0" w:space="0" w:color="auto"/>
            <w:bottom w:val="none" w:sz="0" w:space="0" w:color="auto"/>
            <w:right w:val="none" w:sz="0" w:space="0" w:color="auto"/>
          </w:divBdr>
        </w:div>
        <w:div w:id="1150557774">
          <w:marLeft w:val="640"/>
          <w:marRight w:val="0"/>
          <w:marTop w:val="0"/>
          <w:marBottom w:val="0"/>
          <w:divBdr>
            <w:top w:val="none" w:sz="0" w:space="0" w:color="auto"/>
            <w:left w:val="none" w:sz="0" w:space="0" w:color="auto"/>
            <w:bottom w:val="none" w:sz="0" w:space="0" w:color="auto"/>
            <w:right w:val="none" w:sz="0" w:space="0" w:color="auto"/>
          </w:divBdr>
        </w:div>
        <w:div w:id="1122000176">
          <w:marLeft w:val="640"/>
          <w:marRight w:val="0"/>
          <w:marTop w:val="0"/>
          <w:marBottom w:val="0"/>
          <w:divBdr>
            <w:top w:val="none" w:sz="0" w:space="0" w:color="auto"/>
            <w:left w:val="none" w:sz="0" w:space="0" w:color="auto"/>
            <w:bottom w:val="none" w:sz="0" w:space="0" w:color="auto"/>
            <w:right w:val="none" w:sz="0" w:space="0" w:color="auto"/>
          </w:divBdr>
        </w:div>
        <w:div w:id="320934127">
          <w:marLeft w:val="640"/>
          <w:marRight w:val="0"/>
          <w:marTop w:val="0"/>
          <w:marBottom w:val="0"/>
          <w:divBdr>
            <w:top w:val="none" w:sz="0" w:space="0" w:color="auto"/>
            <w:left w:val="none" w:sz="0" w:space="0" w:color="auto"/>
            <w:bottom w:val="none" w:sz="0" w:space="0" w:color="auto"/>
            <w:right w:val="none" w:sz="0" w:space="0" w:color="auto"/>
          </w:divBdr>
        </w:div>
        <w:div w:id="1772779584">
          <w:marLeft w:val="640"/>
          <w:marRight w:val="0"/>
          <w:marTop w:val="0"/>
          <w:marBottom w:val="0"/>
          <w:divBdr>
            <w:top w:val="none" w:sz="0" w:space="0" w:color="auto"/>
            <w:left w:val="none" w:sz="0" w:space="0" w:color="auto"/>
            <w:bottom w:val="none" w:sz="0" w:space="0" w:color="auto"/>
            <w:right w:val="none" w:sz="0" w:space="0" w:color="auto"/>
          </w:divBdr>
        </w:div>
        <w:div w:id="587815683">
          <w:marLeft w:val="640"/>
          <w:marRight w:val="0"/>
          <w:marTop w:val="0"/>
          <w:marBottom w:val="0"/>
          <w:divBdr>
            <w:top w:val="none" w:sz="0" w:space="0" w:color="auto"/>
            <w:left w:val="none" w:sz="0" w:space="0" w:color="auto"/>
            <w:bottom w:val="none" w:sz="0" w:space="0" w:color="auto"/>
            <w:right w:val="none" w:sz="0" w:space="0" w:color="auto"/>
          </w:divBdr>
        </w:div>
        <w:div w:id="1231118919">
          <w:marLeft w:val="640"/>
          <w:marRight w:val="0"/>
          <w:marTop w:val="0"/>
          <w:marBottom w:val="0"/>
          <w:divBdr>
            <w:top w:val="none" w:sz="0" w:space="0" w:color="auto"/>
            <w:left w:val="none" w:sz="0" w:space="0" w:color="auto"/>
            <w:bottom w:val="none" w:sz="0" w:space="0" w:color="auto"/>
            <w:right w:val="none" w:sz="0" w:space="0" w:color="auto"/>
          </w:divBdr>
        </w:div>
        <w:div w:id="1001929914">
          <w:marLeft w:val="640"/>
          <w:marRight w:val="0"/>
          <w:marTop w:val="0"/>
          <w:marBottom w:val="0"/>
          <w:divBdr>
            <w:top w:val="none" w:sz="0" w:space="0" w:color="auto"/>
            <w:left w:val="none" w:sz="0" w:space="0" w:color="auto"/>
            <w:bottom w:val="none" w:sz="0" w:space="0" w:color="auto"/>
            <w:right w:val="none" w:sz="0" w:space="0" w:color="auto"/>
          </w:divBdr>
        </w:div>
        <w:div w:id="1855067410">
          <w:marLeft w:val="640"/>
          <w:marRight w:val="0"/>
          <w:marTop w:val="0"/>
          <w:marBottom w:val="0"/>
          <w:divBdr>
            <w:top w:val="none" w:sz="0" w:space="0" w:color="auto"/>
            <w:left w:val="none" w:sz="0" w:space="0" w:color="auto"/>
            <w:bottom w:val="none" w:sz="0" w:space="0" w:color="auto"/>
            <w:right w:val="none" w:sz="0" w:space="0" w:color="auto"/>
          </w:divBdr>
        </w:div>
        <w:div w:id="1583446807">
          <w:marLeft w:val="640"/>
          <w:marRight w:val="0"/>
          <w:marTop w:val="0"/>
          <w:marBottom w:val="0"/>
          <w:divBdr>
            <w:top w:val="none" w:sz="0" w:space="0" w:color="auto"/>
            <w:left w:val="none" w:sz="0" w:space="0" w:color="auto"/>
            <w:bottom w:val="none" w:sz="0" w:space="0" w:color="auto"/>
            <w:right w:val="none" w:sz="0" w:space="0" w:color="auto"/>
          </w:divBdr>
        </w:div>
        <w:div w:id="1010835468">
          <w:marLeft w:val="640"/>
          <w:marRight w:val="0"/>
          <w:marTop w:val="0"/>
          <w:marBottom w:val="0"/>
          <w:divBdr>
            <w:top w:val="none" w:sz="0" w:space="0" w:color="auto"/>
            <w:left w:val="none" w:sz="0" w:space="0" w:color="auto"/>
            <w:bottom w:val="none" w:sz="0" w:space="0" w:color="auto"/>
            <w:right w:val="none" w:sz="0" w:space="0" w:color="auto"/>
          </w:divBdr>
        </w:div>
      </w:divsChild>
    </w:div>
    <w:div w:id="1615408512">
      <w:bodyDiv w:val="1"/>
      <w:marLeft w:val="0"/>
      <w:marRight w:val="0"/>
      <w:marTop w:val="0"/>
      <w:marBottom w:val="0"/>
      <w:divBdr>
        <w:top w:val="none" w:sz="0" w:space="0" w:color="auto"/>
        <w:left w:val="none" w:sz="0" w:space="0" w:color="auto"/>
        <w:bottom w:val="none" w:sz="0" w:space="0" w:color="auto"/>
        <w:right w:val="none" w:sz="0" w:space="0" w:color="auto"/>
      </w:divBdr>
    </w:div>
    <w:div w:id="1630236113">
      <w:bodyDiv w:val="1"/>
      <w:marLeft w:val="0"/>
      <w:marRight w:val="0"/>
      <w:marTop w:val="0"/>
      <w:marBottom w:val="0"/>
      <w:divBdr>
        <w:top w:val="none" w:sz="0" w:space="0" w:color="auto"/>
        <w:left w:val="none" w:sz="0" w:space="0" w:color="auto"/>
        <w:bottom w:val="none" w:sz="0" w:space="0" w:color="auto"/>
        <w:right w:val="none" w:sz="0" w:space="0" w:color="auto"/>
      </w:divBdr>
      <w:divsChild>
        <w:div w:id="1251310207">
          <w:marLeft w:val="640"/>
          <w:marRight w:val="0"/>
          <w:marTop w:val="0"/>
          <w:marBottom w:val="0"/>
          <w:divBdr>
            <w:top w:val="none" w:sz="0" w:space="0" w:color="auto"/>
            <w:left w:val="none" w:sz="0" w:space="0" w:color="auto"/>
            <w:bottom w:val="none" w:sz="0" w:space="0" w:color="auto"/>
            <w:right w:val="none" w:sz="0" w:space="0" w:color="auto"/>
          </w:divBdr>
        </w:div>
        <w:div w:id="1483883410">
          <w:marLeft w:val="640"/>
          <w:marRight w:val="0"/>
          <w:marTop w:val="0"/>
          <w:marBottom w:val="0"/>
          <w:divBdr>
            <w:top w:val="none" w:sz="0" w:space="0" w:color="auto"/>
            <w:left w:val="none" w:sz="0" w:space="0" w:color="auto"/>
            <w:bottom w:val="none" w:sz="0" w:space="0" w:color="auto"/>
            <w:right w:val="none" w:sz="0" w:space="0" w:color="auto"/>
          </w:divBdr>
        </w:div>
        <w:div w:id="1360399530">
          <w:marLeft w:val="640"/>
          <w:marRight w:val="0"/>
          <w:marTop w:val="0"/>
          <w:marBottom w:val="0"/>
          <w:divBdr>
            <w:top w:val="none" w:sz="0" w:space="0" w:color="auto"/>
            <w:left w:val="none" w:sz="0" w:space="0" w:color="auto"/>
            <w:bottom w:val="none" w:sz="0" w:space="0" w:color="auto"/>
            <w:right w:val="none" w:sz="0" w:space="0" w:color="auto"/>
          </w:divBdr>
        </w:div>
        <w:div w:id="1419904744">
          <w:marLeft w:val="640"/>
          <w:marRight w:val="0"/>
          <w:marTop w:val="0"/>
          <w:marBottom w:val="0"/>
          <w:divBdr>
            <w:top w:val="none" w:sz="0" w:space="0" w:color="auto"/>
            <w:left w:val="none" w:sz="0" w:space="0" w:color="auto"/>
            <w:bottom w:val="none" w:sz="0" w:space="0" w:color="auto"/>
            <w:right w:val="none" w:sz="0" w:space="0" w:color="auto"/>
          </w:divBdr>
        </w:div>
        <w:div w:id="1051345174">
          <w:marLeft w:val="640"/>
          <w:marRight w:val="0"/>
          <w:marTop w:val="0"/>
          <w:marBottom w:val="0"/>
          <w:divBdr>
            <w:top w:val="none" w:sz="0" w:space="0" w:color="auto"/>
            <w:left w:val="none" w:sz="0" w:space="0" w:color="auto"/>
            <w:bottom w:val="none" w:sz="0" w:space="0" w:color="auto"/>
            <w:right w:val="none" w:sz="0" w:space="0" w:color="auto"/>
          </w:divBdr>
        </w:div>
        <w:div w:id="941843529">
          <w:marLeft w:val="640"/>
          <w:marRight w:val="0"/>
          <w:marTop w:val="0"/>
          <w:marBottom w:val="0"/>
          <w:divBdr>
            <w:top w:val="none" w:sz="0" w:space="0" w:color="auto"/>
            <w:left w:val="none" w:sz="0" w:space="0" w:color="auto"/>
            <w:bottom w:val="none" w:sz="0" w:space="0" w:color="auto"/>
            <w:right w:val="none" w:sz="0" w:space="0" w:color="auto"/>
          </w:divBdr>
        </w:div>
        <w:div w:id="1516769470">
          <w:marLeft w:val="640"/>
          <w:marRight w:val="0"/>
          <w:marTop w:val="0"/>
          <w:marBottom w:val="0"/>
          <w:divBdr>
            <w:top w:val="none" w:sz="0" w:space="0" w:color="auto"/>
            <w:left w:val="none" w:sz="0" w:space="0" w:color="auto"/>
            <w:bottom w:val="none" w:sz="0" w:space="0" w:color="auto"/>
            <w:right w:val="none" w:sz="0" w:space="0" w:color="auto"/>
          </w:divBdr>
        </w:div>
        <w:div w:id="341474389">
          <w:marLeft w:val="640"/>
          <w:marRight w:val="0"/>
          <w:marTop w:val="0"/>
          <w:marBottom w:val="0"/>
          <w:divBdr>
            <w:top w:val="none" w:sz="0" w:space="0" w:color="auto"/>
            <w:left w:val="none" w:sz="0" w:space="0" w:color="auto"/>
            <w:bottom w:val="none" w:sz="0" w:space="0" w:color="auto"/>
            <w:right w:val="none" w:sz="0" w:space="0" w:color="auto"/>
          </w:divBdr>
        </w:div>
        <w:div w:id="371392819">
          <w:marLeft w:val="640"/>
          <w:marRight w:val="0"/>
          <w:marTop w:val="0"/>
          <w:marBottom w:val="0"/>
          <w:divBdr>
            <w:top w:val="none" w:sz="0" w:space="0" w:color="auto"/>
            <w:left w:val="none" w:sz="0" w:space="0" w:color="auto"/>
            <w:bottom w:val="none" w:sz="0" w:space="0" w:color="auto"/>
            <w:right w:val="none" w:sz="0" w:space="0" w:color="auto"/>
          </w:divBdr>
        </w:div>
        <w:div w:id="4482475">
          <w:marLeft w:val="640"/>
          <w:marRight w:val="0"/>
          <w:marTop w:val="0"/>
          <w:marBottom w:val="0"/>
          <w:divBdr>
            <w:top w:val="none" w:sz="0" w:space="0" w:color="auto"/>
            <w:left w:val="none" w:sz="0" w:space="0" w:color="auto"/>
            <w:bottom w:val="none" w:sz="0" w:space="0" w:color="auto"/>
            <w:right w:val="none" w:sz="0" w:space="0" w:color="auto"/>
          </w:divBdr>
        </w:div>
        <w:div w:id="2094740097">
          <w:marLeft w:val="640"/>
          <w:marRight w:val="0"/>
          <w:marTop w:val="0"/>
          <w:marBottom w:val="0"/>
          <w:divBdr>
            <w:top w:val="none" w:sz="0" w:space="0" w:color="auto"/>
            <w:left w:val="none" w:sz="0" w:space="0" w:color="auto"/>
            <w:bottom w:val="none" w:sz="0" w:space="0" w:color="auto"/>
            <w:right w:val="none" w:sz="0" w:space="0" w:color="auto"/>
          </w:divBdr>
        </w:div>
        <w:div w:id="2018576481">
          <w:marLeft w:val="640"/>
          <w:marRight w:val="0"/>
          <w:marTop w:val="0"/>
          <w:marBottom w:val="0"/>
          <w:divBdr>
            <w:top w:val="none" w:sz="0" w:space="0" w:color="auto"/>
            <w:left w:val="none" w:sz="0" w:space="0" w:color="auto"/>
            <w:bottom w:val="none" w:sz="0" w:space="0" w:color="auto"/>
            <w:right w:val="none" w:sz="0" w:space="0" w:color="auto"/>
          </w:divBdr>
        </w:div>
        <w:div w:id="102002301">
          <w:marLeft w:val="640"/>
          <w:marRight w:val="0"/>
          <w:marTop w:val="0"/>
          <w:marBottom w:val="0"/>
          <w:divBdr>
            <w:top w:val="none" w:sz="0" w:space="0" w:color="auto"/>
            <w:left w:val="none" w:sz="0" w:space="0" w:color="auto"/>
            <w:bottom w:val="none" w:sz="0" w:space="0" w:color="auto"/>
            <w:right w:val="none" w:sz="0" w:space="0" w:color="auto"/>
          </w:divBdr>
        </w:div>
        <w:div w:id="324355954">
          <w:marLeft w:val="640"/>
          <w:marRight w:val="0"/>
          <w:marTop w:val="0"/>
          <w:marBottom w:val="0"/>
          <w:divBdr>
            <w:top w:val="none" w:sz="0" w:space="0" w:color="auto"/>
            <w:left w:val="none" w:sz="0" w:space="0" w:color="auto"/>
            <w:bottom w:val="none" w:sz="0" w:space="0" w:color="auto"/>
            <w:right w:val="none" w:sz="0" w:space="0" w:color="auto"/>
          </w:divBdr>
        </w:div>
        <w:div w:id="1993219468">
          <w:marLeft w:val="640"/>
          <w:marRight w:val="0"/>
          <w:marTop w:val="0"/>
          <w:marBottom w:val="0"/>
          <w:divBdr>
            <w:top w:val="none" w:sz="0" w:space="0" w:color="auto"/>
            <w:left w:val="none" w:sz="0" w:space="0" w:color="auto"/>
            <w:bottom w:val="none" w:sz="0" w:space="0" w:color="auto"/>
            <w:right w:val="none" w:sz="0" w:space="0" w:color="auto"/>
          </w:divBdr>
        </w:div>
        <w:div w:id="569314873">
          <w:marLeft w:val="640"/>
          <w:marRight w:val="0"/>
          <w:marTop w:val="0"/>
          <w:marBottom w:val="0"/>
          <w:divBdr>
            <w:top w:val="none" w:sz="0" w:space="0" w:color="auto"/>
            <w:left w:val="none" w:sz="0" w:space="0" w:color="auto"/>
            <w:bottom w:val="none" w:sz="0" w:space="0" w:color="auto"/>
            <w:right w:val="none" w:sz="0" w:space="0" w:color="auto"/>
          </w:divBdr>
        </w:div>
        <w:div w:id="1106391170">
          <w:marLeft w:val="640"/>
          <w:marRight w:val="0"/>
          <w:marTop w:val="0"/>
          <w:marBottom w:val="0"/>
          <w:divBdr>
            <w:top w:val="none" w:sz="0" w:space="0" w:color="auto"/>
            <w:left w:val="none" w:sz="0" w:space="0" w:color="auto"/>
            <w:bottom w:val="none" w:sz="0" w:space="0" w:color="auto"/>
            <w:right w:val="none" w:sz="0" w:space="0" w:color="auto"/>
          </w:divBdr>
        </w:div>
      </w:divsChild>
    </w:div>
    <w:div w:id="1644848361">
      <w:bodyDiv w:val="1"/>
      <w:marLeft w:val="0"/>
      <w:marRight w:val="0"/>
      <w:marTop w:val="0"/>
      <w:marBottom w:val="0"/>
      <w:divBdr>
        <w:top w:val="none" w:sz="0" w:space="0" w:color="auto"/>
        <w:left w:val="none" w:sz="0" w:space="0" w:color="auto"/>
        <w:bottom w:val="none" w:sz="0" w:space="0" w:color="auto"/>
        <w:right w:val="none" w:sz="0" w:space="0" w:color="auto"/>
      </w:divBdr>
      <w:divsChild>
        <w:div w:id="36047488">
          <w:marLeft w:val="480"/>
          <w:marRight w:val="0"/>
          <w:marTop w:val="0"/>
          <w:marBottom w:val="0"/>
          <w:divBdr>
            <w:top w:val="none" w:sz="0" w:space="0" w:color="auto"/>
            <w:left w:val="none" w:sz="0" w:space="0" w:color="auto"/>
            <w:bottom w:val="none" w:sz="0" w:space="0" w:color="auto"/>
            <w:right w:val="none" w:sz="0" w:space="0" w:color="auto"/>
          </w:divBdr>
        </w:div>
        <w:div w:id="676732350">
          <w:marLeft w:val="480"/>
          <w:marRight w:val="0"/>
          <w:marTop w:val="0"/>
          <w:marBottom w:val="0"/>
          <w:divBdr>
            <w:top w:val="none" w:sz="0" w:space="0" w:color="auto"/>
            <w:left w:val="none" w:sz="0" w:space="0" w:color="auto"/>
            <w:bottom w:val="none" w:sz="0" w:space="0" w:color="auto"/>
            <w:right w:val="none" w:sz="0" w:space="0" w:color="auto"/>
          </w:divBdr>
        </w:div>
        <w:div w:id="1434587725">
          <w:marLeft w:val="480"/>
          <w:marRight w:val="0"/>
          <w:marTop w:val="0"/>
          <w:marBottom w:val="0"/>
          <w:divBdr>
            <w:top w:val="none" w:sz="0" w:space="0" w:color="auto"/>
            <w:left w:val="none" w:sz="0" w:space="0" w:color="auto"/>
            <w:bottom w:val="none" w:sz="0" w:space="0" w:color="auto"/>
            <w:right w:val="none" w:sz="0" w:space="0" w:color="auto"/>
          </w:divBdr>
        </w:div>
        <w:div w:id="570578103">
          <w:marLeft w:val="480"/>
          <w:marRight w:val="0"/>
          <w:marTop w:val="0"/>
          <w:marBottom w:val="0"/>
          <w:divBdr>
            <w:top w:val="none" w:sz="0" w:space="0" w:color="auto"/>
            <w:left w:val="none" w:sz="0" w:space="0" w:color="auto"/>
            <w:bottom w:val="none" w:sz="0" w:space="0" w:color="auto"/>
            <w:right w:val="none" w:sz="0" w:space="0" w:color="auto"/>
          </w:divBdr>
        </w:div>
        <w:div w:id="302514578">
          <w:marLeft w:val="480"/>
          <w:marRight w:val="0"/>
          <w:marTop w:val="0"/>
          <w:marBottom w:val="0"/>
          <w:divBdr>
            <w:top w:val="none" w:sz="0" w:space="0" w:color="auto"/>
            <w:left w:val="none" w:sz="0" w:space="0" w:color="auto"/>
            <w:bottom w:val="none" w:sz="0" w:space="0" w:color="auto"/>
            <w:right w:val="none" w:sz="0" w:space="0" w:color="auto"/>
          </w:divBdr>
        </w:div>
      </w:divsChild>
    </w:div>
    <w:div w:id="1651130789">
      <w:bodyDiv w:val="1"/>
      <w:marLeft w:val="0"/>
      <w:marRight w:val="0"/>
      <w:marTop w:val="0"/>
      <w:marBottom w:val="0"/>
      <w:divBdr>
        <w:top w:val="none" w:sz="0" w:space="0" w:color="auto"/>
        <w:left w:val="none" w:sz="0" w:space="0" w:color="auto"/>
        <w:bottom w:val="none" w:sz="0" w:space="0" w:color="auto"/>
        <w:right w:val="none" w:sz="0" w:space="0" w:color="auto"/>
      </w:divBdr>
    </w:div>
    <w:div w:id="1653294305">
      <w:bodyDiv w:val="1"/>
      <w:marLeft w:val="0"/>
      <w:marRight w:val="0"/>
      <w:marTop w:val="0"/>
      <w:marBottom w:val="0"/>
      <w:divBdr>
        <w:top w:val="none" w:sz="0" w:space="0" w:color="auto"/>
        <w:left w:val="none" w:sz="0" w:space="0" w:color="auto"/>
        <w:bottom w:val="none" w:sz="0" w:space="0" w:color="auto"/>
        <w:right w:val="none" w:sz="0" w:space="0" w:color="auto"/>
      </w:divBdr>
      <w:divsChild>
        <w:div w:id="808523503">
          <w:marLeft w:val="640"/>
          <w:marRight w:val="0"/>
          <w:marTop w:val="0"/>
          <w:marBottom w:val="0"/>
          <w:divBdr>
            <w:top w:val="none" w:sz="0" w:space="0" w:color="auto"/>
            <w:left w:val="none" w:sz="0" w:space="0" w:color="auto"/>
            <w:bottom w:val="none" w:sz="0" w:space="0" w:color="auto"/>
            <w:right w:val="none" w:sz="0" w:space="0" w:color="auto"/>
          </w:divBdr>
        </w:div>
        <w:div w:id="248276747">
          <w:marLeft w:val="640"/>
          <w:marRight w:val="0"/>
          <w:marTop w:val="0"/>
          <w:marBottom w:val="0"/>
          <w:divBdr>
            <w:top w:val="none" w:sz="0" w:space="0" w:color="auto"/>
            <w:left w:val="none" w:sz="0" w:space="0" w:color="auto"/>
            <w:bottom w:val="none" w:sz="0" w:space="0" w:color="auto"/>
            <w:right w:val="none" w:sz="0" w:space="0" w:color="auto"/>
          </w:divBdr>
        </w:div>
        <w:div w:id="490291062">
          <w:marLeft w:val="640"/>
          <w:marRight w:val="0"/>
          <w:marTop w:val="0"/>
          <w:marBottom w:val="0"/>
          <w:divBdr>
            <w:top w:val="none" w:sz="0" w:space="0" w:color="auto"/>
            <w:left w:val="none" w:sz="0" w:space="0" w:color="auto"/>
            <w:bottom w:val="none" w:sz="0" w:space="0" w:color="auto"/>
            <w:right w:val="none" w:sz="0" w:space="0" w:color="auto"/>
          </w:divBdr>
        </w:div>
        <w:div w:id="1966427862">
          <w:marLeft w:val="640"/>
          <w:marRight w:val="0"/>
          <w:marTop w:val="0"/>
          <w:marBottom w:val="0"/>
          <w:divBdr>
            <w:top w:val="none" w:sz="0" w:space="0" w:color="auto"/>
            <w:left w:val="none" w:sz="0" w:space="0" w:color="auto"/>
            <w:bottom w:val="none" w:sz="0" w:space="0" w:color="auto"/>
            <w:right w:val="none" w:sz="0" w:space="0" w:color="auto"/>
          </w:divBdr>
        </w:div>
        <w:div w:id="1523939065">
          <w:marLeft w:val="640"/>
          <w:marRight w:val="0"/>
          <w:marTop w:val="0"/>
          <w:marBottom w:val="0"/>
          <w:divBdr>
            <w:top w:val="none" w:sz="0" w:space="0" w:color="auto"/>
            <w:left w:val="none" w:sz="0" w:space="0" w:color="auto"/>
            <w:bottom w:val="none" w:sz="0" w:space="0" w:color="auto"/>
            <w:right w:val="none" w:sz="0" w:space="0" w:color="auto"/>
          </w:divBdr>
        </w:div>
        <w:div w:id="872695841">
          <w:marLeft w:val="640"/>
          <w:marRight w:val="0"/>
          <w:marTop w:val="0"/>
          <w:marBottom w:val="0"/>
          <w:divBdr>
            <w:top w:val="none" w:sz="0" w:space="0" w:color="auto"/>
            <w:left w:val="none" w:sz="0" w:space="0" w:color="auto"/>
            <w:bottom w:val="none" w:sz="0" w:space="0" w:color="auto"/>
            <w:right w:val="none" w:sz="0" w:space="0" w:color="auto"/>
          </w:divBdr>
        </w:div>
        <w:div w:id="1372652100">
          <w:marLeft w:val="640"/>
          <w:marRight w:val="0"/>
          <w:marTop w:val="0"/>
          <w:marBottom w:val="0"/>
          <w:divBdr>
            <w:top w:val="none" w:sz="0" w:space="0" w:color="auto"/>
            <w:left w:val="none" w:sz="0" w:space="0" w:color="auto"/>
            <w:bottom w:val="none" w:sz="0" w:space="0" w:color="auto"/>
            <w:right w:val="none" w:sz="0" w:space="0" w:color="auto"/>
          </w:divBdr>
        </w:div>
        <w:div w:id="1527517993">
          <w:marLeft w:val="640"/>
          <w:marRight w:val="0"/>
          <w:marTop w:val="0"/>
          <w:marBottom w:val="0"/>
          <w:divBdr>
            <w:top w:val="none" w:sz="0" w:space="0" w:color="auto"/>
            <w:left w:val="none" w:sz="0" w:space="0" w:color="auto"/>
            <w:bottom w:val="none" w:sz="0" w:space="0" w:color="auto"/>
            <w:right w:val="none" w:sz="0" w:space="0" w:color="auto"/>
          </w:divBdr>
        </w:div>
        <w:div w:id="553006436">
          <w:marLeft w:val="640"/>
          <w:marRight w:val="0"/>
          <w:marTop w:val="0"/>
          <w:marBottom w:val="0"/>
          <w:divBdr>
            <w:top w:val="none" w:sz="0" w:space="0" w:color="auto"/>
            <w:left w:val="none" w:sz="0" w:space="0" w:color="auto"/>
            <w:bottom w:val="none" w:sz="0" w:space="0" w:color="auto"/>
            <w:right w:val="none" w:sz="0" w:space="0" w:color="auto"/>
          </w:divBdr>
        </w:div>
        <w:div w:id="1488744944">
          <w:marLeft w:val="640"/>
          <w:marRight w:val="0"/>
          <w:marTop w:val="0"/>
          <w:marBottom w:val="0"/>
          <w:divBdr>
            <w:top w:val="none" w:sz="0" w:space="0" w:color="auto"/>
            <w:left w:val="none" w:sz="0" w:space="0" w:color="auto"/>
            <w:bottom w:val="none" w:sz="0" w:space="0" w:color="auto"/>
            <w:right w:val="none" w:sz="0" w:space="0" w:color="auto"/>
          </w:divBdr>
        </w:div>
        <w:div w:id="246959054">
          <w:marLeft w:val="640"/>
          <w:marRight w:val="0"/>
          <w:marTop w:val="0"/>
          <w:marBottom w:val="0"/>
          <w:divBdr>
            <w:top w:val="none" w:sz="0" w:space="0" w:color="auto"/>
            <w:left w:val="none" w:sz="0" w:space="0" w:color="auto"/>
            <w:bottom w:val="none" w:sz="0" w:space="0" w:color="auto"/>
            <w:right w:val="none" w:sz="0" w:space="0" w:color="auto"/>
          </w:divBdr>
        </w:div>
        <w:div w:id="839855927">
          <w:marLeft w:val="640"/>
          <w:marRight w:val="0"/>
          <w:marTop w:val="0"/>
          <w:marBottom w:val="0"/>
          <w:divBdr>
            <w:top w:val="none" w:sz="0" w:space="0" w:color="auto"/>
            <w:left w:val="none" w:sz="0" w:space="0" w:color="auto"/>
            <w:bottom w:val="none" w:sz="0" w:space="0" w:color="auto"/>
            <w:right w:val="none" w:sz="0" w:space="0" w:color="auto"/>
          </w:divBdr>
        </w:div>
      </w:divsChild>
    </w:div>
    <w:div w:id="1659919112">
      <w:bodyDiv w:val="1"/>
      <w:marLeft w:val="0"/>
      <w:marRight w:val="0"/>
      <w:marTop w:val="0"/>
      <w:marBottom w:val="0"/>
      <w:divBdr>
        <w:top w:val="none" w:sz="0" w:space="0" w:color="auto"/>
        <w:left w:val="none" w:sz="0" w:space="0" w:color="auto"/>
        <w:bottom w:val="none" w:sz="0" w:space="0" w:color="auto"/>
        <w:right w:val="none" w:sz="0" w:space="0" w:color="auto"/>
      </w:divBdr>
    </w:div>
    <w:div w:id="1665623733">
      <w:bodyDiv w:val="1"/>
      <w:marLeft w:val="0"/>
      <w:marRight w:val="0"/>
      <w:marTop w:val="0"/>
      <w:marBottom w:val="0"/>
      <w:divBdr>
        <w:top w:val="none" w:sz="0" w:space="0" w:color="auto"/>
        <w:left w:val="none" w:sz="0" w:space="0" w:color="auto"/>
        <w:bottom w:val="none" w:sz="0" w:space="0" w:color="auto"/>
        <w:right w:val="none" w:sz="0" w:space="0" w:color="auto"/>
      </w:divBdr>
    </w:div>
    <w:div w:id="1670719682">
      <w:marLeft w:val="640"/>
      <w:marRight w:val="0"/>
      <w:marTop w:val="0"/>
      <w:marBottom w:val="0"/>
      <w:divBdr>
        <w:top w:val="none" w:sz="0" w:space="0" w:color="auto"/>
        <w:left w:val="none" w:sz="0" w:space="0" w:color="auto"/>
        <w:bottom w:val="none" w:sz="0" w:space="0" w:color="auto"/>
        <w:right w:val="none" w:sz="0" w:space="0" w:color="auto"/>
      </w:divBdr>
    </w:div>
    <w:div w:id="1673800274">
      <w:bodyDiv w:val="1"/>
      <w:marLeft w:val="0"/>
      <w:marRight w:val="0"/>
      <w:marTop w:val="0"/>
      <w:marBottom w:val="0"/>
      <w:divBdr>
        <w:top w:val="none" w:sz="0" w:space="0" w:color="auto"/>
        <w:left w:val="none" w:sz="0" w:space="0" w:color="auto"/>
        <w:bottom w:val="none" w:sz="0" w:space="0" w:color="auto"/>
        <w:right w:val="none" w:sz="0" w:space="0" w:color="auto"/>
      </w:divBdr>
      <w:divsChild>
        <w:div w:id="1818955486">
          <w:marLeft w:val="640"/>
          <w:marRight w:val="0"/>
          <w:marTop w:val="0"/>
          <w:marBottom w:val="0"/>
          <w:divBdr>
            <w:top w:val="none" w:sz="0" w:space="0" w:color="auto"/>
            <w:left w:val="none" w:sz="0" w:space="0" w:color="auto"/>
            <w:bottom w:val="none" w:sz="0" w:space="0" w:color="auto"/>
            <w:right w:val="none" w:sz="0" w:space="0" w:color="auto"/>
          </w:divBdr>
        </w:div>
        <w:div w:id="454952691">
          <w:marLeft w:val="640"/>
          <w:marRight w:val="0"/>
          <w:marTop w:val="0"/>
          <w:marBottom w:val="0"/>
          <w:divBdr>
            <w:top w:val="none" w:sz="0" w:space="0" w:color="auto"/>
            <w:left w:val="none" w:sz="0" w:space="0" w:color="auto"/>
            <w:bottom w:val="none" w:sz="0" w:space="0" w:color="auto"/>
            <w:right w:val="none" w:sz="0" w:space="0" w:color="auto"/>
          </w:divBdr>
        </w:div>
        <w:div w:id="942570122">
          <w:marLeft w:val="640"/>
          <w:marRight w:val="0"/>
          <w:marTop w:val="0"/>
          <w:marBottom w:val="0"/>
          <w:divBdr>
            <w:top w:val="none" w:sz="0" w:space="0" w:color="auto"/>
            <w:left w:val="none" w:sz="0" w:space="0" w:color="auto"/>
            <w:bottom w:val="none" w:sz="0" w:space="0" w:color="auto"/>
            <w:right w:val="none" w:sz="0" w:space="0" w:color="auto"/>
          </w:divBdr>
        </w:div>
        <w:div w:id="1522430125">
          <w:marLeft w:val="640"/>
          <w:marRight w:val="0"/>
          <w:marTop w:val="0"/>
          <w:marBottom w:val="0"/>
          <w:divBdr>
            <w:top w:val="none" w:sz="0" w:space="0" w:color="auto"/>
            <w:left w:val="none" w:sz="0" w:space="0" w:color="auto"/>
            <w:bottom w:val="none" w:sz="0" w:space="0" w:color="auto"/>
            <w:right w:val="none" w:sz="0" w:space="0" w:color="auto"/>
          </w:divBdr>
        </w:div>
        <w:div w:id="987397705">
          <w:marLeft w:val="640"/>
          <w:marRight w:val="0"/>
          <w:marTop w:val="0"/>
          <w:marBottom w:val="0"/>
          <w:divBdr>
            <w:top w:val="none" w:sz="0" w:space="0" w:color="auto"/>
            <w:left w:val="none" w:sz="0" w:space="0" w:color="auto"/>
            <w:bottom w:val="none" w:sz="0" w:space="0" w:color="auto"/>
            <w:right w:val="none" w:sz="0" w:space="0" w:color="auto"/>
          </w:divBdr>
        </w:div>
        <w:div w:id="1141189043">
          <w:marLeft w:val="640"/>
          <w:marRight w:val="0"/>
          <w:marTop w:val="0"/>
          <w:marBottom w:val="0"/>
          <w:divBdr>
            <w:top w:val="none" w:sz="0" w:space="0" w:color="auto"/>
            <w:left w:val="none" w:sz="0" w:space="0" w:color="auto"/>
            <w:bottom w:val="none" w:sz="0" w:space="0" w:color="auto"/>
            <w:right w:val="none" w:sz="0" w:space="0" w:color="auto"/>
          </w:divBdr>
        </w:div>
        <w:div w:id="1483618160">
          <w:marLeft w:val="640"/>
          <w:marRight w:val="0"/>
          <w:marTop w:val="0"/>
          <w:marBottom w:val="0"/>
          <w:divBdr>
            <w:top w:val="none" w:sz="0" w:space="0" w:color="auto"/>
            <w:left w:val="none" w:sz="0" w:space="0" w:color="auto"/>
            <w:bottom w:val="none" w:sz="0" w:space="0" w:color="auto"/>
            <w:right w:val="none" w:sz="0" w:space="0" w:color="auto"/>
          </w:divBdr>
        </w:div>
        <w:div w:id="382292311">
          <w:marLeft w:val="640"/>
          <w:marRight w:val="0"/>
          <w:marTop w:val="0"/>
          <w:marBottom w:val="0"/>
          <w:divBdr>
            <w:top w:val="none" w:sz="0" w:space="0" w:color="auto"/>
            <w:left w:val="none" w:sz="0" w:space="0" w:color="auto"/>
            <w:bottom w:val="none" w:sz="0" w:space="0" w:color="auto"/>
            <w:right w:val="none" w:sz="0" w:space="0" w:color="auto"/>
          </w:divBdr>
        </w:div>
        <w:div w:id="1301112851">
          <w:marLeft w:val="640"/>
          <w:marRight w:val="0"/>
          <w:marTop w:val="0"/>
          <w:marBottom w:val="0"/>
          <w:divBdr>
            <w:top w:val="none" w:sz="0" w:space="0" w:color="auto"/>
            <w:left w:val="none" w:sz="0" w:space="0" w:color="auto"/>
            <w:bottom w:val="none" w:sz="0" w:space="0" w:color="auto"/>
            <w:right w:val="none" w:sz="0" w:space="0" w:color="auto"/>
          </w:divBdr>
        </w:div>
        <w:div w:id="1773433585">
          <w:marLeft w:val="640"/>
          <w:marRight w:val="0"/>
          <w:marTop w:val="0"/>
          <w:marBottom w:val="0"/>
          <w:divBdr>
            <w:top w:val="none" w:sz="0" w:space="0" w:color="auto"/>
            <w:left w:val="none" w:sz="0" w:space="0" w:color="auto"/>
            <w:bottom w:val="none" w:sz="0" w:space="0" w:color="auto"/>
            <w:right w:val="none" w:sz="0" w:space="0" w:color="auto"/>
          </w:divBdr>
        </w:div>
        <w:div w:id="1046493220">
          <w:marLeft w:val="640"/>
          <w:marRight w:val="0"/>
          <w:marTop w:val="0"/>
          <w:marBottom w:val="0"/>
          <w:divBdr>
            <w:top w:val="none" w:sz="0" w:space="0" w:color="auto"/>
            <w:left w:val="none" w:sz="0" w:space="0" w:color="auto"/>
            <w:bottom w:val="none" w:sz="0" w:space="0" w:color="auto"/>
            <w:right w:val="none" w:sz="0" w:space="0" w:color="auto"/>
          </w:divBdr>
        </w:div>
        <w:div w:id="1196969647">
          <w:marLeft w:val="640"/>
          <w:marRight w:val="0"/>
          <w:marTop w:val="0"/>
          <w:marBottom w:val="0"/>
          <w:divBdr>
            <w:top w:val="none" w:sz="0" w:space="0" w:color="auto"/>
            <w:left w:val="none" w:sz="0" w:space="0" w:color="auto"/>
            <w:bottom w:val="none" w:sz="0" w:space="0" w:color="auto"/>
            <w:right w:val="none" w:sz="0" w:space="0" w:color="auto"/>
          </w:divBdr>
        </w:div>
      </w:divsChild>
    </w:div>
    <w:div w:id="1729038714">
      <w:bodyDiv w:val="1"/>
      <w:marLeft w:val="0"/>
      <w:marRight w:val="0"/>
      <w:marTop w:val="0"/>
      <w:marBottom w:val="0"/>
      <w:divBdr>
        <w:top w:val="none" w:sz="0" w:space="0" w:color="auto"/>
        <w:left w:val="none" w:sz="0" w:space="0" w:color="auto"/>
        <w:bottom w:val="none" w:sz="0" w:space="0" w:color="auto"/>
        <w:right w:val="none" w:sz="0" w:space="0" w:color="auto"/>
      </w:divBdr>
    </w:div>
    <w:div w:id="1730498046">
      <w:bodyDiv w:val="1"/>
      <w:marLeft w:val="0"/>
      <w:marRight w:val="0"/>
      <w:marTop w:val="0"/>
      <w:marBottom w:val="0"/>
      <w:divBdr>
        <w:top w:val="none" w:sz="0" w:space="0" w:color="auto"/>
        <w:left w:val="none" w:sz="0" w:space="0" w:color="auto"/>
        <w:bottom w:val="none" w:sz="0" w:space="0" w:color="auto"/>
        <w:right w:val="none" w:sz="0" w:space="0" w:color="auto"/>
      </w:divBdr>
    </w:div>
    <w:div w:id="1735272734">
      <w:bodyDiv w:val="1"/>
      <w:marLeft w:val="0"/>
      <w:marRight w:val="0"/>
      <w:marTop w:val="0"/>
      <w:marBottom w:val="0"/>
      <w:divBdr>
        <w:top w:val="none" w:sz="0" w:space="0" w:color="auto"/>
        <w:left w:val="none" w:sz="0" w:space="0" w:color="auto"/>
        <w:bottom w:val="none" w:sz="0" w:space="0" w:color="auto"/>
        <w:right w:val="none" w:sz="0" w:space="0" w:color="auto"/>
      </w:divBdr>
      <w:divsChild>
        <w:div w:id="2131439316">
          <w:marLeft w:val="640"/>
          <w:marRight w:val="0"/>
          <w:marTop w:val="0"/>
          <w:marBottom w:val="0"/>
          <w:divBdr>
            <w:top w:val="none" w:sz="0" w:space="0" w:color="auto"/>
            <w:left w:val="none" w:sz="0" w:space="0" w:color="auto"/>
            <w:bottom w:val="none" w:sz="0" w:space="0" w:color="auto"/>
            <w:right w:val="none" w:sz="0" w:space="0" w:color="auto"/>
          </w:divBdr>
        </w:div>
        <w:div w:id="597444313">
          <w:marLeft w:val="640"/>
          <w:marRight w:val="0"/>
          <w:marTop w:val="0"/>
          <w:marBottom w:val="0"/>
          <w:divBdr>
            <w:top w:val="none" w:sz="0" w:space="0" w:color="auto"/>
            <w:left w:val="none" w:sz="0" w:space="0" w:color="auto"/>
            <w:bottom w:val="none" w:sz="0" w:space="0" w:color="auto"/>
            <w:right w:val="none" w:sz="0" w:space="0" w:color="auto"/>
          </w:divBdr>
        </w:div>
        <w:div w:id="1940529768">
          <w:marLeft w:val="640"/>
          <w:marRight w:val="0"/>
          <w:marTop w:val="0"/>
          <w:marBottom w:val="0"/>
          <w:divBdr>
            <w:top w:val="none" w:sz="0" w:space="0" w:color="auto"/>
            <w:left w:val="none" w:sz="0" w:space="0" w:color="auto"/>
            <w:bottom w:val="none" w:sz="0" w:space="0" w:color="auto"/>
            <w:right w:val="none" w:sz="0" w:space="0" w:color="auto"/>
          </w:divBdr>
        </w:div>
        <w:div w:id="942997782">
          <w:marLeft w:val="640"/>
          <w:marRight w:val="0"/>
          <w:marTop w:val="0"/>
          <w:marBottom w:val="0"/>
          <w:divBdr>
            <w:top w:val="none" w:sz="0" w:space="0" w:color="auto"/>
            <w:left w:val="none" w:sz="0" w:space="0" w:color="auto"/>
            <w:bottom w:val="none" w:sz="0" w:space="0" w:color="auto"/>
            <w:right w:val="none" w:sz="0" w:space="0" w:color="auto"/>
          </w:divBdr>
        </w:div>
        <w:div w:id="20206821">
          <w:marLeft w:val="640"/>
          <w:marRight w:val="0"/>
          <w:marTop w:val="0"/>
          <w:marBottom w:val="0"/>
          <w:divBdr>
            <w:top w:val="none" w:sz="0" w:space="0" w:color="auto"/>
            <w:left w:val="none" w:sz="0" w:space="0" w:color="auto"/>
            <w:bottom w:val="none" w:sz="0" w:space="0" w:color="auto"/>
            <w:right w:val="none" w:sz="0" w:space="0" w:color="auto"/>
          </w:divBdr>
        </w:div>
        <w:div w:id="1163005229">
          <w:marLeft w:val="640"/>
          <w:marRight w:val="0"/>
          <w:marTop w:val="0"/>
          <w:marBottom w:val="0"/>
          <w:divBdr>
            <w:top w:val="none" w:sz="0" w:space="0" w:color="auto"/>
            <w:left w:val="none" w:sz="0" w:space="0" w:color="auto"/>
            <w:bottom w:val="none" w:sz="0" w:space="0" w:color="auto"/>
            <w:right w:val="none" w:sz="0" w:space="0" w:color="auto"/>
          </w:divBdr>
        </w:div>
        <w:div w:id="1220674065">
          <w:marLeft w:val="640"/>
          <w:marRight w:val="0"/>
          <w:marTop w:val="0"/>
          <w:marBottom w:val="0"/>
          <w:divBdr>
            <w:top w:val="none" w:sz="0" w:space="0" w:color="auto"/>
            <w:left w:val="none" w:sz="0" w:space="0" w:color="auto"/>
            <w:bottom w:val="none" w:sz="0" w:space="0" w:color="auto"/>
            <w:right w:val="none" w:sz="0" w:space="0" w:color="auto"/>
          </w:divBdr>
        </w:div>
        <w:div w:id="140195174">
          <w:marLeft w:val="640"/>
          <w:marRight w:val="0"/>
          <w:marTop w:val="0"/>
          <w:marBottom w:val="0"/>
          <w:divBdr>
            <w:top w:val="none" w:sz="0" w:space="0" w:color="auto"/>
            <w:left w:val="none" w:sz="0" w:space="0" w:color="auto"/>
            <w:bottom w:val="none" w:sz="0" w:space="0" w:color="auto"/>
            <w:right w:val="none" w:sz="0" w:space="0" w:color="auto"/>
          </w:divBdr>
        </w:div>
      </w:divsChild>
    </w:div>
    <w:div w:id="1752198780">
      <w:bodyDiv w:val="1"/>
      <w:marLeft w:val="0"/>
      <w:marRight w:val="0"/>
      <w:marTop w:val="0"/>
      <w:marBottom w:val="0"/>
      <w:divBdr>
        <w:top w:val="none" w:sz="0" w:space="0" w:color="auto"/>
        <w:left w:val="none" w:sz="0" w:space="0" w:color="auto"/>
        <w:bottom w:val="none" w:sz="0" w:space="0" w:color="auto"/>
        <w:right w:val="none" w:sz="0" w:space="0" w:color="auto"/>
      </w:divBdr>
      <w:divsChild>
        <w:div w:id="109936367">
          <w:marLeft w:val="640"/>
          <w:marRight w:val="0"/>
          <w:marTop w:val="0"/>
          <w:marBottom w:val="0"/>
          <w:divBdr>
            <w:top w:val="none" w:sz="0" w:space="0" w:color="auto"/>
            <w:left w:val="none" w:sz="0" w:space="0" w:color="auto"/>
            <w:bottom w:val="none" w:sz="0" w:space="0" w:color="auto"/>
            <w:right w:val="none" w:sz="0" w:space="0" w:color="auto"/>
          </w:divBdr>
        </w:div>
        <w:div w:id="929586628">
          <w:marLeft w:val="640"/>
          <w:marRight w:val="0"/>
          <w:marTop w:val="0"/>
          <w:marBottom w:val="0"/>
          <w:divBdr>
            <w:top w:val="none" w:sz="0" w:space="0" w:color="auto"/>
            <w:left w:val="none" w:sz="0" w:space="0" w:color="auto"/>
            <w:bottom w:val="none" w:sz="0" w:space="0" w:color="auto"/>
            <w:right w:val="none" w:sz="0" w:space="0" w:color="auto"/>
          </w:divBdr>
        </w:div>
        <w:div w:id="49038704">
          <w:marLeft w:val="640"/>
          <w:marRight w:val="0"/>
          <w:marTop w:val="0"/>
          <w:marBottom w:val="0"/>
          <w:divBdr>
            <w:top w:val="none" w:sz="0" w:space="0" w:color="auto"/>
            <w:left w:val="none" w:sz="0" w:space="0" w:color="auto"/>
            <w:bottom w:val="none" w:sz="0" w:space="0" w:color="auto"/>
            <w:right w:val="none" w:sz="0" w:space="0" w:color="auto"/>
          </w:divBdr>
        </w:div>
        <w:div w:id="1340424232">
          <w:marLeft w:val="640"/>
          <w:marRight w:val="0"/>
          <w:marTop w:val="0"/>
          <w:marBottom w:val="0"/>
          <w:divBdr>
            <w:top w:val="none" w:sz="0" w:space="0" w:color="auto"/>
            <w:left w:val="none" w:sz="0" w:space="0" w:color="auto"/>
            <w:bottom w:val="none" w:sz="0" w:space="0" w:color="auto"/>
            <w:right w:val="none" w:sz="0" w:space="0" w:color="auto"/>
          </w:divBdr>
        </w:div>
        <w:div w:id="1575779322">
          <w:marLeft w:val="640"/>
          <w:marRight w:val="0"/>
          <w:marTop w:val="0"/>
          <w:marBottom w:val="0"/>
          <w:divBdr>
            <w:top w:val="none" w:sz="0" w:space="0" w:color="auto"/>
            <w:left w:val="none" w:sz="0" w:space="0" w:color="auto"/>
            <w:bottom w:val="none" w:sz="0" w:space="0" w:color="auto"/>
            <w:right w:val="none" w:sz="0" w:space="0" w:color="auto"/>
          </w:divBdr>
        </w:div>
        <w:div w:id="328826813">
          <w:marLeft w:val="640"/>
          <w:marRight w:val="0"/>
          <w:marTop w:val="0"/>
          <w:marBottom w:val="0"/>
          <w:divBdr>
            <w:top w:val="none" w:sz="0" w:space="0" w:color="auto"/>
            <w:left w:val="none" w:sz="0" w:space="0" w:color="auto"/>
            <w:bottom w:val="none" w:sz="0" w:space="0" w:color="auto"/>
            <w:right w:val="none" w:sz="0" w:space="0" w:color="auto"/>
          </w:divBdr>
        </w:div>
        <w:div w:id="1405034007">
          <w:marLeft w:val="640"/>
          <w:marRight w:val="0"/>
          <w:marTop w:val="0"/>
          <w:marBottom w:val="0"/>
          <w:divBdr>
            <w:top w:val="none" w:sz="0" w:space="0" w:color="auto"/>
            <w:left w:val="none" w:sz="0" w:space="0" w:color="auto"/>
            <w:bottom w:val="none" w:sz="0" w:space="0" w:color="auto"/>
            <w:right w:val="none" w:sz="0" w:space="0" w:color="auto"/>
          </w:divBdr>
        </w:div>
        <w:div w:id="1458791678">
          <w:marLeft w:val="640"/>
          <w:marRight w:val="0"/>
          <w:marTop w:val="0"/>
          <w:marBottom w:val="0"/>
          <w:divBdr>
            <w:top w:val="none" w:sz="0" w:space="0" w:color="auto"/>
            <w:left w:val="none" w:sz="0" w:space="0" w:color="auto"/>
            <w:bottom w:val="none" w:sz="0" w:space="0" w:color="auto"/>
            <w:right w:val="none" w:sz="0" w:space="0" w:color="auto"/>
          </w:divBdr>
        </w:div>
      </w:divsChild>
    </w:div>
    <w:div w:id="1754743564">
      <w:marLeft w:val="640"/>
      <w:marRight w:val="0"/>
      <w:marTop w:val="0"/>
      <w:marBottom w:val="0"/>
      <w:divBdr>
        <w:top w:val="none" w:sz="0" w:space="0" w:color="auto"/>
        <w:left w:val="none" w:sz="0" w:space="0" w:color="auto"/>
        <w:bottom w:val="none" w:sz="0" w:space="0" w:color="auto"/>
        <w:right w:val="none" w:sz="0" w:space="0" w:color="auto"/>
      </w:divBdr>
    </w:div>
    <w:div w:id="1768575215">
      <w:bodyDiv w:val="1"/>
      <w:marLeft w:val="0"/>
      <w:marRight w:val="0"/>
      <w:marTop w:val="0"/>
      <w:marBottom w:val="0"/>
      <w:divBdr>
        <w:top w:val="none" w:sz="0" w:space="0" w:color="auto"/>
        <w:left w:val="none" w:sz="0" w:space="0" w:color="auto"/>
        <w:bottom w:val="none" w:sz="0" w:space="0" w:color="auto"/>
        <w:right w:val="none" w:sz="0" w:space="0" w:color="auto"/>
      </w:divBdr>
    </w:div>
    <w:div w:id="1778286165">
      <w:bodyDiv w:val="1"/>
      <w:marLeft w:val="0"/>
      <w:marRight w:val="0"/>
      <w:marTop w:val="0"/>
      <w:marBottom w:val="0"/>
      <w:divBdr>
        <w:top w:val="none" w:sz="0" w:space="0" w:color="auto"/>
        <w:left w:val="none" w:sz="0" w:space="0" w:color="auto"/>
        <w:bottom w:val="none" w:sz="0" w:space="0" w:color="auto"/>
        <w:right w:val="none" w:sz="0" w:space="0" w:color="auto"/>
      </w:divBdr>
    </w:div>
    <w:div w:id="1791699875">
      <w:bodyDiv w:val="1"/>
      <w:marLeft w:val="0"/>
      <w:marRight w:val="0"/>
      <w:marTop w:val="0"/>
      <w:marBottom w:val="0"/>
      <w:divBdr>
        <w:top w:val="none" w:sz="0" w:space="0" w:color="auto"/>
        <w:left w:val="none" w:sz="0" w:space="0" w:color="auto"/>
        <w:bottom w:val="none" w:sz="0" w:space="0" w:color="auto"/>
        <w:right w:val="none" w:sz="0" w:space="0" w:color="auto"/>
      </w:divBdr>
      <w:divsChild>
        <w:div w:id="598753721">
          <w:marLeft w:val="640"/>
          <w:marRight w:val="0"/>
          <w:marTop w:val="0"/>
          <w:marBottom w:val="0"/>
          <w:divBdr>
            <w:top w:val="none" w:sz="0" w:space="0" w:color="auto"/>
            <w:left w:val="none" w:sz="0" w:space="0" w:color="auto"/>
            <w:bottom w:val="none" w:sz="0" w:space="0" w:color="auto"/>
            <w:right w:val="none" w:sz="0" w:space="0" w:color="auto"/>
          </w:divBdr>
        </w:div>
        <w:div w:id="1996519921">
          <w:marLeft w:val="640"/>
          <w:marRight w:val="0"/>
          <w:marTop w:val="0"/>
          <w:marBottom w:val="0"/>
          <w:divBdr>
            <w:top w:val="none" w:sz="0" w:space="0" w:color="auto"/>
            <w:left w:val="none" w:sz="0" w:space="0" w:color="auto"/>
            <w:bottom w:val="none" w:sz="0" w:space="0" w:color="auto"/>
            <w:right w:val="none" w:sz="0" w:space="0" w:color="auto"/>
          </w:divBdr>
        </w:div>
        <w:div w:id="571551000">
          <w:marLeft w:val="640"/>
          <w:marRight w:val="0"/>
          <w:marTop w:val="0"/>
          <w:marBottom w:val="0"/>
          <w:divBdr>
            <w:top w:val="none" w:sz="0" w:space="0" w:color="auto"/>
            <w:left w:val="none" w:sz="0" w:space="0" w:color="auto"/>
            <w:bottom w:val="none" w:sz="0" w:space="0" w:color="auto"/>
            <w:right w:val="none" w:sz="0" w:space="0" w:color="auto"/>
          </w:divBdr>
        </w:div>
        <w:div w:id="48385202">
          <w:marLeft w:val="640"/>
          <w:marRight w:val="0"/>
          <w:marTop w:val="0"/>
          <w:marBottom w:val="0"/>
          <w:divBdr>
            <w:top w:val="none" w:sz="0" w:space="0" w:color="auto"/>
            <w:left w:val="none" w:sz="0" w:space="0" w:color="auto"/>
            <w:bottom w:val="none" w:sz="0" w:space="0" w:color="auto"/>
            <w:right w:val="none" w:sz="0" w:space="0" w:color="auto"/>
          </w:divBdr>
        </w:div>
        <w:div w:id="1430925926">
          <w:marLeft w:val="640"/>
          <w:marRight w:val="0"/>
          <w:marTop w:val="0"/>
          <w:marBottom w:val="0"/>
          <w:divBdr>
            <w:top w:val="none" w:sz="0" w:space="0" w:color="auto"/>
            <w:left w:val="none" w:sz="0" w:space="0" w:color="auto"/>
            <w:bottom w:val="none" w:sz="0" w:space="0" w:color="auto"/>
            <w:right w:val="none" w:sz="0" w:space="0" w:color="auto"/>
          </w:divBdr>
        </w:div>
        <w:div w:id="574513605">
          <w:marLeft w:val="640"/>
          <w:marRight w:val="0"/>
          <w:marTop w:val="0"/>
          <w:marBottom w:val="0"/>
          <w:divBdr>
            <w:top w:val="none" w:sz="0" w:space="0" w:color="auto"/>
            <w:left w:val="none" w:sz="0" w:space="0" w:color="auto"/>
            <w:bottom w:val="none" w:sz="0" w:space="0" w:color="auto"/>
            <w:right w:val="none" w:sz="0" w:space="0" w:color="auto"/>
          </w:divBdr>
        </w:div>
        <w:div w:id="1910996464">
          <w:marLeft w:val="640"/>
          <w:marRight w:val="0"/>
          <w:marTop w:val="0"/>
          <w:marBottom w:val="0"/>
          <w:divBdr>
            <w:top w:val="none" w:sz="0" w:space="0" w:color="auto"/>
            <w:left w:val="none" w:sz="0" w:space="0" w:color="auto"/>
            <w:bottom w:val="none" w:sz="0" w:space="0" w:color="auto"/>
            <w:right w:val="none" w:sz="0" w:space="0" w:color="auto"/>
          </w:divBdr>
        </w:div>
        <w:div w:id="1167983272">
          <w:marLeft w:val="640"/>
          <w:marRight w:val="0"/>
          <w:marTop w:val="0"/>
          <w:marBottom w:val="0"/>
          <w:divBdr>
            <w:top w:val="none" w:sz="0" w:space="0" w:color="auto"/>
            <w:left w:val="none" w:sz="0" w:space="0" w:color="auto"/>
            <w:bottom w:val="none" w:sz="0" w:space="0" w:color="auto"/>
            <w:right w:val="none" w:sz="0" w:space="0" w:color="auto"/>
          </w:divBdr>
        </w:div>
      </w:divsChild>
    </w:div>
    <w:div w:id="1797408137">
      <w:bodyDiv w:val="1"/>
      <w:marLeft w:val="0"/>
      <w:marRight w:val="0"/>
      <w:marTop w:val="0"/>
      <w:marBottom w:val="0"/>
      <w:divBdr>
        <w:top w:val="none" w:sz="0" w:space="0" w:color="auto"/>
        <w:left w:val="none" w:sz="0" w:space="0" w:color="auto"/>
        <w:bottom w:val="none" w:sz="0" w:space="0" w:color="auto"/>
        <w:right w:val="none" w:sz="0" w:space="0" w:color="auto"/>
      </w:divBdr>
    </w:div>
    <w:div w:id="1800830538">
      <w:bodyDiv w:val="1"/>
      <w:marLeft w:val="0"/>
      <w:marRight w:val="0"/>
      <w:marTop w:val="0"/>
      <w:marBottom w:val="0"/>
      <w:divBdr>
        <w:top w:val="none" w:sz="0" w:space="0" w:color="auto"/>
        <w:left w:val="none" w:sz="0" w:space="0" w:color="auto"/>
        <w:bottom w:val="none" w:sz="0" w:space="0" w:color="auto"/>
        <w:right w:val="none" w:sz="0" w:space="0" w:color="auto"/>
      </w:divBdr>
    </w:div>
    <w:div w:id="1808089923">
      <w:marLeft w:val="640"/>
      <w:marRight w:val="0"/>
      <w:marTop w:val="0"/>
      <w:marBottom w:val="0"/>
      <w:divBdr>
        <w:top w:val="none" w:sz="0" w:space="0" w:color="auto"/>
        <w:left w:val="none" w:sz="0" w:space="0" w:color="auto"/>
        <w:bottom w:val="none" w:sz="0" w:space="0" w:color="auto"/>
        <w:right w:val="none" w:sz="0" w:space="0" w:color="auto"/>
      </w:divBdr>
    </w:div>
    <w:div w:id="1816989876">
      <w:bodyDiv w:val="1"/>
      <w:marLeft w:val="0"/>
      <w:marRight w:val="0"/>
      <w:marTop w:val="0"/>
      <w:marBottom w:val="0"/>
      <w:divBdr>
        <w:top w:val="none" w:sz="0" w:space="0" w:color="auto"/>
        <w:left w:val="none" w:sz="0" w:space="0" w:color="auto"/>
        <w:bottom w:val="none" w:sz="0" w:space="0" w:color="auto"/>
        <w:right w:val="none" w:sz="0" w:space="0" w:color="auto"/>
      </w:divBdr>
    </w:div>
    <w:div w:id="1822113935">
      <w:marLeft w:val="640"/>
      <w:marRight w:val="0"/>
      <w:marTop w:val="0"/>
      <w:marBottom w:val="0"/>
      <w:divBdr>
        <w:top w:val="none" w:sz="0" w:space="0" w:color="auto"/>
        <w:left w:val="none" w:sz="0" w:space="0" w:color="auto"/>
        <w:bottom w:val="none" w:sz="0" w:space="0" w:color="auto"/>
        <w:right w:val="none" w:sz="0" w:space="0" w:color="auto"/>
      </w:divBdr>
    </w:div>
    <w:div w:id="1827822161">
      <w:bodyDiv w:val="1"/>
      <w:marLeft w:val="0"/>
      <w:marRight w:val="0"/>
      <w:marTop w:val="0"/>
      <w:marBottom w:val="0"/>
      <w:divBdr>
        <w:top w:val="none" w:sz="0" w:space="0" w:color="auto"/>
        <w:left w:val="none" w:sz="0" w:space="0" w:color="auto"/>
        <w:bottom w:val="none" w:sz="0" w:space="0" w:color="auto"/>
        <w:right w:val="none" w:sz="0" w:space="0" w:color="auto"/>
      </w:divBdr>
      <w:divsChild>
        <w:div w:id="752510795">
          <w:marLeft w:val="640"/>
          <w:marRight w:val="0"/>
          <w:marTop w:val="0"/>
          <w:marBottom w:val="0"/>
          <w:divBdr>
            <w:top w:val="none" w:sz="0" w:space="0" w:color="auto"/>
            <w:left w:val="none" w:sz="0" w:space="0" w:color="auto"/>
            <w:bottom w:val="none" w:sz="0" w:space="0" w:color="auto"/>
            <w:right w:val="none" w:sz="0" w:space="0" w:color="auto"/>
          </w:divBdr>
        </w:div>
        <w:div w:id="104155870">
          <w:marLeft w:val="640"/>
          <w:marRight w:val="0"/>
          <w:marTop w:val="0"/>
          <w:marBottom w:val="0"/>
          <w:divBdr>
            <w:top w:val="none" w:sz="0" w:space="0" w:color="auto"/>
            <w:left w:val="none" w:sz="0" w:space="0" w:color="auto"/>
            <w:bottom w:val="none" w:sz="0" w:space="0" w:color="auto"/>
            <w:right w:val="none" w:sz="0" w:space="0" w:color="auto"/>
          </w:divBdr>
        </w:div>
        <w:div w:id="1309943054">
          <w:marLeft w:val="640"/>
          <w:marRight w:val="0"/>
          <w:marTop w:val="0"/>
          <w:marBottom w:val="0"/>
          <w:divBdr>
            <w:top w:val="none" w:sz="0" w:space="0" w:color="auto"/>
            <w:left w:val="none" w:sz="0" w:space="0" w:color="auto"/>
            <w:bottom w:val="none" w:sz="0" w:space="0" w:color="auto"/>
            <w:right w:val="none" w:sz="0" w:space="0" w:color="auto"/>
          </w:divBdr>
        </w:div>
        <w:div w:id="1557622795">
          <w:marLeft w:val="640"/>
          <w:marRight w:val="0"/>
          <w:marTop w:val="0"/>
          <w:marBottom w:val="0"/>
          <w:divBdr>
            <w:top w:val="none" w:sz="0" w:space="0" w:color="auto"/>
            <w:left w:val="none" w:sz="0" w:space="0" w:color="auto"/>
            <w:bottom w:val="none" w:sz="0" w:space="0" w:color="auto"/>
            <w:right w:val="none" w:sz="0" w:space="0" w:color="auto"/>
          </w:divBdr>
        </w:div>
        <w:div w:id="1126778244">
          <w:marLeft w:val="640"/>
          <w:marRight w:val="0"/>
          <w:marTop w:val="0"/>
          <w:marBottom w:val="0"/>
          <w:divBdr>
            <w:top w:val="none" w:sz="0" w:space="0" w:color="auto"/>
            <w:left w:val="none" w:sz="0" w:space="0" w:color="auto"/>
            <w:bottom w:val="none" w:sz="0" w:space="0" w:color="auto"/>
            <w:right w:val="none" w:sz="0" w:space="0" w:color="auto"/>
          </w:divBdr>
        </w:div>
        <w:div w:id="2114395461">
          <w:marLeft w:val="640"/>
          <w:marRight w:val="0"/>
          <w:marTop w:val="0"/>
          <w:marBottom w:val="0"/>
          <w:divBdr>
            <w:top w:val="none" w:sz="0" w:space="0" w:color="auto"/>
            <w:left w:val="none" w:sz="0" w:space="0" w:color="auto"/>
            <w:bottom w:val="none" w:sz="0" w:space="0" w:color="auto"/>
            <w:right w:val="none" w:sz="0" w:space="0" w:color="auto"/>
          </w:divBdr>
        </w:div>
        <w:div w:id="96365127">
          <w:marLeft w:val="640"/>
          <w:marRight w:val="0"/>
          <w:marTop w:val="0"/>
          <w:marBottom w:val="0"/>
          <w:divBdr>
            <w:top w:val="none" w:sz="0" w:space="0" w:color="auto"/>
            <w:left w:val="none" w:sz="0" w:space="0" w:color="auto"/>
            <w:bottom w:val="none" w:sz="0" w:space="0" w:color="auto"/>
            <w:right w:val="none" w:sz="0" w:space="0" w:color="auto"/>
          </w:divBdr>
        </w:div>
      </w:divsChild>
    </w:div>
    <w:div w:id="1841699970">
      <w:bodyDiv w:val="1"/>
      <w:marLeft w:val="0"/>
      <w:marRight w:val="0"/>
      <w:marTop w:val="0"/>
      <w:marBottom w:val="0"/>
      <w:divBdr>
        <w:top w:val="none" w:sz="0" w:space="0" w:color="auto"/>
        <w:left w:val="none" w:sz="0" w:space="0" w:color="auto"/>
        <w:bottom w:val="none" w:sz="0" w:space="0" w:color="auto"/>
        <w:right w:val="none" w:sz="0" w:space="0" w:color="auto"/>
      </w:divBdr>
      <w:divsChild>
        <w:div w:id="363333380">
          <w:marLeft w:val="640"/>
          <w:marRight w:val="0"/>
          <w:marTop w:val="0"/>
          <w:marBottom w:val="0"/>
          <w:divBdr>
            <w:top w:val="none" w:sz="0" w:space="0" w:color="auto"/>
            <w:left w:val="none" w:sz="0" w:space="0" w:color="auto"/>
            <w:bottom w:val="none" w:sz="0" w:space="0" w:color="auto"/>
            <w:right w:val="none" w:sz="0" w:space="0" w:color="auto"/>
          </w:divBdr>
        </w:div>
        <w:div w:id="765422685">
          <w:marLeft w:val="640"/>
          <w:marRight w:val="0"/>
          <w:marTop w:val="0"/>
          <w:marBottom w:val="0"/>
          <w:divBdr>
            <w:top w:val="none" w:sz="0" w:space="0" w:color="auto"/>
            <w:left w:val="none" w:sz="0" w:space="0" w:color="auto"/>
            <w:bottom w:val="none" w:sz="0" w:space="0" w:color="auto"/>
            <w:right w:val="none" w:sz="0" w:space="0" w:color="auto"/>
          </w:divBdr>
        </w:div>
        <w:div w:id="1921284096">
          <w:marLeft w:val="640"/>
          <w:marRight w:val="0"/>
          <w:marTop w:val="0"/>
          <w:marBottom w:val="0"/>
          <w:divBdr>
            <w:top w:val="none" w:sz="0" w:space="0" w:color="auto"/>
            <w:left w:val="none" w:sz="0" w:space="0" w:color="auto"/>
            <w:bottom w:val="none" w:sz="0" w:space="0" w:color="auto"/>
            <w:right w:val="none" w:sz="0" w:space="0" w:color="auto"/>
          </w:divBdr>
        </w:div>
        <w:div w:id="1078408552">
          <w:marLeft w:val="640"/>
          <w:marRight w:val="0"/>
          <w:marTop w:val="0"/>
          <w:marBottom w:val="0"/>
          <w:divBdr>
            <w:top w:val="none" w:sz="0" w:space="0" w:color="auto"/>
            <w:left w:val="none" w:sz="0" w:space="0" w:color="auto"/>
            <w:bottom w:val="none" w:sz="0" w:space="0" w:color="auto"/>
            <w:right w:val="none" w:sz="0" w:space="0" w:color="auto"/>
          </w:divBdr>
        </w:div>
        <w:div w:id="622158164">
          <w:marLeft w:val="640"/>
          <w:marRight w:val="0"/>
          <w:marTop w:val="0"/>
          <w:marBottom w:val="0"/>
          <w:divBdr>
            <w:top w:val="none" w:sz="0" w:space="0" w:color="auto"/>
            <w:left w:val="none" w:sz="0" w:space="0" w:color="auto"/>
            <w:bottom w:val="none" w:sz="0" w:space="0" w:color="auto"/>
            <w:right w:val="none" w:sz="0" w:space="0" w:color="auto"/>
          </w:divBdr>
        </w:div>
        <w:div w:id="645478242">
          <w:marLeft w:val="640"/>
          <w:marRight w:val="0"/>
          <w:marTop w:val="0"/>
          <w:marBottom w:val="0"/>
          <w:divBdr>
            <w:top w:val="none" w:sz="0" w:space="0" w:color="auto"/>
            <w:left w:val="none" w:sz="0" w:space="0" w:color="auto"/>
            <w:bottom w:val="none" w:sz="0" w:space="0" w:color="auto"/>
            <w:right w:val="none" w:sz="0" w:space="0" w:color="auto"/>
          </w:divBdr>
        </w:div>
        <w:div w:id="1785032743">
          <w:marLeft w:val="640"/>
          <w:marRight w:val="0"/>
          <w:marTop w:val="0"/>
          <w:marBottom w:val="0"/>
          <w:divBdr>
            <w:top w:val="none" w:sz="0" w:space="0" w:color="auto"/>
            <w:left w:val="none" w:sz="0" w:space="0" w:color="auto"/>
            <w:bottom w:val="none" w:sz="0" w:space="0" w:color="auto"/>
            <w:right w:val="none" w:sz="0" w:space="0" w:color="auto"/>
          </w:divBdr>
        </w:div>
        <w:div w:id="1214805809">
          <w:marLeft w:val="640"/>
          <w:marRight w:val="0"/>
          <w:marTop w:val="0"/>
          <w:marBottom w:val="0"/>
          <w:divBdr>
            <w:top w:val="none" w:sz="0" w:space="0" w:color="auto"/>
            <w:left w:val="none" w:sz="0" w:space="0" w:color="auto"/>
            <w:bottom w:val="none" w:sz="0" w:space="0" w:color="auto"/>
            <w:right w:val="none" w:sz="0" w:space="0" w:color="auto"/>
          </w:divBdr>
        </w:div>
        <w:div w:id="1099374155">
          <w:marLeft w:val="640"/>
          <w:marRight w:val="0"/>
          <w:marTop w:val="0"/>
          <w:marBottom w:val="0"/>
          <w:divBdr>
            <w:top w:val="none" w:sz="0" w:space="0" w:color="auto"/>
            <w:left w:val="none" w:sz="0" w:space="0" w:color="auto"/>
            <w:bottom w:val="none" w:sz="0" w:space="0" w:color="auto"/>
            <w:right w:val="none" w:sz="0" w:space="0" w:color="auto"/>
          </w:divBdr>
        </w:div>
      </w:divsChild>
    </w:div>
    <w:div w:id="1841845477">
      <w:bodyDiv w:val="1"/>
      <w:marLeft w:val="0"/>
      <w:marRight w:val="0"/>
      <w:marTop w:val="0"/>
      <w:marBottom w:val="0"/>
      <w:divBdr>
        <w:top w:val="none" w:sz="0" w:space="0" w:color="auto"/>
        <w:left w:val="none" w:sz="0" w:space="0" w:color="auto"/>
        <w:bottom w:val="none" w:sz="0" w:space="0" w:color="auto"/>
        <w:right w:val="none" w:sz="0" w:space="0" w:color="auto"/>
      </w:divBdr>
      <w:divsChild>
        <w:div w:id="213003040">
          <w:marLeft w:val="480"/>
          <w:marRight w:val="0"/>
          <w:marTop w:val="0"/>
          <w:marBottom w:val="0"/>
          <w:divBdr>
            <w:top w:val="none" w:sz="0" w:space="0" w:color="auto"/>
            <w:left w:val="none" w:sz="0" w:space="0" w:color="auto"/>
            <w:bottom w:val="none" w:sz="0" w:space="0" w:color="auto"/>
            <w:right w:val="none" w:sz="0" w:space="0" w:color="auto"/>
          </w:divBdr>
        </w:div>
        <w:div w:id="457375970">
          <w:marLeft w:val="480"/>
          <w:marRight w:val="0"/>
          <w:marTop w:val="0"/>
          <w:marBottom w:val="0"/>
          <w:divBdr>
            <w:top w:val="none" w:sz="0" w:space="0" w:color="auto"/>
            <w:left w:val="none" w:sz="0" w:space="0" w:color="auto"/>
            <w:bottom w:val="none" w:sz="0" w:space="0" w:color="auto"/>
            <w:right w:val="none" w:sz="0" w:space="0" w:color="auto"/>
          </w:divBdr>
        </w:div>
        <w:div w:id="1007831387">
          <w:marLeft w:val="480"/>
          <w:marRight w:val="0"/>
          <w:marTop w:val="0"/>
          <w:marBottom w:val="0"/>
          <w:divBdr>
            <w:top w:val="none" w:sz="0" w:space="0" w:color="auto"/>
            <w:left w:val="none" w:sz="0" w:space="0" w:color="auto"/>
            <w:bottom w:val="none" w:sz="0" w:space="0" w:color="auto"/>
            <w:right w:val="none" w:sz="0" w:space="0" w:color="auto"/>
          </w:divBdr>
        </w:div>
        <w:div w:id="1004432184">
          <w:marLeft w:val="480"/>
          <w:marRight w:val="0"/>
          <w:marTop w:val="0"/>
          <w:marBottom w:val="0"/>
          <w:divBdr>
            <w:top w:val="none" w:sz="0" w:space="0" w:color="auto"/>
            <w:left w:val="none" w:sz="0" w:space="0" w:color="auto"/>
            <w:bottom w:val="none" w:sz="0" w:space="0" w:color="auto"/>
            <w:right w:val="none" w:sz="0" w:space="0" w:color="auto"/>
          </w:divBdr>
        </w:div>
        <w:div w:id="386299765">
          <w:marLeft w:val="480"/>
          <w:marRight w:val="0"/>
          <w:marTop w:val="0"/>
          <w:marBottom w:val="0"/>
          <w:divBdr>
            <w:top w:val="none" w:sz="0" w:space="0" w:color="auto"/>
            <w:left w:val="none" w:sz="0" w:space="0" w:color="auto"/>
            <w:bottom w:val="none" w:sz="0" w:space="0" w:color="auto"/>
            <w:right w:val="none" w:sz="0" w:space="0" w:color="auto"/>
          </w:divBdr>
        </w:div>
      </w:divsChild>
    </w:div>
    <w:div w:id="1843885254">
      <w:bodyDiv w:val="1"/>
      <w:marLeft w:val="0"/>
      <w:marRight w:val="0"/>
      <w:marTop w:val="0"/>
      <w:marBottom w:val="0"/>
      <w:divBdr>
        <w:top w:val="none" w:sz="0" w:space="0" w:color="auto"/>
        <w:left w:val="none" w:sz="0" w:space="0" w:color="auto"/>
        <w:bottom w:val="none" w:sz="0" w:space="0" w:color="auto"/>
        <w:right w:val="none" w:sz="0" w:space="0" w:color="auto"/>
      </w:divBdr>
    </w:div>
    <w:div w:id="1883399579">
      <w:bodyDiv w:val="1"/>
      <w:marLeft w:val="0"/>
      <w:marRight w:val="0"/>
      <w:marTop w:val="0"/>
      <w:marBottom w:val="0"/>
      <w:divBdr>
        <w:top w:val="none" w:sz="0" w:space="0" w:color="auto"/>
        <w:left w:val="none" w:sz="0" w:space="0" w:color="auto"/>
        <w:bottom w:val="none" w:sz="0" w:space="0" w:color="auto"/>
        <w:right w:val="none" w:sz="0" w:space="0" w:color="auto"/>
      </w:divBdr>
    </w:div>
    <w:div w:id="1886327650">
      <w:bodyDiv w:val="1"/>
      <w:marLeft w:val="0"/>
      <w:marRight w:val="0"/>
      <w:marTop w:val="0"/>
      <w:marBottom w:val="0"/>
      <w:divBdr>
        <w:top w:val="none" w:sz="0" w:space="0" w:color="auto"/>
        <w:left w:val="none" w:sz="0" w:space="0" w:color="auto"/>
        <w:bottom w:val="none" w:sz="0" w:space="0" w:color="auto"/>
        <w:right w:val="none" w:sz="0" w:space="0" w:color="auto"/>
      </w:divBdr>
    </w:div>
    <w:div w:id="1895120312">
      <w:marLeft w:val="640"/>
      <w:marRight w:val="0"/>
      <w:marTop w:val="0"/>
      <w:marBottom w:val="0"/>
      <w:divBdr>
        <w:top w:val="none" w:sz="0" w:space="0" w:color="auto"/>
        <w:left w:val="none" w:sz="0" w:space="0" w:color="auto"/>
        <w:bottom w:val="none" w:sz="0" w:space="0" w:color="auto"/>
        <w:right w:val="none" w:sz="0" w:space="0" w:color="auto"/>
      </w:divBdr>
    </w:div>
    <w:div w:id="1895696135">
      <w:bodyDiv w:val="1"/>
      <w:marLeft w:val="0"/>
      <w:marRight w:val="0"/>
      <w:marTop w:val="0"/>
      <w:marBottom w:val="0"/>
      <w:divBdr>
        <w:top w:val="none" w:sz="0" w:space="0" w:color="auto"/>
        <w:left w:val="none" w:sz="0" w:space="0" w:color="auto"/>
        <w:bottom w:val="none" w:sz="0" w:space="0" w:color="auto"/>
        <w:right w:val="none" w:sz="0" w:space="0" w:color="auto"/>
      </w:divBdr>
    </w:div>
    <w:div w:id="1897274818">
      <w:bodyDiv w:val="1"/>
      <w:marLeft w:val="0"/>
      <w:marRight w:val="0"/>
      <w:marTop w:val="0"/>
      <w:marBottom w:val="0"/>
      <w:divBdr>
        <w:top w:val="none" w:sz="0" w:space="0" w:color="auto"/>
        <w:left w:val="none" w:sz="0" w:space="0" w:color="auto"/>
        <w:bottom w:val="none" w:sz="0" w:space="0" w:color="auto"/>
        <w:right w:val="none" w:sz="0" w:space="0" w:color="auto"/>
      </w:divBdr>
      <w:divsChild>
        <w:div w:id="886143963">
          <w:marLeft w:val="640"/>
          <w:marRight w:val="0"/>
          <w:marTop w:val="0"/>
          <w:marBottom w:val="0"/>
          <w:divBdr>
            <w:top w:val="none" w:sz="0" w:space="0" w:color="auto"/>
            <w:left w:val="none" w:sz="0" w:space="0" w:color="auto"/>
            <w:bottom w:val="none" w:sz="0" w:space="0" w:color="auto"/>
            <w:right w:val="none" w:sz="0" w:space="0" w:color="auto"/>
          </w:divBdr>
        </w:div>
        <w:div w:id="2028830452">
          <w:marLeft w:val="640"/>
          <w:marRight w:val="0"/>
          <w:marTop w:val="0"/>
          <w:marBottom w:val="0"/>
          <w:divBdr>
            <w:top w:val="none" w:sz="0" w:space="0" w:color="auto"/>
            <w:left w:val="none" w:sz="0" w:space="0" w:color="auto"/>
            <w:bottom w:val="none" w:sz="0" w:space="0" w:color="auto"/>
            <w:right w:val="none" w:sz="0" w:space="0" w:color="auto"/>
          </w:divBdr>
        </w:div>
        <w:div w:id="175967700">
          <w:marLeft w:val="640"/>
          <w:marRight w:val="0"/>
          <w:marTop w:val="0"/>
          <w:marBottom w:val="0"/>
          <w:divBdr>
            <w:top w:val="none" w:sz="0" w:space="0" w:color="auto"/>
            <w:left w:val="none" w:sz="0" w:space="0" w:color="auto"/>
            <w:bottom w:val="none" w:sz="0" w:space="0" w:color="auto"/>
            <w:right w:val="none" w:sz="0" w:space="0" w:color="auto"/>
          </w:divBdr>
        </w:div>
        <w:div w:id="74017804">
          <w:marLeft w:val="640"/>
          <w:marRight w:val="0"/>
          <w:marTop w:val="0"/>
          <w:marBottom w:val="0"/>
          <w:divBdr>
            <w:top w:val="none" w:sz="0" w:space="0" w:color="auto"/>
            <w:left w:val="none" w:sz="0" w:space="0" w:color="auto"/>
            <w:bottom w:val="none" w:sz="0" w:space="0" w:color="auto"/>
            <w:right w:val="none" w:sz="0" w:space="0" w:color="auto"/>
          </w:divBdr>
        </w:div>
        <w:div w:id="126777418">
          <w:marLeft w:val="640"/>
          <w:marRight w:val="0"/>
          <w:marTop w:val="0"/>
          <w:marBottom w:val="0"/>
          <w:divBdr>
            <w:top w:val="none" w:sz="0" w:space="0" w:color="auto"/>
            <w:left w:val="none" w:sz="0" w:space="0" w:color="auto"/>
            <w:bottom w:val="none" w:sz="0" w:space="0" w:color="auto"/>
            <w:right w:val="none" w:sz="0" w:space="0" w:color="auto"/>
          </w:divBdr>
        </w:div>
        <w:div w:id="584416329">
          <w:marLeft w:val="640"/>
          <w:marRight w:val="0"/>
          <w:marTop w:val="0"/>
          <w:marBottom w:val="0"/>
          <w:divBdr>
            <w:top w:val="none" w:sz="0" w:space="0" w:color="auto"/>
            <w:left w:val="none" w:sz="0" w:space="0" w:color="auto"/>
            <w:bottom w:val="none" w:sz="0" w:space="0" w:color="auto"/>
            <w:right w:val="none" w:sz="0" w:space="0" w:color="auto"/>
          </w:divBdr>
        </w:div>
        <w:div w:id="2021273467">
          <w:marLeft w:val="640"/>
          <w:marRight w:val="0"/>
          <w:marTop w:val="0"/>
          <w:marBottom w:val="0"/>
          <w:divBdr>
            <w:top w:val="none" w:sz="0" w:space="0" w:color="auto"/>
            <w:left w:val="none" w:sz="0" w:space="0" w:color="auto"/>
            <w:bottom w:val="none" w:sz="0" w:space="0" w:color="auto"/>
            <w:right w:val="none" w:sz="0" w:space="0" w:color="auto"/>
          </w:divBdr>
        </w:div>
        <w:div w:id="133178705">
          <w:marLeft w:val="640"/>
          <w:marRight w:val="0"/>
          <w:marTop w:val="0"/>
          <w:marBottom w:val="0"/>
          <w:divBdr>
            <w:top w:val="none" w:sz="0" w:space="0" w:color="auto"/>
            <w:left w:val="none" w:sz="0" w:space="0" w:color="auto"/>
            <w:bottom w:val="none" w:sz="0" w:space="0" w:color="auto"/>
            <w:right w:val="none" w:sz="0" w:space="0" w:color="auto"/>
          </w:divBdr>
        </w:div>
        <w:div w:id="2092967288">
          <w:marLeft w:val="640"/>
          <w:marRight w:val="0"/>
          <w:marTop w:val="0"/>
          <w:marBottom w:val="0"/>
          <w:divBdr>
            <w:top w:val="none" w:sz="0" w:space="0" w:color="auto"/>
            <w:left w:val="none" w:sz="0" w:space="0" w:color="auto"/>
            <w:bottom w:val="none" w:sz="0" w:space="0" w:color="auto"/>
            <w:right w:val="none" w:sz="0" w:space="0" w:color="auto"/>
          </w:divBdr>
        </w:div>
        <w:div w:id="245309650">
          <w:marLeft w:val="640"/>
          <w:marRight w:val="0"/>
          <w:marTop w:val="0"/>
          <w:marBottom w:val="0"/>
          <w:divBdr>
            <w:top w:val="none" w:sz="0" w:space="0" w:color="auto"/>
            <w:left w:val="none" w:sz="0" w:space="0" w:color="auto"/>
            <w:bottom w:val="none" w:sz="0" w:space="0" w:color="auto"/>
            <w:right w:val="none" w:sz="0" w:space="0" w:color="auto"/>
          </w:divBdr>
        </w:div>
        <w:div w:id="1264460723">
          <w:marLeft w:val="640"/>
          <w:marRight w:val="0"/>
          <w:marTop w:val="0"/>
          <w:marBottom w:val="0"/>
          <w:divBdr>
            <w:top w:val="none" w:sz="0" w:space="0" w:color="auto"/>
            <w:left w:val="none" w:sz="0" w:space="0" w:color="auto"/>
            <w:bottom w:val="none" w:sz="0" w:space="0" w:color="auto"/>
            <w:right w:val="none" w:sz="0" w:space="0" w:color="auto"/>
          </w:divBdr>
        </w:div>
      </w:divsChild>
    </w:div>
    <w:div w:id="1900168706">
      <w:bodyDiv w:val="1"/>
      <w:marLeft w:val="0"/>
      <w:marRight w:val="0"/>
      <w:marTop w:val="0"/>
      <w:marBottom w:val="0"/>
      <w:divBdr>
        <w:top w:val="none" w:sz="0" w:space="0" w:color="auto"/>
        <w:left w:val="none" w:sz="0" w:space="0" w:color="auto"/>
        <w:bottom w:val="none" w:sz="0" w:space="0" w:color="auto"/>
        <w:right w:val="none" w:sz="0" w:space="0" w:color="auto"/>
      </w:divBdr>
    </w:div>
    <w:div w:id="1920171666">
      <w:bodyDiv w:val="1"/>
      <w:marLeft w:val="0"/>
      <w:marRight w:val="0"/>
      <w:marTop w:val="0"/>
      <w:marBottom w:val="0"/>
      <w:divBdr>
        <w:top w:val="none" w:sz="0" w:space="0" w:color="auto"/>
        <w:left w:val="none" w:sz="0" w:space="0" w:color="auto"/>
        <w:bottom w:val="none" w:sz="0" w:space="0" w:color="auto"/>
        <w:right w:val="none" w:sz="0" w:space="0" w:color="auto"/>
      </w:divBdr>
    </w:div>
    <w:div w:id="1937129850">
      <w:bodyDiv w:val="1"/>
      <w:marLeft w:val="0"/>
      <w:marRight w:val="0"/>
      <w:marTop w:val="0"/>
      <w:marBottom w:val="0"/>
      <w:divBdr>
        <w:top w:val="none" w:sz="0" w:space="0" w:color="auto"/>
        <w:left w:val="none" w:sz="0" w:space="0" w:color="auto"/>
        <w:bottom w:val="none" w:sz="0" w:space="0" w:color="auto"/>
        <w:right w:val="none" w:sz="0" w:space="0" w:color="auto"/>
      </w:divBdr>
      <w:divsChild>
        <w:div w:id="380179164">
          <w:marLeft w:val="640"/>
          <w:marRight w:val="0"/>
          <w:marTop w:val="0"/>
          <w:marBottom w:val="0"/>
          <w:divBdr>
            <w:top w:val="none" w:sz="0" w:space="0" w:color="auto"/>
            <w:left w:val="none" w:sz="0" w:space="0" w:color="auto"/>
            <w:bottom w:val="none" w:sz="0" w:space="0" w:color="auto"/>
            <w:right w:val="none" w:sz="0" w:space="0" w:color="auto"/>
          </w:divBdr>
        </w:div>
        <w:div w:id="857891253">
          <w:marLeft w:val="640"/>
          <w:marRight w:val="0"/>
          <w:marTop w:val="0"/>
          <w:marBottom w:val="0"/>
          <w:divBdr>
            <w:top w:val="none" w:sz="0" w:space="0" w:color="auto"/>
            <w:left w:val="none" w:sz="0" w:space="0" w:color="auto"/>
            <w:bottom w:val="none" w:sz="0" w:space="0" w:color="auto"/>
            <w:right w:val="none" w:sz="0" w:space="0" w:color="auto"/>
          </w:divBdr>
        </w:div>
        <w:div w:id="1518544700">
          <w:marLeft w:val="640"/>
          <w:marRight w:val="0"/>
          <w:marTop w:val="0"/>
          <w:marBottom w:val="0"/>
          <w:divBdr>
            <w:top w:val="none" w:sz="0" w:space="0" w:color="auto"/>
            <w:left w:val="none" w:sz="0" w:space="0" w:color="auto"/>
            <w:bottom w:val="none" w:sz="0" w:space="0" w:color="auto"/>
            <w:right w:val="none" w:sz="0" w:space="0" w:color="auto"/>
          </w:divBdr>
        </w:div>
        <w:div w:id="257176738">
          <w:marLeft w:val="640"/>
          <w:marRight w:val="0"/>
          <w:marTop w:val="0"/>
          <w:marBottom w:val="0"/>
          <w:divBdr>
            <w:top w:val="none" w:sz="0" w:space="0" w:color="auto"/>
            <w:left w:val="none" w:sz="0" w:space="0" w:color="auto"/>
            <w:bottom w:val="none" w:sz="0" w:space="0" w:color="auto"/>
            <w:right w:val="none" w:sz="0" w:space="0" w:color="auto"/>
          </w:divBdr>
        </w:div>
        <w:div w:id="1840079034">
          <w:marLeft w:val="640"/>
          <w:marRight w:val="0"/>
          <w:marTop w:val="0"/>
          <w:marBottom w:val="0"/>
          <w:divBdr>
            <w:top w:val="none" w:sz="0" w:space="0" w:color="auto"/>
            <w:left w:val="none" w:sz="0" w:space="0" w:color="auto"/>
            <w:bottom w:val="none" w:sz="0" w:space="0" w:color="auto"/>
            <w:right w:val="none" w:sz="0" w:space="0" w:color="auto"/>
          </w:divBdr>
        </w:div>
        <w:div w:id="752823015">
          <w:marLeft w:val="640"/>
          <w:marRight w:val="0"/>
          <w:marTop w:val="0"/>
          <w:marBottom w:val="0"/>
          <w:divBdr>
            <w:top w:val="none" w:sz="0" w:space="0" w:color="auto"/>
            <w:left w:val="none" w:sz="0" w:space="0" w:color="auto"/>
            <w:bottom w:val="none" w:sz="0" w:space="0" w:color="auto"/>
            <w:right w:val="none" w:sz="0" w:space="0" w:color="auto"/>
          </w:divBdr>
        </w:div>
        <w:div w:id="184367800">
          <w:marLeft w:val="640"/>
          <w:marRight w:val="0"/>
          <w:marTop w:val="0"/>
          <w:marBottom w:val="0"/>
          <w:divBdr>
            <w:top w:val="none" w:sz="0" w:space="0" w:color="auto"/>
            <w:left w:val="none" w:sz="0" w:space="0" w:color="auto"/>
            <w:bottom w:val="none" w:sz="0" w:space="0" w:color="auto"/>
            <w:right w:val="none" w:sz="0" w:space="0" w:color="auto"/>
          </w:divBdr>
        </w:div>
        <w:div w:id="675771600">
          <w:marLeft w:val="640"/>
          <w:marRight w:val="0"/>
          <w:marTop w:val="0"/>
          <w:marBottom w:val="0"/>
          <w:divBdr>
            <w:top w:val="none" w:sz="0" w:space="0" w:color="auto"/>
            <w:left w:val="none" w:sz="0" w:space="0" w:color="auto"/>
            <w:bottom w:val="none" w:sz="0" w:space="0" w:color="auto"/>
            <w:right w:val="none" w:sz="0" w:space="0" w:color="auto"/>
          </w:divBdr>
        </w:div>
        <w:div w:id="859899021">
          <w:marLeft w:val="640"/>
          <w:marRight w:val="0"/>
          <w:marTop w:val="0"/>
          <w:marBottom w:val="0"/>
          <w:divBdr>
            <w:top w:val="none" w:sz="0" w:space="0" w:color="auto"/>
            <w:left w:val="none" w:sz="0" w:space="0" w:color="auto"/>
            <w:bottom w:val="none" w:sz="0" w:space="0" w:color="auto"/>
            <w:right w:val="none" w:sz="0" w:space="0" w:color="auto"/>
          </w:divBdr>
        </w:div>
        <w:div w:id="855465157">
          <w:marLeft w:val="640"/>
          <w:marRight w:val="0"/>
          <w:marTop w:val="0"/>
          <w:marBottom w:val="0"/>
          <w:divBdr>
            <w:top w:val="none" w:sz="0" w:space="0" w:color="auto"/>
            <w:left w:val="none" w:sz="0" w:space="0" w:color="auto"/>
            <w:bottom w:val="none" w:sz="0" w:space="0" w:color="auto"/>
            <w:right w:val="none" w:sz="0" w:space="0" w:color="auto"/>
          </w:divBdr>
        </w:div>
        <w:div w:id="1986927721">
          <w:marLeft w:val="640"/>
          <w:marRight w:val="0"/>
          <w:marTop w:val="0"/>
          <w:marBottom w:val="0"/>
          <w:divBdr>
            <w:top w:val="none" w:sz="0" w:space="0" w:color="auto"/>
            <w:left w:val="none" w:sz="0" w:space="0" w:color="auto"/>
            <w:bottom w:val="none" w:sz="0" w:space="0" w:color="auto"/>
            <w:right w:val="none" w:sz="0" w:space="0" w:color="auto"/>
          </w:divBdr>
        </w:div>
        <w:div w:id="82576470">
          <w:marLeft w:val="640"/>
          <w:marRight w:val="0"/>
          <w:marTop w:val="0"/>
          <w:marBottom w:val="0"/>
          <w:divBdr>
            <w:top w:val="none" w:sz="0" w:space="0" w:color="auto"/>
            <w:left w:val="none" w:sz="0" w:space="0" w:color="auto"/>
            <w:bottom w:val="none" w:sz="0" w:space="0" w:color="auto"/>
            <w:right w:val="none" w:sz="0" w:space="0" w:color="auto"/>
          </w:divBdr>
        </w:div>
        <w:div w:id="1305425759">
          <w:marLeft w:val="640"/>
          <w:marRight w:val="0"/>
          <w:marTop w:val="0"/>
          <w:marBottom w:val="0"/>
          <w:divBdr>
            <w:top w:val="none" w:sz="0" w:space="0" w:color="auto"/>
            <w:left w:val="none" w:sz="0" w:space="0" w:color="auto"/>
            <w:bottom w:val="none" w:sz="0" w:space="0" w:color="auto"/>
            <w:right w:val="none" w:sz="0" w:space="0" w:color="auto"/>
          </w:divBdr>
        </w:div>
        <w:div w:id="788088003">
          <w:marLeft w:val="640"/>
          <w:marRight w:val="0"/>
          <w:marTop w:val="0"/>
          <w:marBottom w:val="0"/>
          <w:divBdr>
            <w:top w:val="none" w:sz="0" w:space="0" w:color="auto"/>
            <w:left w:val="none" w:sz="0" w:space="0" w:color="auto"/>
            <w:bottom w:val="none" w:sz="0" w:space="0" w:color="auto"/>
            <w:right w:val="none" w:sz="0" w:space="0" w:color="auto"/>
          </w:divBdr>
        </w:div>
        <w:div w:id="953632619">
          <w:marLeft w:val="640"/>
          <w:marRight w:val="0"/>
          <w:marTop w:val="0"/>
          <w:marBottom w:val="0"/>
          <w:divBdr>
            <w:top w:val="none" w:sz="0" w:space="0" w:color="auto"/>
            <w:left w:val="none" w:sz="0" w:space="0" w:color="auto"/>
            <w:bottom w:val="none" w:sz="0" w:space="0" w:color="auto"/>
            <w:right w:val="none" w:sz="0" w:space="0" w:color="auto"/>
          </w:divBdr>
        </w:div>
        <w:div w:id="1526870286">
          <w:marLeft w:val="640"/>
          <w:marRight w:val="0"/>
          <w:marTop w:val="0"/>
          <w:marBottom w:val="0"/>
          <w:divBdr>
            <w:top w:val="none" w:sz="0" w:space="0" w:color="auto"/>
            <w:left w:val="none" w:sz="0" w:space="0" w:color="auto"/>
            <w:bottom w:val="none" w:sz="0" w:space="0" w:color="auto"/>
            <w:right w:val="none" w:sz="0" w:space="0" w:color="auto"/>
          </w:divBdr>
        </w:div>
      </w:divsChild>
    </w:div>
    <w:div w:id="1943536738">
      <w:bodyDiv w:val="1"/>
      <w:marLeft w:val="0"/>
      <w:marRight w:val="0"/>
      <w:marTop w:val="0"/>
      <w:marBottom w:val="0"/>
      <w:divBdr>
        <w:top w:val="none" w:sz="0" w:space="0" w:color="auto"/>
        <w:left w:val="none" w:sz="0" w:space="0" w:color="auto"/>
        <w:bottom w:val="none" w:sz="0" w:space="0" w:color="auto"/>
        <w:right w:val="none" w:sz="0" w:space="0" w:color="auto"/>
      </w:divBdr>
    </w:div>
    <w:div w:id="1959529917">
      <w:marLeft w:val="640"/>
      <w:marRight w:val="0"/>
      <w:marTop w:val="0"/>
      <w:marBottom w:val="0"/>
      <w:divBdr>
        <w:top w:val="none" w:sz="0" w:space="0" w:color="auto"/>
        <w:left w:val="none" w:sz="0" w:space="0" w:color="auto"/>
        <w:bottom w:val="none" w:sz="0" w:space="0" w:color="auto"/>
        <w:right w:val="none" w:sz="0" w:space="0" w:color="auto"/>
      </w:divBdr>
    </w:div>
    <w:div w:id="1993289251">
      <w:bodyDiv w:val="1"/>
      <w:marLeft w:val="0"/>
      <w:marRight w:val="0"/>
      <w:marTop w:val="0"/>
      <w:marBottom w:val="0"/>
      <w:divBdr>
        <w:top w:val="none" w:sz="0" w:space="0" w:color="auto"/>
        <w:left w:val="none" w:sz="0" w:space="0" w:color="auto"/>
        <w:bottom w:val="none" w:sz="0" w:space="0" w:color="auto"/>
        <w:right w:val="none" w:sz="0" w:space="0" w:color="auto"/>
      </w:divBdr>
    </w:div>
    <w:div w:id="2000377747">
      <w:bodyDiv w:val="1"/>
      <w:marLeft w:val="0"/>
      <w:marRight w:val="0"/>
      <w:marTop w:val="0"/>
      <w:marBottom w:val="0"/>
      <w:divBdr>
        <w:top w:val="none" w:sz="0" w:space="0" w:color="auto"/>
        <w:left w:val="none" w:sz="0" w:space="0" w:color="auto"/>
        <w:bottom w:val="none" w:sz="0" w:space="0" w:color="auto"/>
        <w:right w:val="none" w:sz="0" w:space="0" w:color="auto"/>
      </w:divBdr>
    </w:div>
    <w:div w:id="2020739038">
      <w:marLeft w:val="640"/>
      <w:marRight w:val="0"/>
      <w:marTop w:val="0"/>
      <w:marBottom w:val="0"/>
      <w:divBdr>
        <w:top w:val="none" w:sz="0" w:space="0" w:color="auto"/>
        <w:left w:val="none" w:sz="0" w:space="0" w:color="auto"/>
        <w:bottom w:val="none" w:sz="0" w:space="0" w:color="auto"/>
        <w:right w:val="none" w:sz="0" w:space="0" w:color="auto"/>
      </w:divBdr>
    </w:div>
    <w:div w:id="2034652941">
      <w:bodyDiv w:val="1"/>
      <w:marLeft w:val="0"/>
      <w:marRight w:val="0"/>
      <w:marTop w:val="0"/>
      <w:marBottom w:val="0"/>
      <w:divBdr>
        <w:top w:val="none" w:sz="0" w:space="0" w:color="auto"/>
        <w:left w:val="none" w:sz="0" w:space="0" w:color="auto"/>
        <w:bottom w:val="none" w:sz="0" w:space="0" w:color="auto"/>
        <w:right w:val="none" w:sz="0" w:space="0" w:color="auto"/>
      </w:divBdr>
      <w:divsChild>
        <w:div w:id="100801183">
          <w:marLeft w:val="640"/>
          <w:marRight w:val="0"/>
          <w:marTop w:val="0"/>
          <w:marBottom w:val="0"/>
          <w:divBdr>
            <w:top w:val="none" w:sz="0" w:space="0" w:color="auto"/>
            <w:left w:val="none" w:sz="0" w:space="0" w:color="auto"/>
            <w:bottom w:val="none" w:sz="0" w:space="0" w:color="auto"/>
            <w:right w:val="none" w:sz="0" w:space="0" w:color="auto"/>
          </w:divBdr>
        </w:div>
        <w:div w:id="74328575">
          <w:marLeft w:val="640"/>
          <w:marRight w:val="0"/>
          <w:marTop w:val="0"/>
          <w:marBottom w:val="0"/>
          <w:divBdr>
            <w:top w:val="none" w:sz="0" w:space="0" w:color="auto"/>
            <w:left w:val="none" w:sz="0" w:space="0" w:color="auto"/>
            <w:bottom w:val="none" w:sz="0" w:space="0" w:color="auto"/>
            <w:right w:val="none" w:sz="0" w:space="0" w:color="auto"/>
          </w:divBdr>
        </w:div>
        <w:div w:id="578640587">
          <w:marLeft w:val="640"/>
          <w:marRight w:val="0"/>
          <w:marTop w:val="0"/>
          <w:marBottom w:val="0"/>
          <w:divBdr>
            <w:top w:val="none" w:sz="0" w:space="0" w:color="auto"/>
            <w:left w:val="none" w:sz="0" w:space="0" w:color="auto"/>
            <w:bottom w:val="none" w:sz="0" w:space="0" w:color="auto"/>
            <w:right w:val="none" w:sz="0" w:space="0" w:color="auto"/>
          </w:divBdr>
        </w:div>
        <w:div w:id="373043841">
          <w:marLeft w:val="640"/>
          <w:marRight w:val="0"/>
          <w:marTop w:val="0"/>
          <w:marBottom w:val="0"/>
          <w:divBdr>
            <w:top w:val="none" w:sz="0" w:space="0" w:color="auto"/>
            <w:left w:val="none" w:sz="0" w:space="0" w:color="auto"/>
            <w:bottom w:val="none" w:sz="0" w:space="0" w:color="auto"/>
            <w:right w:val="none" w:sz="0" w:space="0" w:color="auto"/>
          </w:divBdr>
        </w:div>
        <w:div w:id="981037847">
          <w:marLeft w:val="640"/>
          <w:marRight w:val="0"/>
          <w:marTop w:val="0"/>
          <w:marBottom w:val="0"/>
          <w:divBdr>
            <w:top w:val="none" w:sz="0" w:space="0" w:color="auto"/>
            <w:left w:val="none" w:sz="0" w:space="0" w:color="auto"/>
            <w:bottom w:val="none" w:sz="0" w:space="0" w:color="auto"/>
            <w:right w:val="none" w:sz="0" w:space="0" w:color="auto"/>
          </w:divBdr>
        </w:div>
        <w:div w:id="648437375">
          <w:marLeft w:val="640"/>
          <w:marRight w:val="0"/>
          <w:marTop w:val="0"/>
          <w:marBottom w:val="0"/>
          <w:divBdr>
            <w:top w:val="none" w:sz="0" w:space="0" w:color="auto"/>
            <w:left w:val="none" w:sz="0" w:space="0" w:color="auto"/>
            <w:bottom w:val="none" w:sz="0" w:space="0" w:color="auto"/>
            <w:right w:val="none" w:sz="0" w:space="0" w:color="auto"/>
          </w:divBdr>
        </w:div>
        <w:div w:id="649789670">
          <w:marLeft w:val="640"/>
          <w:marRight w:val="0"/>
          <w:marTop w:val="0"/>
          <w:marBottom w:val="0"/>
          <w:divBdr>
            <w:top w:val="none" w:sz="0" w:space="0" w:color="auto"/>
            <w:left w:val="none" w:sz="0" w:space="0" w:color="auto"/>
            <w:bottom w:val="none" w:sz="0" w:space="0" w:color="auto"/>
            <w:right w:val="none" w:sz="0" w:space="0" w:color="auto"/>
          </w:divBdr>
        </w:div>
        <w:div w:id="216478347">
          <w:marLeft w:val="640"/>
          <w:marRight w:val="0"/>
          <w:marTop w:val="0"/>
          <w:marBottom w:val="0"/>
          <w:divBdr>
            <w:top w:val="none" w:sz="0" w:space="0" w:color="auto"/>
            <w:left w:val="none" w:sz="0" w:space="0" w:color="auto"/>
            <w:bottom w:val="none" w:sz="0" w:space="0" w:color="auto"/>
            <w:right w:val="none" w:sz="0" w:space="0" w:color="auto"/>
          </w:divBdr>
        </w:div>
        <w:div w:id="1551530416">
          <w:marLeft w:val="640"/>
          <w:marRight w:val="0"/>
          <w:marTop w:val="0"/>
          <w:marBottom w:val="0"/>
          <w:divBdr>
            <w:top w:val="none" w:sz="0" w:space="0" w:color="auto"/>
            <w:left w:val="none" w:sz="0" w:space="0" w:color="auto"/>
            <w:bottom w:val="none" w:sz="0" w:space="0" w:color="auto"/>
            <w:right w:val="none" w:sz="0" w:space="0" w:color="auto"/>
          </w:divBdr>
        </w:div>
        <w:div w:id="1519663117">
          <w:marLeft w:val="640"/>
          <w:marRight w:val="0"/>
          <w:marTop w:val="0"/>
          <w:marBottom w:val="0"/>
          <w:divBdr>
            <w:top w:val="none" w:sz="0" w:space="0" w:color="auto"/>
            <w:left w:val="none" w:sz="0" w:space="0" w:color="auto"/>
            <w:bottom w:val="none" w:sz="0" w:space="0" w:color="auto"/>
            <w:right w:val="none" w:sz="0" w:space="0" w:color="auto"/>
          </w:divBdr>
        </w:div>
        <w:div w:id="739640662">
          <w:marLeft w:val="640"/>
          <w:marRight w:val="0"/>
          <w:marTop w:val="0"/>
          <w:marBottom w:val="0"/>
          <w:divBdr>
            <w:top w:val="none" w:sz="0" w:space="0" w:color="auto"/>
            <w:left w:val="none" w:sz="0" w:space="0" w:color="auto"/>
            <w:bottom w:val="none" w:sz="0" w:space="0" w:color="auto"/>
            <w:right w:val="none" w:sz="0" w:space="0" w:color="auto"/>
          </w:divBdr>
        </w:div>
        <w:div w:id="770785478">
          <w:marLeft w:val="640"/>
          <w:marRight w:val="0"/>
          <w:marTop w:val="0"/>
          <w:marBottom w:val="0"/>
          <w:divBdr>
            <w:top w:val="none" w:sz="0" w:space="0" w:color="auto"/>
            <w:left w:val="none" w:sz="0" w:space="0" w:color="auto"/>
            <w:bottom w:val="none" w:sz="0" w:space="0" w:color="auto"/>
            <w:right w:val="none" w:sz="0" w:space="0" w:color="auto"/>
          </w:divBdr>
        </w:div>
        <w:div w:id="1542133075">
          <w:marLeft w:val="640"/>
          <w:marRight w:val="0"/>
          <w:marTop w:val="0"/>
          <w:marBottom w:val="0"/>
          <w:divBdr>
            <w:top w:val="none" w:sz="0" w:space="0" w:color="auto"/>
            <w:left w:val="none" w:sz="0" w:space="0" w:color="auto"/>
            <w:bottom w:val="none" w:sz="0" w:space="0" w:color="auto"/>
            <w:right w:val="none" w:sz="0" w:space="0" w:color="auto"/>
          </w:divBdr>
        </w:div>
        <w:div w:id="618533159">
          <w:marLeft w:val="640"/>
          <w:marRight w:val="0"/>
          <w:marTop w:val="0"/>
          <w:marBottom w:val="0"/>
          <w:divBdr>
            <w:top w:val="none" w:sz="0" w:space="0" w:color="auto"/>
            <w:left w:val="none" w:sz="0" w:space="0" w:color="auto"/>
            <w:bottom w:val="none" w:sz="0" w:space="0" w:color="auto"/>
            <w:right w:val="none" w:sz="0" w:space="0" w:color="auto"/>
          </w:divBdr>
        </w:div>
        <w:div w:id="1269703850">
          <w:marLeft w:val="640"/>
          <w:marRight w:val="0"/>
          <w:marTop w:val="0"/>
          <w:marBottom w:val="0"/>
          <w:divBdr>
            <w:top w:val="none" w:sz="0" w:space="0" w:color="auto"/>
            <w:left w:val="none" w:sz="0" w:space="0" w:color="auto"/>
            <w:bottom w:val="none" w:sz="0" w:space="0" w:color="auto"/>
            <w:right w:val="none" w:sz="0" w:space="0" w:color="auto"/>
          </w:divBdr>
        </w:div>
        <w:div w:id="578372464">
          <w:marLeft w:val="640"/>
          <w:marRight w:val="0"/>
          <w:marTop w:val="0"/>
          <w:marBottom w:val="0"/>
          <w:divBdr>
            <w:top w:val="none" w:sz="0" w:space="0" w:color="auto"/>
            <w:left w:val="none" w:sz="0" w:space="0" w:color="auto"/>
            <w:bottom w:val="none" w:sz="0" w:space="0" w:color="auto"/>
            <w:right w:val="none" w:sz="0" w:space="0" w:color="auto"/>
          </w:divBdr>
        </w:div>
        <w:div w:id="2015917638">
          <w:marLeft w:val="640"/>
          <w:marRight w:val="0"/>
          <w:marTop w:val="0"/>
          <w:marBottom w:val="0"/>
          <w:divBdr>
            <w:top w:val="none" w:sz="0" w:space="0" w:color="auto"/>
            <w:left w:val="none" w:sz="0" w:space="0" w:color="auto"/>
            <w:bottom w:val="none" w:sz="0" w:space="0" w:color="auto"/>
            <w:right w:val="none" w:sz="0" w:space="0" w:color="auto"/>
          </w:divBdr>
        </w:div>
        <w:div w:id="552156882">
          <w:marLeft w:val="640"/>
          <w:marRight w:val="0"/>
          <w:marTop w:val="0"/>
          <w:marBottom w:val="0"/>
          <w:divBdr>
            <w:top w:val="none" w:sz="0" w:space="0" w:color="auto"/>
            <w:left w:val="none" w:sz="0" w:space="0" w:color="auto"/>
            <w:bottom w:val="none" w:sz="0" w:space="0" w:color="auto"/>
            <w:right w:val="none" w:sz="0" w:space="0" w:color="auto"/>
          </w:divBdr>
        </w:div>
        <w:div w:id="1202286814">
          <w:marLeft w:val="640"/>
          <w:marRight w:val="0"/>
          <w:marTop w:val="0"/>
          <w:marBottom w:val="0"/>
          <w:divBdr>
            <w:top w:val="none" w:sz="0" w:space="0" w:color="auto"/>
            <w:left w:val="none" w:sz="0" w:space="0" w:color="auto"/>
            <w:bottom w:val="none" w:sz="0" w:space="0" w:color="auto"/>
            <w:right w:val="none" w:sz="0" w:space="0" w:color="auto"/>
          </w:divBdr>
        </w:div>
        <w:div w:id="120732272">
          <w:marLeft w:val="640"/>
          <w:marRight w:val="0"/>
          <w:marTop w:val="0"/>
          <w:marBottom w:val="0"/>
          <w:divBdr>
            <w:top w:val="none" w:sz="0" w:space="0" w:color="auto"/>
            <w:left w:val="none" w:sz="0" w:space="0" w:color="auto"/>
            <w:bottom w:val="none" w:sz="0" w:space="0" w:color="auto"/>
            <w:right w:val="none" w:sz="0" w:space="0" w:color="auto"/>
          </w:divBdr>
        </w:div>
      </w:divsChild>
    </w:div>
    <w:div w:id="2050759504">
      <w:marLeft w:val="640"/>
      <w:marRight w:val="0"/>
      <w:marTop w:val="0"/>
      <w:marBottom w:val="0"/>
      <w:divBdr>
        <w:top w:val="none" w:sz="0" w:space="0" w:color="auto"/>
        <w:left w:val="none" w:sz="0" w:space="0" w:color="auto"/>
        <w:bottom w:val="none" w:sz="0" w:space="0" w:color="auto"/>
        <w:right w:val="none" w:sz="0" w:space="0" w:color="auto"/>
      </w:divBdr>
    </w:div>
    <w:div w:id="2054423791">
      <w:marLeft w:val="640"/>
      <w:marRight w:val="0"/>
      <w:marTop w:val="0"/>
      <w:marBottom w:val="0"/>
      <w:divBdr>
        <w:top w:val="none" w:sz="0" w:space="0" w:color="auto"/>
        <w:left w:val="none" w:sz="0" w:space="0" w:color="auto"/>
        <w:bottom w:val="none" w:sz="0" w:space="0" w:color="auto"/>
        <w:right w:val="none" w:sz="0" w:space="0" w:color="auto"/>
      </w:divBdr>
    </w:div>
    <w:div w:id="2068263340">
      <w:bodyDiv w:val="1"/>
      <w:marLeft w:val="0"/>
      <w:marRight w:val="0"/>
      <w:marTop w:val="0"/>
      <w:marBottom w:val="0"/>
      <w:divBdr>
        <w:top w:val="none" w:sz="0" w:space="0" w:color="auto"/>
        <w:left w:val="none" w:sz="0" w:space="0" w:color="auto"/>
        <w:bottom w:val="none" w:sz="0" w:space="0" w:color="auto"/>
        <w:right w:val="none" w:sz="0" w:space="0" w:color="auto"/>
      </w:divBdr>
      <w:divsChild>
        <w:div w:id="598099936">
          <w:marLeft w:val="640"/>
          <w:marRight w:val="0"/>
          <w:marTop w:val="0"/>
          <w:marBottom w:val="0"/>
          <w:divBdr>
            <w:top w:val="none" w:sz="0" w:space="0" w:color="auto"/>
            <w:left w:val="none" w:sz="0" w:space="0" w:color="auto"/>
            <w:bottom w:val="none" w:sz="0" w:space="0" w:color="auto"/>
            <w:right w:val="none" w:sz="0" w:space="0" w:color="auto"/>
          </w:divBdr>
        </w:div>
        <w:div w:id="1323042011">
          <w:marLeft w:val="640"/>
          <w:marRight w:val="0"/>
          <w:marTop w:val="0"/>
          <w:marBottom w:val="0"/>
          <w:divBdr>
            <w:top w:val="none" w:sz="0" w:space="0" w:color="auto"/>
            <w:left w:val="none" w:sz="0" w:space="0" w:color="auto"/>
            <w:bottom w:val="none" w:sz="0" w:space="0" w:color="auto"/>
            <w:right w:val="none" w:sz="0" w:space="0" w:color="auto"/>
          </w:divBdr>
        </w:div>
        <w:div w:id="106051120">
          <w:marLeft w:val="640"/>
          <w:marRight w:val="0"/>
          <w:marTop w:val="0"/>
          <w:marBottom w:val="0"/>
          <w:divBdr>
            <w:top w:val="none" w:sz="0" w:space="0" w:color="auto"/>
            <w:left w:val="none" w:sz="0" w:space="0" w:color="auto"/>
            <w:bottom w:val="none" w:sz="0" w:space="0" w:color="auto"/>
            <w:right w:val="none" w:sz="0" w:space="0" w:color="auto"/>
          </w:divBdr>
        </w:div>
        <w:div w:id="1953899679">
          <w:marLeft w:val="640"/>
          <w:marRight w:val="0"/>
          <w:marTop w:val="0"/>
          <w:marBottom w:val="0"/>
          <w:divBdr>
            <w:top w:val="none" w:sz="0" w:space="0" w:color="auto"/>
            <w:left w:val="none" w:sz="0" w:space="0" w:color="auto"/>
            <w:bottom w:val="none" w:sz="0" w:space="0" w:color="auto"/>
            <w:right w:val="none" w:sz="0" w:space="0" w:color="auto"/>
          </w:divBdr>
        </w:div>
        <w:div w:id="1360810659">
          <w:marLeft w:val="640"/>
          <w:marRight w:val="0"/>
          <w:marTop w:val="0"/>
          <w:marBottom w:val="0"/>
          <w:divBdr>
            <w:top w:val="none" w:sz="0" w:space="0" w:color="auto"/>
            <w:left w:val="none" w:sz="0" w:space="0" w:color="auto"/>
            <w:bottom w:val="none" w:sz="0" w:space="0" w:color="auto"/>
            <w:right w:val="none" w:sz="0" w:space="0" w:color="auto"/>
          </w:divBdr>
        </w:div>
        <w:div w:id="1720284243">
          <w:marLeft w:val="640"/>
          <w:marRight w:val="0"/>
          <w:marTop w:val="0"/>
          <w:marBottom w:val="0"/>
          <w:divBdr>
            <w:top w:val="none" w:sz="0" w:space="0" w:color="auto"/>
            <w:left w:val="none" w:sz="0" w:space="0" w:color="auto"/>
            <w:bottom w:val="none" w:sz="0" w:space="0" w:color="auto"/>
            <w:right w:val="none" w:sz="0" w:space="0" w:color="auto"/>
          </w:divBdr>
        </w:div>
        <w:div w:id="260188484">
          <w:marLeft w:val="640"/>
          <w:marRight w:val="0"/>
          <w:marTop w:val="0"/>
          <w:marBottom w:val="0"/>
          <w:divBdr>
            <w:top w:val="none" w:sz="0" w:space="0" w:color="auto"/>
            <w:left w:val="none" w:sz="0" w:space="0" w:color="auto"/>
            <w:bottom w:val="none" w:sz="0" w:space="0" w:color="auto"/>
            <w:right w:val="none" w:sz="0" w:space="0" w:color="auto"/>
          </w:divBdr>
        </w:div>
        <w:div w:id="835727318">
          <w:marLeft w:val="640"/>
          <w:marRight w:val="0"/>
          <w:marTop w:val="0"/>
          <w:marBottom w:val="0"/>
          <w:divBdr>
            <w:top w:val="none" w:sz="0" w:space="0" w:color="auto"/>
            <w:left w:val="none" w:sz="0" w:space="0" w:color="auto"/>
            <w:bottom w:val="none" w:sz="0" w:space="0" w:color="auto"/>
            <w:right w:val="none" w:sz="0" w:space="0" w:color="auto"/>
          </w:divBdr>
        </w:div>
        <w:div w:id="2017951628">
          <w:marLeft w:val="640"/>
          <w:marRight w:val="0"/>
          <w:marTop w:val="0"/>
          <w:marBottom w:val="0"/>
          <w:divBdr>
            <w:top w:val="none" w:sz="0" w:space="0" w:color="auto"/>
            <w:left w:val="none" w:sz="0" w:space="0" w:color="auto"/>
            <w:bottom w:val="none" w:sz="0" w:space="0" w:color="auto"/>
            <w:right w:val="none" w:sz="0" w:space="0" w:color="auto"/>
          </w:divBdr>
        </w:div>
        <w:div w:id="1647198497">
          <w:marLeft w:val="640"/>
          <w:marRight w:val="0"/>
          <w:marTop w:val="0"/>
          <w:marBottom w:val="0"/>
          <w:divBdr>
            <w:top w:val="none" w:sz="0" w:space="0" w:color="auto"/>
            <w:left w:val="none" w:sz="0" w:space="0" w:color="auto"/>
            <w:bottom w:val="none" w:sz="0" w:space="0" w:color="auto"/>
            <w:right w:val="none" w:sz="0" w:space="0" w:color="auto"/>
          </w:divBdr>
        </w:div>
        <w:div w:id="1082071413">
          <w:marLeft w:val="640"/>
          <w:marRight w:val="0"/>
          <w:marTop w:val="0"/>
          <w:marBottom w:val="0"/>
          <w:divBdr>
            <w:top w:val="none" w:sz="0" w:space="0" w:color="auto"/>
            <w:left w:val="none" w:sz="0" w:space="0" w:color="auto"/>
            <w:bottom w:val="none" w:sz="0" w:space="0" w:color="auto"/>
            <w:right w:val="none" w:sz="0" w:space="0" w:color="auto"/>
          </w:divBdr>
        </w:div>
        <w:div w:id="1211923346">
          <w:marLeft w:val="640"/>
          <w:marRight w:val="0"/>
          <w:marTop w:val="0"/>
          <w:marBottom w:val="0"/>
          <w:divBdr>
            <w:top w:val="none" w:sz="0" w:space="0" w:color="auto"/>
            <w:left w:val="none" w:sz="0" w:space="0" w:color="auto"/>
            <w:bottom w:val="none" w:sz="0" w:space="0" w:color="auto"/>
            <w:right w:val="none" w:sz="0" w:space="0" w:color="auto"/>
          </w:divBdr>
        </w:div>
        <w:div w:id="1601836269">
          <w:marLeft w:val="640"/>
          <w:marRight w:val="0"/>
          <w:marTop w:val="0"/>
          <w:marBottom w:val="0"/>
          <w:divBdr>
            <w:top w:val="none" w:sz="0" w:space="0" w:color="auto"/>
            <w:left w:val="none" w:sz="0" w:space="0" w:color="auto"/>
            <w:bottom w:val="none" w:sz="0" w:space="0" w:color="auto"/>
            <w:right w:val="none" w:sz="0" w:space="0" w:color="auto"/>
          </w:divBdr>
        </w:div>
        <w:div w:id="2018384498">
          <w:marLeft w:val="640"/>
          <w:marRight w:val="0"/>
          <w:marTop w:val="0"/>
          <w:marBottom w:val="0"/>
          <w:divBdr>
            <w:top w:val="none" w:sz="0" w:space="0" w:color="auto"/>
            <w:left w:val="none" w:sz="0" w:space="0" w:color="auto"/>
            <w:bottom w:val="none" w:sz="0" w:space="0" w:color="auto"/>
            <w:right w:val="none" w:sz="0" w:space="0" w:color="auto"/>
          </w:divBdr>
        </w:div>
        <w:div w:id="51975069">
          <w:marLeft w:val="640"/>
          <w:marRight w:val="0"/>
          <w:marTop w:val="0"/>
          <w:marBottom w:val="0"/>
          <w:divBdr>
            <w:top w:val="none" w:sz="0" w:space="0" w:color="auto"/>
            <w:left w:val="none" w:sz="0" w:space="0" w:color="auto"/>
            <w:bottom w:val="none" w:sz="0" w:space="0" w:color="auto"/>
            <w:right w:val="none" w:sz="0" w:space="0" w:color="auto"/>
          </w:divBdr>
        </w:div>
      </w:divsChild>
    </w:div>
    <w:div w:id="2074572801">
      <w:bodyDiv w:val="1"/>
      <w:marLeft w:val="0"/>
      <w:marRight w:val="0"/>
      <w:marTop w:val="0"/>
      <w:marBottom w:val="0"/>
      <w:divBdr>
        <w:top w:val="none" w:sz="0" w:space="0" w:color="auto"/>
        <w:left w:val="none" w:sz="0" w:space="0" w:color="auto"/>
        <w:bottom w:val="none" w:sz="0" w:space="0" w:color="auto"/>
        <w:right w:val="none" w:sz="0" w:space="0" w:color="auto"/>
      </w:divBdr>
      <w:divsChild>
        <w:div w:id="11491649">
          <w:marLeft w:val="640"/>
          <w:marRight w:val="0"/>
          <w:marTop w:val="0"/>
          <w:marBottom w:val="0"/>
          <w:divBdr>
            <w:top w:val="none" w:sz="0" w:space="0" w:color="auto"/>
            <w:left w:val="none" w:sz="0" w:space="0" w:color="auto"/>
            <w:bottom w:val="none" w:sz="0" w:space="0" w:color="auto"/>
            <w:right w:val="none" w:sz="0" w:space="0" w:color="auto"/>
          </w:divBdr>
        </w:div>
        <w:div w:id="613755130">
          <w:marLeft w:val="640"/>
          <w:marRight w:val="0"/>
          <w:marTop w:val="0"/>
          <w:marBottom w:val="0"/>
          <w:divBdr>
            <w:top w:val="none" w:sz="0" w:space="0" w:color="auto"/>
            <w:left w:val="none" w:sz="0" w:space="0" w:color="auto"/>
            <w:bottom w:val="none" w:sz="0" w:space="0" w:color="auto"/>
            <w:right w:val="none" w:sz="0" w:space="0" w:color="auto"/>
          </w:divBdr>
        </w:div>
        <w:div w:id="502011551">
          <w:marLeft w:val="640"/>
          <w:marRight w:val="0"/>
          <w:marTop w:val="0"/>
          <w:marBottom w:val="0"/>
          <w:divBdr>
            <w:top w:val="none" w:sz="0" w:space="0" w:color="auto"/>
            <w:left w:val="none" w:sz="0" w:space="0" w:color="auto"/>
            <w:bottom w:val="none" w:sz="0" w:space="0" w:color="auto"/>
            <w:right w:val="none" w:sz="0" w:space="0" w:color="auto"/>
          </w:divBdr>
        </w:div>
        <w:div w:id="953753819">
          <w:marLeft w:val="640"/>
          <w:marRight w:val="0"/>
          <w:marTop w:val="0"/>
          <w:marBottom w:val="0"/>
          <w:divBdr>
            <w:top w:val="none" w:sz="0" w:space="0" w:color="auto"/>
            <w:left w:val="none" w:sz="0" w:space="0" w:color="auto"/>
            <w:bottom w:val="none" w:sz="0" w:space="0" w:color="auto"/>
            <w:right w:val="none" w:sz="0" w:space="0" w:color="auto"/>
          </w:divBdr>
        </w:div>
        <w:div w:id="705957254">
          <w:marLeft w:val="640"/>
          <w:marRight w:val="0"/>
          <w:marTop w:val="0"/>
          <w:marBottom w:val="0"/>
          <w:divBdr>
            <w:top w:val="none" w:sz="0" w:space="0" w:color="auto"/>
            <w:left w:val="none" w:sz="0" w:space="0" w:color="auto"/>
            <w:bottom w:val="none" w:sz="0" w:space="0" w:color="auto"/>
            <w:right w:val="none" w:sz="0" w:space="0" w:color="auto"/>
          </w:divBdr>
        </w:div>
        <w:div w:id="666325753">
          <w:marLeft w:val="640"/>
          <w:marRight w:val="0"/>
          <w:marTop w:val="0"/>
          <w:marBottom w:val="0"/>
          <w:divBdr>
            <w:top w:val="none" w:sz="0" w:space="0" w:color="auto"/>
            <w:left w:val="none" w:sz="0" w:space="0" w:color="auto"/>
            <w:bottom w:val="none" w:sz="0" w:space="0" w:color="auto"/>
            <w:right w:val="none" w:sz="0" w:space="0" w:color="auto"/>
          </w:divBdr>
        </w:div>
        <w:div w:id="1471945932">
          <w:marLeft w:val="640"/>
          <w:marRight w:val="0"/>
          <w:marTop w:val="0"/>
          <w:marBottom w:val="0"/>
          <w:divBdr>
            <w:top w:val="none" w:sz="0" w:space="0" w:color="auto"/>
            <w:left w:val="none" w:sz="0" w:space="0" w:color="auto"/>
            <w:bottom w:val="none" w:sz="0" w:space="0" w:color="auto"/>
            <w:right w:val="none" w:sz="0" w:space="0" w:color="auto"/>
          </w:divBdr>
        </w:div>
      </w:divsChild>
    </w:div>
    <w:div w:id="2078938931">
      <w:bodyDiv w:val="1"/>
      <w:marLeft w:val="0"/>
      <w:marRight w:val="0"/>
      <w:marTop w:val="0"/>
      <w:marBottom w:val="0"/>
      <w:divBdr>
        <w:top w:val="none" w:sz="0" w:space="0" w:color="auto"/>
        <w:left w:val="none" w:sz="0" w:space="0" w:color="auto"/>
        <w:bottom w:val="none" w:sz="0" w:space="0" w:color="auto"/>
        <w:right w:val="none" w:sz="0" w:space="0" w:color="auto"/>
      </w:divBdr>
      <w:divsChild>
        <w:div w:id="1377074550">
          <w:marLeft w:val="640"/>
          <w:marRight w:val="0"/>
          <w:marTop w:val="0"/>
          <w:marBottom w:val="0"/>
          <w:divBdr>
            <w:top w:val="none" w:sz="0" w:space="0" w:color="auto"/>
            <w:left w:val="none" w:sz="0" w:space="0" w:color="auto"/>
            <w:bottom w:val="none" w:sz="0" w:space="0" w:color="auto"/>
            <w:right w:val="none" w:sz="0" w:space="0" w:color="auto"/>
          </w:divBdr>
        </w:div>
        <w:div w:id="333269023">
          <w:marLeft w:val="640"/>
          <w:marRight w:val="0"/>
          <w:marTop w:val="0"/>
          <w:marBottom w:val="0"/>
          <w:divBdr>
            <w:top w:val="none" w:sz="0" w:space="0" w:color="auto"/>
            <w:left w:val="none" w:sz="0" w:space="0" w:color="auto"/>
            <w:bottom w:val="none" w:sz="0" w:space="0" w:color="auto"/>
            <w:right w:val="none" w:sz="0" w:space="0" w:color="auto"/>
          </w:divBdr>
        </w:div>
        <w:div w:id="258635901">
          <w:marLeft w:val="640"/>
          <w:marRight w:val="0"/>
          <w:marTop w:val="0"/>
          <w:marBottom w:val="0"/>
          <w:divBdr>
            <w:top w:val="none" w:sz="0" w:space="0" w:color="auto"/>
            <w:left w:val="none" w:sz="0" w:space="0" w:color="auto"/>
            <w:bottom w:val="none" w:sz="0" w:space="0" w:color="auto"/>
            <w:right w:val="none" w:sz="0" w:space="0" w:color="auto"/>
          </w:divBdr>
        </w:div>
        <w:div w:id="1243299202">
          <w:marLeft w:val="640"/>
          <w:marRight w:val="0"/>
          <w:marTop w:val="0"/>
          <w:marBottom w:val="0"/>
          <w:divBdr>
            <w:top w:val="none" w:sz="0" w:space="0" w:color="auto"/>
            <w:left w:val="none" w:sz="0" w:space="0" w:color="auto"/>
            <w:bottom w:val="none" w:sz="0" w:space="0" w:color="auto"/>
            <w:right w:val="none" w:sz="0" w:space="0" w:color="auto"/>
          </w:divBdr>
        </w:div>
        <w:div w:id="1055349625">
          <w:marLeft w:val="640"/>
          <w:marRight w:val="0"/>
          <w:marTop w:val="0"/>
          <w:marBottom w:val="0"/>
          <w:divBdr>
            <w:top w:val="none" w:sz="0" w:space="0" w:color="auto"/>
            <w:left w:val="none" w:sz="0" w:space="0" w:color="auto"/>
            <w:bottom w:val="none" w:sz="0" w:space="0" w:color="auto"/>
            <w:right w:val="none" w:sz="0" w:space="0" w:color="auto"/>
          </w:divBdr>
        </w:div>
        <w:div w:id="1578323226">
          <w:marLeft w:val="640"/>
          <w:marRight w:val="0"/>
          <w:marTop w:val="0"/>
          <w:marBottom w:val="0"/>
          <w:divBdr>
            <w:top w:val="none" w:sz="0" w:space="0" w:color="auto"/>
            <w:left w:val="none" w:sz="0" w:space="0" w:color="auto"/>
            <w:bottom w:val="none" w:sz="0" w:space="0" w:color="auto"/>
            <w:right w:val="none" w:sz="0" w:space="0" w:color="auto"/>
          </w:divBdr>
        </w:div>
        <w:div w:id="1973704228">
          <w:marLeft w:val="640"/>
          <w:marRight w:val="0"/>
          <w:marTop w:val="0"/>
          <w:marBottom w:val="0"/>
          <w:divBdr>
            <w:top w:val="none" w:sz="0" w:space="0" w:color="auto"/>
            <w:left w:val="none" w:sz="0" w:space="0" w:color="auto"/>
            <w:bottom w:val="none" w:sz="0" w:space="0" w:color="auto"/>
            <w:right w:val="none" w:sz="0" w:space="0" w:color="auto"/>
          </w:divBdr>
        </w:div>
        <w:div w:id="1243174597">
          <w:marLeft w:val="640"/>
          <w:marRight w:val="0"/>
          <w:marTop w:val="0"/>
          <w:marBottom w:val="0"/>
          <w:divBdr>
            <w:top w:val="none" w:sz="0" w:space="0" w:color="auto"/>
            <w:left w:val="none" w:sz="0" w:space="0" w:color="auto"/>
            <w:bottom w:val="none" w:sz="0" w:space="0" w:color="auto"/>
            <w:right w:val="none" w:sz="0" w:space="0" w:color="auto"/>
          </w:divBdr>
        </w:div>
        <w:div w:id="938096988">
          <w:marLeft w:val="640"/>
          <w:marRight w:val="0"/>
          <w:marTop w:val="0"/>
          <w:marBottom w:val="0"/>
          <w:divBdr>
            <w:top w:val="none" w:sz="0" w:space="0" w:color="auto"/>
            <w:left w:val="none" w:sz="0" w:space="0" w:color="auto"/>
            <w:bottom w:val="none" w:sz="0" w:space="0" w:color="auto"/>
            <w:right w:val="none" w:sz="0" w:space="0" w:color="auto"/>
          </w:divBdr>
        </w:div>
        <w:div w:id="463812363">
          <w:marLeft w:val="640"/>
          <w:marRight w:val="0"/>
          <w:marTop w:val="0"/>
          <w:marBottom w:val="0"/>
          <w:divBdr>
            <w:top w:val="none" w:sz="0" w:space="0" w:color="auto"/>
            <w:left w:val="none" w:sz="0" w:space="0" w:color="auto"/>
            <w:bottom w:val="none" w:sz="0" w:space="0" w:color="auto"/>
            <w:right w:val="none" w:sz="0" w:space="0" w:color="auto"/>
          </w:divBdr>
        </w:div>
        <w:div w:id="354691153">
          <w:marLeft w:val="640"/>
          <w:marRight w:val="0"/>
          <w:marTop w:val="0"/>
          <w:marBottom w:val="0"/>
          <w:divBdr>
            <w:top w:val="none" w:sz="0" w:space="0" w:color="auto"/>
            <w:left w:val="none" w:sz="0" w:space="0" w:color="auto"/>
            <w:bottom w:val="none" w:sz="0" w:space="0" w:color="auto"/>
            <w:right w:val="none" w:sz="0" w:space="0" w:color="auto"/>
          </w:divBdr>
        </w:div>
        <w:div w:id="1045787993">
          <w:marLeft w:val="640"/>
          <w:marRight w:val="0"/>
          <w:marTop w:val="0"/>
          <w:marBottom w:val="0"/>
          <w:divBdr>
            <w:top w:val="none" w:sz="0" w:space="0" w:color="auto"/>
            <w:left w:val="none" w:sz="0" w:space="0" w:color="auto"/>
            <w:bottom w:val="none" w:sz="0" w:space="0" w:color="auto"/>
            <w:right w:val="none" w:sz="0" w:space="0" w:color="auto"/>
          </w:divBdr>
        </w:div>
        <w:div w:id="61561917">
          <w:marLeft w:val="640"/>
          <w:marRight w:val="0"/>
          <w:marTop w:val="0"/>
          <w:marBottom w:val="0"/>
          <w:divBdr>
            <w:top w:val="none" w:sz="0" w:space="0" w:color="auto"/>
            <w:left w:val="none" w:sz="0" w:space="0" w:color="auto"/>
            <w:bottom w:val="none" w:sz="0" w:space="0" w:color="auto"/>
            <w:right w:val="none" w:sz="0" w:space="0" w:color="auto"/>
          </w:divBdr>
        </w:div>
        <w:div w:id="438834995">
          <w:marLeft w:val="640"/>
          <w:marRight w:val="0"/>
          <w:marTop w:val="0"/>
          <w:marBottom w:val="0"/>
          <w:divBdr>
            <w:top w:val="none" w:sz="0" w:space="0" w:color="auto"/>
            <w:left w:val="none" w:sz="0" w:space="0" w:color="auto"/>
            <w:bottom w:val="none" w:sz="0" w:space="0" w:color="auto"/>
            <w:right w:val="none" w:sz="0" w:space="0" w:color="auto"/>
          </w:divBdr>
        </w:div>
        <w:div w:id="419058375">
          <w:marLeft w:val="640"/>
          <w:marRight w:val="0"/>
          <w:marTop w:val="0"/>
          <w:marBottom w:val="0"/>
          <w:divBdr>
            <w:top w:val="none" w:sz="0" w:space="0" w:color="auto"/>
            <w:left w:val="none" w:sz="0" w:space="0" w:color="auto"/>
            <w:bottom w:val="none" w:sz="0" w:space="0" w:color="auto"/>
            <w:right w:val="none" w:sz="0" w:space="0" w:color="auto"/>
          </w:divBdr>
        </w:div>
      </w:divsChild>
    </w:div>
    <w:div w:id="2112318467">
      <w:bodyDiv w:val="1"/>
      <w:marLeft w:val="0"/>
      <w:marRight w:val="0"/>
      <w:marTop w:val="0"/>
      <w:marBottom w:val="0"/>
      <w:divBdr>
        <w:top w:val="none" w:sz="0" w:space="0" w:color="auto"/>
        <w:left w:val="none" w:sz="0" w:space="0" w:color="auto"/>
        <w:bottom w:val="none" w:sz="0" w:space="0" w:color="auto"/>
        <w:right w:val="none" w:sz="0" w:space="0" w:color="auto"/>
      </w:divBdr>
    </w:div>
    <w:div w:id="2113938698">
      <w:marLeft w:val="640"/>
      <w:marRight w:val="0"/>
      <w:marTop w:val="0"/>
      <w:marBottom w:val="0"/>
      <w:divBdr>
        <w:top w:val="none" w:sz="0" w:space="0" w:color="auto"/>
        <w:left w:val="none" w:sz="0" w:space="0" w:color="auto"/>
        <w:bottom w:val="none" w:sz="0" w:space="0" w:color="auto"/>
        <w:right w:val="none" w:sz="0" w:space="0" w:color="auto"/>
      </w:divBdr>
    </w:div>
    <w:div w:id="2117558471">
      <w:marLeft w:val="640"/>
      <w:marRight w:val="0"/>
      <w:marTop w:val="0"/>
      <w:marBottom w:val="0"/>
      <w:divBdr>
        <w:top w:val="none" w:sz="0" w:space="0" w:color="auto"/>
        <w:left w:val="none" w:sz="0" w:space="0" w:color="auto"/>
        <w:bottom w:val="none" w:sz="0" w:space="0" w:color="auto"/>
        <w:right w:val="none" w:sz="0" w:space="0" w:color="auto"/>
      </w:divBdr>
    </w:div>
    <w:div w:id="2132941549">
      <w:bodyDiv w:val="1"/>
      <w:marLeft w:val="0"/>
      <w:marRight w:val="0"/>
      <w:marTop w:val="0"/>
      <w:marBottom w:val="0"/>
      <w:divBdr>
        <w:top w:val="none" w:sz="0" w:space="0" w:color="auto"/>
        <w:left w:val="none" w:sz="0" w:space="0" w:color="auto"/>
        <w:bottom w:val="none" w:sz="0" w:space="0" w:color="auto"/>
        <w:right w:val="none" w:sz="0" w:space="0" w:color="auto"/>
      </w:divBdr>
    </w:div>
    <w:div w:id="2138527481">
      <w:marLeft w:val="640"/>
      <w:marRight w:val="0"/>
      <w:marTop w:val="0"/>
      <w:marBottom w:val="0"/>
      <w:divBdr>
        <w:top w:val="none" w:sz="0" w:space="0" w:color="auto"/>
        <w:left w:val="none" w:sz="0" w:space="0" w:color="auto"/>
        <w:bottom w:val="none" w:sz="0" w:space="0" w:color="auto"/>
        <w:right w:val="none" w:sz="0" w:space="0" w:color="auto"/>
      </w:divBdr>
    </w:div>
    <w:div w:id="2140682616">
      <w:bodyDiv w:val="1"/>
      <w:marLeft w:val="0"/>
      <w:marRight w:val="0"/>
      <w:marTop w:val="0"/>
      <w:marBottom w:val="0"/>
      <w:divBdr>
        <w:top w:val="none" w:sz="0" w:space="0" w:color="auto"/>
        <w:left w:val="none" w:sz="0" w:space="0" w:color="auto"/>
        <w:bottom w:val="none" w:sz="0" w:space="0" w:color="auto"/>
        <w:right w:val="none" w:sz="0" w:space="0" w:color="auto"/>
      </w:divBdr>
      <w:divsChild>
        <w:div w:id="1648630725">
          <w:marLeft w:val="640"/>
          <w:marRight w:val="0"/>
          <w:marTop w:val="0"/>
          <w:marBottom w:val="0"/>
          <w:divBdr>
            <w:top w:val="none" w:sz="0" w:space="0" w:color="auto"/>
            <w:left w:val="none" w:sz="0" w:space="0" w:color="auto"/>
            <w:bottom w:val="none" w:sz="0" w:space="0" w:color="auto"/>
            <w:right w:val="none" w:sz="0" w:space="0" w:color="auto"/>
          </w:divBdr>
        </w:div>
        <w:div w:id="1495217654">
          <w:marLeft w:val="640"/>
          <w:marRight w:val="0"/>
          <w:marTop w:val="0"/>
          <w:marBottom w:val="0"/>
          <w:divBdr>
            <w:top w:val="none" w:sz="0" w:space="0" w:color="auto"/>
            <w:left w:val="none" w:sz="0" w:space="0" w:color="auto"/>
            <w:bottom w:val="none" w:sz="0" w:space="0" w:color="auto"/>
            <w:right w:val="none" w:sz="0" w:space="0" w:color="auto"/>
          </w:divBdr>
        </w:div>
        <w:div w:id="1049887727">
          <w:marLeft w:val="640"/>
          <w:marRight w:val="0"/>
          <w:marTop w:val="0"/>
          <w:marBottom w:val="0"/>
          <w:divBdr>
            <w:top w:val="none" w:sz="0" w:space="0" w:color="auto"/>
            <w:left w:val="none" w:sz="0" w:space="0" w:color="auto"/>
            <w:bottom w:val="none" w:sz="0" w:space="0" w:color="auto"/>
            <w:right w:val="none" w:sz="0" w:space="0" w:color="auto"/>
          </w:divBdr>
        </w:div>
        <w:div w:id="1849059310">
          <w:marLeft w:val="640"/>
          <w:marRight w:val="0"/>
          <w:marTop w:val="0"/>
          <w:marBottom w:val="0"/>
          <w:divBdr>
            <w:top w:val="none" w:sz="0" w:space="0" w:color="auto"/>
            <w:left w:val="none" w:sz="0" w:space="0" w:color="auto"/>
            <w:bottom w:val="none" w:sz="0" w:space="0" w:color="auto"/>
            <w:right w:val="none" w:sz="0" w:space="0" w:color="auto"/>
          </w:divBdr>
        </w:div>
        <w:div w:id="2012834905">
          <w:marLeft w:val="640"/>
          <w:marRight w:val="0"/>
          <w:marTop w:val="0"/>
          <w:marBottom w:val="0"/>
          <w:divBdr>
            <w:top w:val="none" w:sz="0" w:space="0" w:color="auto"/>
            <w:left w:val="none" w:sz="0" w:space="0" w:color="auto"/>
            <w:bottom w:val="none" w:sz="0" w:space="0" w:color="auto"/>
            <w:right w:val="none" w:sz="0" w:space="0" w:color="auto"/>
          </w:divBdr>
        </w:div>
        <w:div w:id="720403715">
          <w:marLeft w:val="640"/>
          <w:marRight w:val="0"/>
          <w:marTop w:val="0"/>
          <w:marBottom w:val="0"/>
          <w:divBdr>
            <w:top w:val="none" w:sz="0" w:space="0" w:color="auto"/>
            <w:left w:val="none" w:sz="0" w:space="0" w:color="auto"/>
            <w:bottom w:val="none" w:sz="0" w:space="0" w:color="auto"/>
            <w:right w:val="none" w:sz="0" w:space="0" w:color="auto"/>
          </w:divBdr>
        </w:div>
        <w:div w:id="545604708">
          <w:marLeft w:val="640"/>
          <w:marRight w:val="0"/>
          <w:marTop w:val="0"/>
          <w:marBottom w:val="0"/>
          <w:divBdr>
            <w:top w:val="none" w:sz="0" w:space="0" w:color="auto"/>
            <w:left w:val="none" w:sz="0" w:space="0" w:color="auto"/>
            <w:bottom w:val="none" w:sz="0" w:space="0" w:color="auto"/>
            <w:right w:val="none" w:sz="0" w:space="0" w:color="auto"/>
          </w:divBdr>
        </w:div>
        <w:div w:id="2052265090">
          <w:marLeft w:val="640"/>
          <w:marRight w:val="0"/>
          <w:marTop w:val="0"/>
          <w:marBottom w:val="0"/>
          <w:divBdr>
            <w:top w:val="none" w:sz="0" w:space="0" w:color="auto"/>
            <w:left w:val="none" w:sz="0" w:space="0" w:color="auto"/>
            <w:bottom w:val="none" w:sz="0" w:space="0" w:color="auto"/>
            <w:right w:val="none" w:sz="0" w:space="0" w:color="auto"/>
          </w:divBdr>
        </w:div>
        <w:div w:id="1521813990">
          <w:marLeft w:val="640"/>
          <w:marRight w:val="0"/>
          <w:marTop w:val="0"/>
          <w:marBottom w:val="0"/>
          <w:divBdr>
            <w:top w:val="none" w:sz="0" w:space="0" w:color="auto"/>
            <w:left w:val="none" w:sz="0" w:space="0" w:color="auto"/>
            <w:bottom w:val="none" w:sz="0" w:space="0" w:color="auto"/>
            <w:right w:val="none" w:sz="0" w:space="0" w:color="auto"/>
          </w:divBdr>
        </w:div>
        <w:div w:id="1856265897">
          <w:marLeft w:val="640"/>
          <w:marRight w:val="0"/>
          <w:marTop w:val="0"/>
          <w:marBottom w:val="0"/>
          <w:divBdr>
            <w:top w:val="none" w:sz="0" w:space="0" w:color="auto"/>
            <w:left w:val="none" w:sz="0" w:space="0" w:color="auto"/>
            <w:bottom w:val="none" w:sz="0" w:space="0" w:color="auto"/>
            <w:right w:val="none" w:sz="0" w:space="0" w:color="auto"/>
          </w:divBdr>
        </w:div>
        <w:div w:id="126511653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datjr@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doi.org/10.71452/ysxcxc25"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5D5DD79-6EB5-4261-9B0B-5C0C960B19CB}"/>
      </w:docPartPr>
      <w:docPartBody>
        <w:p w:rsidR="00D27329" w:rsidRDefault="0067689C">
          <w:r w:rsidRPr="00BF1710">
            <w:rPr>
              <w:rStyle w:val="PlaceholderText"/>
            </w:rPr>
            <w:t>Click or tap here to enter text.</w:t>
          </w:r>
        </w:p>
      </w:docPartBody>
    </w:docPart>
    <w:docPart>
      <w:docPartPr>
        <w:name w:val="CF5807B38A3545CF907ED976DCE4D735"/>
        <w:category>
          <w:name w:val="General"/>
          <w:gallery w:val="placeholder"/>
        </w:category>
        <w:types>
          <w:type w:val="bbPlcHdr"/>
        </w:types>
        <w:behaviors>
          <w:behavior w:val="content"/>
        </w:behaviors>
        <w:guid w:val="{CFC06BB7-2C35-4D27-85A5-B2E0AE9462C6}"/>
      </w:docPartPr>
      <w:docPartBody>
        <w:p w:rsidR="008A6DEB" w:rsidRDefault="002A51D2" w:rsidP="002A51D2">
          <w:pPr>
            <w:pStyle w:val="CF5807B38A3545CF907ED976DCE4D735"/>
          </w:pPr>
          <w:r w:rsidRPr="00BF171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89C"/>
    <w:rsid w:val="001B5E4E"/>
    <w:rsid w:val="002A51D2"/>
    <w:rsid w:val="00371616"/>
    <w:rsid w:val="003B4357"/>
    <w:rsid w:val="003C0E57"/>
    <w:rsid w:val="00424C11"/>
    <w:rsid w:val="00443209"/>
    <w:rsid w:val="00480BDE"/>
    <w:rsid w:val="004E2A6A"/>
    <w:rsid w:val="004E50BE"/>
    <w:rsid w:val="004F42ED"/>
    <w:rsid w:val="005017DF"/>
    <w:rsid w:val="00547CF1"/>
    <w:rsid w:val="00582000"/>
    <w:rsid w:val="005F4FE1"/>
    <w:rsid w:val="0067689C"/>
    <w:rsid w:val="0076503A"/>
    <w:rsid w:val="007B797D"/>
    <w:rsid w:val="007F5444"/>
    <w:rsid w:val="00801166"/>
    <w:rsid w:val="00823CA1"/>
    <w:rsid w:val="008A6DEB"/>
    <w:rsid w:val="008E7752"/>
    <w:rsid w:val="00910108"/>
    <w:rsid w:val="009F5F8A"/>
    <w:rsid w:val="00AE00CA"/>
    <w:rsid w:val="00B26484"/>
    <w:rsid w:val="00C172F3"/>
    <w:rsid w:val="00CF7EAA"/>
    <w:rsid w:val="00D27329"/>
    <w:rsid w:val="00DB0552"/>
    <w:rsid w:val="00DC2F54"/>
    <w:rsid w:val="00E218DE"/>
    <w:rsid w:val="00E325C8"/>
    <w:rsid w:val="00E55DE5"/>
    <w:rsid w:val="00EB5E6C"/>
    <w:rsid w:val="00F35197"/>
    <w:rsid w:val="00F971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51D2"/>
    <w:rPr>
      <w:color w:val="808080"/>
    </w:rPr>
  </w:style>
  <w:style w:type="paragraph" w:customStyle="1" w:styleId="CF5807B38A3545CF907ED976DCE4D735">
    <w:name w:val="CF5807B38A3545CF907ED976DCE4D735"/>
    <w:rsid w:val="002A51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3F03D0-66C9-47CF-A36B-D348F3E17E09}">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3373231925"/>
    <we:property name="MENDELEY_CITATIONS" value="[{&quot;citationID&quot;:&quot;MENDELEY_CITATION_2c3bd7e3-5093-45d6-8e36-8b6441ef3935&quot;,&quot;properties&quot;:{&quot;noteIndex&quot;:0},&quot;isEdited&quot;:false,&quot;manualOverride&quot;:{&quot;isManuallyOverridden&quot;:false,&quot;citeprocText&quot;:&quot;[1]&quot;,&quot;manualOverrideText&quot;:&quot;&quot;},&quot;citationTag&quot;:&quot;MENDELEY_CITATION_v3_eyJjaXRhdGlvbklEIjoiTUVOREVMRVlfQ0lUQVRJT05fMmMzYmQ3ZTMtNTA5My00NWQ2LThlMzYtOGI2NDQxZWYzOTM1IiwicHJvcGVydGllcyI6eyJub3RlSW5kZXgiOjB9LCJpc0VkaXRlZCI6ZmFsc2UsIm1hbnVhbE92ZXJyaWRlIjp7ImlzTWFudWFsbHlPdmVycmlkZGVuIjpmYWxzZSwiY2l0ZXByb2NUZXh0IjoiWzFdIiwibWFudWFsT3ZlcnJpZGVUZXh0IjoiIn0sImNpdGF0aW9uSXRlbXMiOlt7ImlkIjoiMjNhZDcwMWEtYzczOC0zNTUzLTk4ZGQtMjcyM2EzZTU1MDY0IiwiaXRlbURhdGEiOnsidHlwZSI6ImFydGljbGUtam91cm5hbCIsImlkIjoiMjNhZDcwMWEtYzczOC0zNTUzLTk4ZGQtMjcyM2EzZTU1MDY0IiwidGl0bGUiOiJTdHJhdGVnaSBPcmllbnRhc2kgcGFkYSBJbmR1c3RyaSBNYW51ZmFrdHVyIiwiYXV0aG9yIjpbeyJmYW1pbHkiOiJBa2JhciBLdXJuaWF3YW4iLCJnaXZlbiI6IiIsInBhcnNlLW5hbWVzIjpmYWxzZSwiZHJvcHBpbmctcGFydGljbGUiOiIiLCJub24tZHJvcHBpbmctcGFydGljbGUiOiIifSx7ImZhbWlseSI6Ik11aGFtbWFkIFlhc2luIiwiZ2l2ZW4iOiIiLCJwYXJzZS1uYW1lcyI6ZmFsc2UsImRyb3BwaW5nLXBhcnRpY2xlIjoiIiwibm9uLWRyb3BwaW5nLXBhcnRpY2xlIjoiIn1dLCJjb250YWluZXItdGl0bGUiOiJKdXJuYWwgRWtvbm9taSBCaXNuaXMgZGFuIEtld2lyYXVzYWhhYW4iLCJET0kiOiIxMC42OTcxNC85ZHFldmoyOSIsIklTU04iOiIzMDQ3LTMyMjUiLCJpc3N1ZWQiOnsiZGF0ZS1wYXJ0cyI6W1syMDI0LDcsMl1dfSwicGFnZSI6IjMwLTMzIiwiYWJzdHJhY3QiOiI8cD5UaGUgcHVycG9zZSBvZiB0aGlzIHN0dWR5IGlzIHRvIGRldGVybWluZSB0aGUgbWFudWZhY3R1cmluZyBpbmR1c3RyeSBzdHJhdGVneSBpbiBhY2NlbGVyYXRpbmcgZWNvbm9taWMgZ3Jvd3RoIGluIEluZG9uZXNpYS4gVGhlIEluZG9uZXNpYW4gbWFudWZhY3R1cmluZyBpbmR1c3RyeSBoYXMgYmVjb21lIGEgc2lnbmlmaWNhbnQgY29udHJpYnV0b3IgdG8gdGhlIGNvdW50cnkncyBlY29ub215LCBjb250cmlidXRpbmcgbW9yZSB0aGFuIDIwJSBvZiBHRFAgZnJvbSAyMDA1IHRvIDIwMTQuIFRoaXMgY29udHJpYnV0aW9uIGluY3JlYXNlZCBieSAyNy40JSBmcm9tIDIwMDUgdG8gMjAxNCwgYW5kIDE5JSBpbiAyMDE4LiBUaGlzIGluZHVzdHJ5IGlzIHRoZSBzdWJqZWN0IG9mIHJlc2VhcmNoLCBlc3BlY2lhbGx5IGluIHRoZSBJbmRvbmVzaWFuIHJlZ2lvbiwgYmVjYXVzZSB0aGUgcHJpb3JpdHkgb2YgdGhpcyBzZWN0b3IgaXMgaGlnaC4gVGhlIHR3byBtYWluIGluZGljYXRvcnMgb2YgcHJvZHVjdGl2aXR5IGFyZSBUb3RhbCBGYWN0b3IgUHJvZHVjdGl2aXR5IChURlApIGFuZCBFZmZpY2llbmN5IChFRkkpLCB3aGljaCBjYW4gYmUgdXNlZCBhcyBhIHJlZmVyZW5jZSBmb3IgSW5kb25lc2lhbiBtYW51ZmFjdHVyaW5nIHBlcmZvcm1hbmNlLiBUbyBhZGRyZXNzIGNvbnN1bWVyIGRlbWFuZCBhbmQgbWVldCB1bm1ldCBuZWVkcywgY29tcGFuaWVzIG11c3QgdW5kZXJzdGFuZCBtYXJrZXQgcG90ZW50aWFsIGFuZCBmb2N1cyBvbiBtYXJrZXQgbmVlZHMgaW4gcHJvZHVjdCBkZXZlbG9wbWVudC4gRm9jdXNpbmcgb24gdGhlIG1hcmtldCB3aWxsIGltcHJvdmUgaXRzIHBlcmZvcm1hbmNlLCBhbmQgdGhlIHN1Y2Nlc3Mgb2YgdGhlIGNvbXBhbnkgZGVwZW5kcyBub3Qgb25seSBvbiBwcm9kdWN0IHF1YWxpdHkgYnV0IGFsc28gb24gbWFya2V0aW5nIHN0cmF0ZWdpZXMgYW5kIG5ldyBpbm5vdmF0aW9ucy4gVGhlIHR3byBtb3N0IGltcG9ydGFudCBjb21wb25lbnRzIHRoYXQgY29udHJpYnV0ZSB0byBlY29ub21pYyBncm93dGggdGhyb3VnaCBpbm5vdmF0aW9uIGFyZSBpbm5vdmF0aW9uIGFuZCBtYW5hZ2VtZW50IHRoYXQgaXMgb3JpZW50ZWQgdG93YXJkcyBpbm5vdmF0aW9uIGFuZCBhY3Rpb24gdG8gc29sdmUgcHJvYmxlbXMuPC9wPiIsImlzc3VlIjoiNCIsInZvbHVtZSI6IjEiLCJjb250YWluZXItdGl0bGUtc2hvcnQiOiIifSwiaXNUZW1wb3JhcnkiOmZhbHNlfV19&quot;,&quot;citationItems&quot;:[{&quot;id&quot;:&quot;23ad701a-c738-3553-98dd-2723a3e55064&quot;,&quot;itemData&quot;:{&quot;type&quot;:&quot;article-journal&quot;,&quot;id&quot;:&quot;23ad701a-c738-3553-98dd-2723a3e55064&quot;,&quot;title&quot;:&quot;Strategi Orientasi pada Industri Manufaktur&quot;,&quot;author&quot;:[{&quot;family&quot;:&quot;Akbar Kurniawan&quot;,&quot;given&quot;:&quot;&quot;,&quot;parse-names&quot;:false,&quot;dropping-particle&quot;:&quot;&quot;,&quot;non-dropping-particle&quot;:&quot;&quot;},{&quot;family&quot;:&quot;Muhammad Yasin&quot;,&quot;given&quot;:&quot;&quot;,&quot;parse-names&quot;:false,&quot;dropping-particle&quot;:&quot;&quot;,&quot;non-dropping-particle&quot;:&quot;&quot;}],&quot;container-title&quot;:&quot;Jurnal Ekonomi Bisnis dan Kewirausahaan&quot;,&quot;DOI&quot;:&quot;10.69714/9dqevj29&quot;,&quot;ISSN&quot;:&quot;3047-3225&quot;,&quot;issued&quot;:{&quot;date-parts&quot;:[[2024,7,2]]},&quot;page&quot;:&quot;30-33&quot;,&quot;abstract&quot;:&quot;&lt;p&gt;The purpose of this study is to determine the manufacturing industry strategy in accelerating economic growth in Indonesia. The Indonesian manufacturing industry has become a significant contributor to the country's economy, contributing more than 20% of GDP from 2005 to 2014. This contribution increased by 27.4% from 2005 to 2014, and 19% in 2018. This industry is the subject of research, especially in the Indonesian region, because the priority of this sector is high. The two main indicators of productivity are Total Factor Productivity (TFP) and Efficiency (EFI), which can be used as a reference for Indonesian manufacturing performance. To address consumer demand and meet unmet needs, companies must understand market potential and focus on market needs in product development. Focusing on the market will improve its performance, and the success of the company depends not only on product quality but also on marketing strategies and new innovations. The two most important components that contribute to economic growth through innovation are innovation and management that is oriented towards innovation and action to solve problems.&lt;/p&gt;&quot;,&quot;issue&quot;:&quot;4&quot;,&quot;volume&quot;:&quot;1&quot;,&quot;container-title-short&quot;:&quot;&quot;},&quot;isTemporary&quot;:false}]},{&quot;citationID&quot;:&quot;MENDELEY_CITATION_99b6913f-2ca9-4bf7-8c24-608ba0b15fcf&quot;,&quot;properties&quot;:{&quot;noteIndex&quot;:0},&quot;isEdited&quot;:false,&quot;manualOverride&quot;:{&quot;isManuallyOverridden&quot;:false,&quot;citeprocText&quot;:&quot;[2]&quot;,&quot;manualOverrideText&quot;:&quot;&quot;},&quot;citationTag&quot;:&quot;MENDELEY_CITATION_v3_eyJjaXRhdGlvbklEIjoiTUVOREVMRVlfQ0lUQVRJT05fOTliNjkxM2YtMmNhOS00YmY3LThjMjQtNjA4YmEwYjE1ZmNmIiwicHJvcGVydGllcyI6eyJub3RlSW5kZXgiOjB9LCJpc0VkaXRlZCI6ZmFsc2UsIm1hbnVhbE92ZXJyaWRlIjp7ImlzTWFudWFsbHlPdmVycmlkZGVuIjpmYWxzZSwiY2l0ZXByb2NUZXh0IjoiWzJdIiwibWFudWFsT3ZlcnJpZGVUZXh0IjoiIn0sImNpdGF0aW9uSXRlbXMiOlt7ImlkIjoiMDMwN2I1NzgtYjdkZi0zNjNlLTg5ZjItY2MwYmY0MGMzMjExIiwiaXRlbURhdGEiOnsidHlwZSI6ImFydGljbGUtam91cm5hbCIsImlkIjoiMDMwN2I1NzgtYjdkZi0zNjNlLTg5ZjItY2MwYmY0MGMzMjExIiwidGl0bGUiOiJQZW5nYXJ1aCBUZWtub2xvZ2kgSW5kdXN0cmkgNS4wIHRlcmhhZGFwIEVmaXNpZW5zaSBNYW5hamVtZW4gUHJvZHVrc2kgZGkgUGVydXNhaGFhbiBNYW51ZmFrdHVyIiwiYXV0aG9yIjpbeyJmYW1pbHkiOiJJbWFkdWRkaW4iLCJnaXZlbiI6IkltYWR1ZGRpbiIsInBhcnNlLW5hbWVzIjpmYWxzZSwiZHJvcHBpbmctcGFydGljbGUiOiIiLCJub24tZHJvcHBpbmctcGFydGljbGUiOiIifSx7ImZhbWlseSI6IlNhcmkiLCJnaXZlbiI6IlNpdHRpIEFpbnVuZyBBbnVncmF3YXRpIiwicGFyc2UtbmFtZXMiOmZhbHNlLCJkcm9wcGluZy1wYXJ0aWNsZSI6IiIsIm5vbi1kcm9wcGluZy1wYXJ0aWNsZSI6IiJ9LHsiZmFtaWx5IjoiSGVybWFuc3lhaCIsImdpdmVuIjoiVGVkaXkgQWRyaWFuIiwicGFyc2UtbmFtZXMiOmZhbHNlLCJkcm9wcGluZy1wYXJ0aWNsZSI6IiIsIm5vbi1kcm9wcGluZy1wYXJ0aWNsZSI6IiJ9LHsiZmFtaWx5IjoiVGVucmlkb2xvbmciLCJnaXZlbiI6IkFrYmFyIENoYXNpbSBUcmlzbmFtdWRhIFJhZGphIiwicGFyc2UtbmFtZXMiOmZhbHNlLCJkcm9wcGluZy1wYXJ0aWNsZSI6IiIsIm5vbi1kcm9wcGluZy1wYXJ0aWNsZSI6IiJ9XSwiY29udGFpbmVyLXRpdGxlIjoiRUtPTUEgOiBKdXJuYWwgRWtvbm9taSwgTWFuYWplbWVuLCBBa3VudGFuc2kiLCJET0kiOiIxMC41Njc5OS9la29tYS52NGkxLjU5NjkiLCJJU1NOIjoiMjgyOC01Mjk4IiwiaXNzdWVkIjp7ImRhdGUtcGFydHMiOltbMjAyNCwxMSwxNV1dfSwicGFnZSI6IjIzNzYtMjM4NCIsImFic3RyYWN0IjoiPHA+UGVuZWxpdGlhbiBpbmkgYmVydHVqdWFuIHVudHVrIG1lbmdhbmFsaXNpcyBkYW1wYWsgcGVuZXJhcGFuIHRla25vbG9naSBJbmR1c3RyaSA1LjAgdGVyaGFkYXAgZWZpc2llbnNpIG1hbmFqZW1lbiBwcm9kdWtzaSBkaSBzZWt0b3IgbWFudWZha3R1ci4gSW5kdXN0cmkgNS4wIGRpYW5nZ2FwIHNlYmFnYWkgdGFoYXAgbGFuanV0YW4gZGFyaSBJbmR1c3RyaSA0LjAsIHlhbmcgbWVuZWthbmthbiBwYWRhIGludGVncmFzaSB0ZWtub2xvZ2kgbXV0YWtoaXIgc2VwZXJ0aSBrZWNlcmRhc2FuIGJ1YXRhbiAoQUkpLCBJbnRlcm5ldCBvZiBUaGluZ3MgKElvVCksIGRhbiBiaWcgZGF0YSwgZGVuZ2FuIGZva3VzIHBhZGEga29sYWJvcmFzaSBtYW51c2lhIGRhbiBtZXNpbiB5YW5nIGxlYmloIG1hbnVzaWF3aSBzZXJ0YSBrZXNlamFodGVyYWFuIHBla2VyamEuIFRla25vbG9naSBpbmkgZGloYXJhcGthbiBkYXBhdCBtZW5pbmdrYXRrYW4gcHJvZHVrdGl2aXRhcywgbWVuZ3VyYW5naSBrZXNhbGFoYW4gbWFudXNpYSwgc2VydGEgbWVtcGVyY2VwYXQgcHJvc2VzIHByb2R1a3NpIG1lbGFsdWkgb3RvbWF0aXNhc2kgZGFuIGFuYWxpc2lzIGRhdGEgeWFuZyBsZWJpaCBha3VyYXQuIFBlbmVsaXRpYW4gaW5pIG1lbmdndW5ha2FuIG1ldG9kZSBrdWFudGl0YXRpZiBkZW5nYW4gcGVuZGVrYXRhbiBzdXJ2ZWkgcGFkYSBiZXJiYWdhaSBwZXJ1c2FoYWFuIG1hbnVmYWt0dXIgZGkgSW5kb25lc2lhLiBEYXRhIGRpcGVyb2xlaCBtZWxhbHVpIGt1ZXNpb25lciB5YW5nIGRpc2ViYXJrYW4ga2VwYWRhIG1hbmFqZXIgcHJvZHVrc2kgZGFuIHRla25pc2kgeWFuZyB0ZXJsaWJhdCBkYWxhbSBwZW5nZ3VuYWFuIHRla25vbG9naSBjYW5nZ2loIGRhbGFtIHByb3NlcyBwcm9kdWtzaS4gVGVtdWFuIHBlbmVsaXRpYW4gbWVudW5qdWtrYW4gYmFod2EgcGVuZXJhcGFuIHRla25vbG9naSBJbmR1c3RyaSA1LjAgYmVycGVuZ2FydWggc2lnbmlmaWthbiB0ZXJoYWRhcCBlZmlzaWVuc2kgcHJvZHVrc2ksIGJhaWsgZGFyaSBzZWdpIHdha3R1LCBiaWF5YSwgbWF1cHVuIGt1YWxpdGFzIHByb2R1ayB5YW5nIGRpaGFzaWxrYW4uIFNlbGFpbiBpdHUsIHBlcnVzYWhhYW4geWFuZyB0ZWxhaCBtZW5nYWRvcHNpIHRla25vbG9naSBpbmkgY2VuZGVydW5nIG1lbmdhbGFtaSBwZW5pbmdrYXRhbiBvdXRwdXQsIHRpbmdrYXQga2VydXNha2FuIHByb2R1ayB5YW5nIGxlYmloIHJlbmRhaCwgZGFuIHdha3R1IGhlbnRpIHByb2R1a3NpIHlhbmcgbGViaWggc2luZ2thdC4gUGVuZ2d1bmFhbiB0ZWtub2xvZ2kgeWFuZyBsZWJpaCBwZXJzb25hbCBkYW4gaW50ZXJha3RpZiBqdWdhIG1lbmluZ2thdGthbiBrb2xhYm9yYXNpIGFudGFyYSBtYW51c2lhIGRhbiBtZXNpbiwgbWVtcGVybXVkYWggcGVueWVzdWFpYW4gdGVyaGFkYXAgcGVybWludGFhbiBwYXNhciB5YW5nIGRpbmFtaXMuIFBlbmVsaXRpYW4gaW5pIG1lbnlvcm90aSBwZW50aW5nbnlhIHRyYW5zaXNpIG1lbnVqdSBJbmR1c3RyaSA1LjAgdW50dWsgbWVuY2FwYWkgZWZpc2llbnNpIHByb2R1a3NpIG9wdGltYWwsIHlhbmcgcGFkYSBnaWxpcmFubnlhIGRhcGF0IG1lbmluZ2thdGthbiBkYXlhIHNhaW5nIHBlcnVzYWhhYW4gbWFudWZha3R1ciBkaSB0ZW5nYWgga29tcGxla3NpdGFzIGdsb2JhbGlzYXNpLjwvcD4iLCJpc3N1ZSI6IjEiLCJ2b2x1bWUiOiI0IiwiY29udGFpbmVyLXRpdGxlLXNob3J0IjoiIn0sImlzVGVtcG9yYXJ5IjpmYWxzZX1dfQ==&quot;,&quot;citationItems&quot;:[{&quot;id&quot;:&quot;0307b578-b7df-363e-89f2-cc0bf40c3211&quot;,&quot;itemData&quot;:{&quot;type&quot;:&quot;article-journal&quot;,&quot;id&quot;:&quot;0307b578-b7df-363e-89f2-cc0bf40c3211&quot;,&quot;title&quot;:&quot;Pengaruh Teknologi Industri 5.0 terhadap Efisiensi Manajemen Produksi di Perusahaan Manufaktur&quot;,&quot;author&quot;:[{&quot;family&quot;:&quot;Imaduddin&quot;,&quot;given&quot;:&quot;Imaduddin&quot;,&quot;parse-names&quot;:false,&quot;dropping-particle&quot;:&quot;&quot;,&quot;non-dropping-particle&quot;:&quot;&quot;},{&quot;family&quot;:&quot;Sari&quot;,&quot;given&quot;:&quot;Sitti Ainung Anugrawati&quot;,&quot;parse-names&quot;:false,&quot;dropping-particle&quot;:&quot;&quot;,&quot;non-dropping-particle&quot;:&quot;&quot;},{&quot;family&quot;:&quot;Hermansyah&quot;,&quot;given&quot;:&quot;Tediy Adrian&quot;,&quot;parse-names&quot;:false,&quot;dropping-particle&quot;:&quot;&quot;,&quot;non-dropping-particle&quot;:&quot;&quot;},{&quot;family&quot;:&quot;Tenridolong&quot;,&quot;given&quot;:&quot;Akbar Chasim Trisnamuda Radja&quot;,&quot;parse-names&quot;:false,&quot;dropping-particle&quot;:&quot;&quot;,&quot;non-dropping-particle&quot;:&quot;&quot;}],&quot;container-title&quot;:&quot;EKOMA : Jurnal Ekonomi, Manajemen, Akuntansi&quot;,&quot;DOI&quot;:&quot;10.56799/ekoma.v4i1.5969&quot;,&quot;ISSN&quot;:&quot;2828-5298&quot;,&quot;issued&quot;:{&quot;date-parts&quot;:[[2024,11,15]]},&quot;page&quot;:&quot;2376-2384&quot;,&quot;abstract&quot;:&quot;&lt;p&gt;Penelitian ini bertujuan untuk menganalisis dampak penerapan teknologi Industri 5.0 terhadap efisiensi manajemen produksi di sektor manufaktur. Industri 5.0 dianggap sebagai tahap lanjutan dari Industri 4.0, yang menekankan pada integrasi teknologi mutakhir seperti kecerdasan buatan (AI), Internet of Things (IoT), dan big data, dengan fokus pada kolaborasi manusia dan mesin yang lebih manusiawi serta kesejahteraan pekerja. Teknologi ini diharapkan dapat meningkatkan produktivitas, mengurangi kesalahan manusia, serta mempercepat proses produksi melalui otomatisasi dan analisis data yang lebih akurat. Penelitian ini menggunakan metode kuantitatif dengan pendekatan survei pada berbagai perusahaan manufaktur di Indonesia. Data diperoleh melalui kuesioner yang disebarkan kepada manajer produksi dan teknisi yang terlibat dalam penggunaan teknologi canggih dalam proses produksi. Temuan penelitian menunjukkan bahwa penerapan teknologi Industri 5.0 berpengaruh signifikan terhadap efisiensi produksi, baik dari segi waktu, biaya, maupun kualitas produk yang dihasilkan. Selain itu, perusahaan yang telah mengadopsi teknologi ini cenderung mengalami peningkatan output, tingkat kerusakan produk yang lebih rendah, dan waktu henti produksi yang lebih singkat. Penggunaan teknologi yang lebih personal dan interaktif juga meningkatkan kolaborasi antara manusia dan mesin, mempermudah penyesuaian terhadap permintaan pasar yang dinamis. Penelitian ini menyoroti pentingnya transisi menuju Industri 5.0 untuk mencapai efisiensi produksi optimal, yang pada gilirannya dapat meningkatkan daya saing perusahaan manufaktur di tengah kompleksitas globalisasi.&lt;/p&gt;&quot;,&quot;issue&quot;:&quot;1&quot;,&quot;volume&quot;:&quot;4&quot;,&quot;container-title-short&quot;:&quot;&quot;},&quot;isTemporary&quot;:false}]},{&quot;citationID&quot;:&quot;MENDELEY_CITATION_91e30d99-440a-4e90-bb95-df18cb69cb94&quot;,&quot;properties&quot;:{&quot;noteIndex&quot;:0},&quot;isEdited&quot;:false,&quot;manualOverride&quot;:{&quot;isManuallyOverridden&quot;:false,&quot;citeprocText&quot;:&quot;[3]&quot;,&quot;manualOverrideText&quot;:&quot;&quot;},&quot;citationTag&quot;:&quot;MENDELEY_CITATION_v3_eyJjaXRhdGlvbklEIjoiTUVOREVMRVlfQ0lUQVRJT05fOTFlMzBkOTktNDQwYS00ZTkwLWJiOTUtZGYxOGNiNjljYjk0IiwicHJvcGVydGllcyI6eyJub3RlSW5kZXgiOjB9LCJpc0VkaXRlZCI6ZmFsc2UsIm1hbnVhbE92ZXJyaWRlIjp7ImlzTWFudWFsbHlPdmVycmlkZGVuIjpmYWxzZSwiY2l0ZXByb2NUZXh0IjoiWzNdIiwibWFudWFsT3ZlcnJpZGVUZXh0IjoiIn0sImNpdGF0aW9uSXRlbXMiOlt7ImlkIjoiOWYxZjQ4MTktM2E3Zi0zOGZjLTgwOWYtNDgwODNkNWE0N2M3IiwiaXRlbURhdGEiOnsidHlwZSI6ImFydGljbGUtam91cm5hbCIsImlkIjoiOWYxZjQ4MTktM2E3Zi0zOGZjLTgwOWYtNDgwODNkNWE0N2M3IiwidGl0bGUiOiJBbmFsaXNpcyBwZW5nYXJ1aCBsaW5na3VuZ2FuIGtlcmphIHRlcmhhZGFwIHByb2R1a3Rpdml0YXMga2VyamEgcGFkYSBvcGVyYXRvciBtZXNpbiB0dXJuaW5nIG1hbnVhbCIsImF1dGhvciI6W3siZmFtaWx5IjoiQWRqaSBLdXJuaWFudG8iLCJnaXZlbiI6IiIsInBhcnNlLW5hbWVzIjpmYWxzZSwiZHJvcHBpbmctcGFydGljbGUiOiIiLCJub24tZHJvcHBpbmctcGFydGljbGUiOiIifSx7ImZhbWlseSI6IkFzd2FuIE11bmFuZyIsImdpdmVuIjoiIiwicGFyc2UtbmFtZXMiOmZhbHNlLCJkcm9wcGluZy1wYXJ0aWNsZSI6IiIsIm5vbi1kcm9wcGluZy1wYXJ0aWNsZSI6IiJ9XSwiY29udGFpbmVyLXRpdGxlIjoiSkVOSVVTIDogSnVybmFsIFRlcmFwYW4gVGVrbmlrIEluZHVzdHJpIiwiRE9JIjoiMTAuMzczNzMvamVuaXVzLnY0aTIuNTAxIiwiSVNTTiI6IjI3MjItNDc0MCIsImlzc3VlZCI6eyJkYXRlLXBhcnRzIjpbWzIwMjMsNiwxMl1dfSwicGFnZSI6IjE5MC0yMDAiLCJhYnN0cmFjdCI6IjxwPlNldGlhcCBwZXJ1c2FoYWFuIHBhc3RpIGluZ2luIG1lbWlsaWtpIGthcnlhd2FuIGRlbmdhbiBwcm9kdWt0aXZpdGFzIGtlcmphIHlhbmcgdGluZ2dpLiBTYWxhaCBzYXR1IGJhZ2lhbiB5YW5nIHBlcmx1IGRpcGVyaGF0aWthbiBwcm9kdWt0aXZpdGFzbnlhIGFkYWxhaCBiYWdpYW4gcHJvZHVrc2kgc2VwZXJ0aSBvcGVyYXRvciBtZXNpbiBwcm9kdWtzaSBrYXJlbmEgcGFkYSBiYWdpYW4gaW5pIHByb2R1ayB5YW5nIGFrYW4gZGkgcGFzYXJrYW4gZGlidWF0LiBQZXJ1c2FoYWFuIEluZG9zZWFsIGFkYWxhaCBwZXJ1c2FoYWFuIHlhbmcgYmVyZ2VyYWsgcGFkYSBiaWRhbmcgbWFudWZha3R1ciB0ZXBhdG55YSBwYWRhIHBlbWJ1YXRhbiBzZWFsIGthcmV0LiBLYXJ5YXdhbiBwZXJ1c2FoYWFuIGluZG9zZWFsIG1lbmdlbHVoa2FuIGxpbmdrdW5nYW4ga2VyamEgeWFuZyB0aWRhayBzZXN1YWkgZGVuZ2FuIE5pbGFpIEFtYmFuZyBCYXRhcyAoTkFCKSBzZWhpbmdnYSBtZXJhc2Ega3VyYW5nIG55YW1hbiBzYWF0IGJla2VyamEuIEJlcmRhc2Fya2FuIGhhc2lsIG9ic2VyZmFzaSBsaW5na3VuZ2FuIGtlcmphIHlhbmcgZGltaWxpa2kgcGVydXNhaGFhbiBpbmRvc2VhbCBzZXBlcnRpIHN1aHUgeWFuZyBtZW5jYXBhaSAzNMKwQywga2ViaXNpbmdhbiBtZW5jYXBhaSA5MCBkQiwgcGVuY2FoYXlhYW4gbWVuY2FwYWkgODAgbHV4IGRhbiBrZWxlbWJhcGFuIG1lbmNhcGFpIDY1JS4gVHVqdWFuIGRhcmkgcGVuZWxpdGlhbiBpbmkgYWRhbGFoIG1lbmdldGFodWkgYXBha2FoIGFkYSBwZW5nYXJ1aCBzdWh1LCBrZWJpc2luZ2FuLCBwZW5jYWhheWFhbiBkYW4ga2VsZW1iYXBhbiB0ZXJoYWRhcCBwcm9vZHVrdGl2aXRhcyBrZXJqYSBvcGVyYXRvciBtZXNpbiB0dXJuaW5nIHBhZGEgcGVydXNhaGFhbiBpbmRvc2VhbC4gTWV0b2RlIHlhbmcgZGlndW5ha2FuIGRhbGFtIHBlbmVsaXRpYW4gaW5pIGFkYWxhaCByZWdyZXNpIGxpbmVhciBiZXJnYW5kYSBkZW5nYW4gbWVuZ2d1bmFrYW4gYXBsaWthc2kgU1BTUy4gSGFzaWwgZGFyaSBwZW5lbHRpYW4gaW5pIGFkYWxhaCBkYXJpIGVtcGF0IHZhcmlhYmVsIHlhaXR1IHN1aHUsIHBlbmNhaGF5YWFuLCBrZWJpc2luZ2FuIGRhbiBrZWxlbWJhcGFuIGhhbnlhIGtlbGVtYmFwYW4geWFuZyBtZW1pbGlraSBwZW5nYXJ1aCBwb3NpdGlmIHRlcmhhZGFwIHByb2R1a3Rpdml0YXMga2VyamEgb3BlcmF0b3IgbWVzaW4gdHVybmluZyBkYW4gdGlnYSB2YXJpYWJlbCBsYWluIHRpZGFrIG1lbWlsaWtpIHBlbmdhcnVoLjwvcD4iLCJpc3N1ZSI6IjIiLCJ2b2x1bWUiOiI0IiwiY29udGFpbmVyLXRpdGxlLXNob3J0IjoiIn0sImlzVGVtcG9yYXJ5IjpmYWxzZX1dfQ==&quot;,&quot;citationItems&quot;:[{&quot;id&quot;:&quot;9f1f4819-3a7f-38fc-809f-48083d5a47c7&quot;,&quot;itemData&quot;:{&quot;type&quot;:&quot;article-journal&quot;,&quot;id&quot;:&quot;9f1f4819-3a7f-38fc-809f-48083d5a47c7&quot;,&quot;title&quot;:&quot;Analisis pengaruh lingkungan kerja terhadap produktivitas kerja pada operator mesin turning manual&quot;,&quot;author&quot;:[{&quot;family&quot;:&quot;Adji Kurnianto&quot;,&quot;given&quot;:&quot;&quot;,&quot;parse-names&quot;:false,&quot;dropping-particle&quot;:&quot;&quot;,&quot;non-dropping-particle&quot;:&quot;&quot;},{&quot;family&quot;:&quot;Aswan Munang&quot;,&quot;given&quot;:&quot;&quot;,&quot;parse-names&quot;:false,&quot;dropping-particle&quot;:&quot;&quot;,&quot;non-dropping-particle&quot;:&quot;&quot;}],&quot;container-title&quot;:&quot;JENIUS : Jurnal Terapan Teknik Industri&quot;,&quot;DOI&quot;:&quot;10.37373/jenius.v4i2.501&quot;,&quot;ISSN&quot;:&quot;2722-4740&quot;,&quot;issued&quot;:{&quot;date-parts&quot;:[[2023,6,12]]},&quot;page&quot;:&quot;190-200&quot;,&quot;abstract&quot;:&quot;&lt;p&gt;Setiap perusahaan pasti ingin memiliki karyawan dengan produktivitas kerja yang tinggi. Salah satu bagian yang perlu diperhatikan produktivitasnya adalah bagian produksi seperti operator mesin produksi karena pada bagian ini produk yang akan di pasarkan dibuat. Perusahaan Indoseal adalah perusahaan yang bergerak pada bidang manufaktur tepatnya pada pembuatan seal karet. Karyawan perusahaan indoseal mengeluhkan lingkungan kerja yang tidak sesuai dengan Nilai Ambang Batas (NAB) sehingga merasa kurang nyaman saat bekerja. Berdasarkan hasil obserfasi lingkungan kerja yang dimiliki perusahaan indoseal seperti suhu yang mencapai 34°C, kebisingan mencapai 90 dB, pencahayaan mencapai 80 lux dan kelembapan mencapai 65%. Tujuan dari penelitian ini adalah mengetahui apakah ada pengaruh suhu, kebisingan, pencahayaan dan kelembapan terhadap prooduktivitas kerja operator mesin turning pada perusahaan indoseal. Metode yang digunakan dalam penelitian ini adalah regresi linear berganda dengan menggunakan aplikasi SPSS. Hasil dari peneltian ini adalah dari empat variabel yaitu suhu, pencahayaan, kebisingan dan kelembapan hanya kelembapan yang memiliki pengaruh positif terhadap produktivitas kerja operator mesin turning dan tiga variabel lain tidak memiliki pengaruh.&lt;/p&gt;&quot;,&quot;issue&quot;:&quot;2&quot;,&quot;volume&quot;:&quot;4&quot;,&quot;container-title-short&quot;:&quot;&quot;},&quot;isTemporary&quot;:false}]},{&quot;citationID&quot;:&quot;MENDELEY_CITATION_3054eaf8-65f1-4eb0-8af6-f9f4944c44e8&quot;,&quot;properties&quot;:{&quot;noteIndex&quot;:0},&quot;isEdited&quot;:false,&quot;manualOverride&quot;:{&quot;isManuallyOverridden&quot;:false,&quot;citeprocText&quot;:&quot;[4]&quot;,&quot;manualOverrideText&quot;:&quot;&quot;},&quot;citationTag&quot;:&quot;MENDELEY_CITATION_v3_eyJjaXRhdGlvbklEIjoiTUVOREVMRVlfQ0lUQVRJT05fMzA1NGVhZjgtNjVmMS00ZWIwLThhZjYtZjlmNDk0NGM0NGU4IiwicHJvcGVydGllcyI6eyJub3RlSW5kZXgiOjB9LCJpc0VkaXRlZCI6ZmFsc2UsIm1hbnVhbE92ZXJyaWRlIjp7ImlzTWFudWFsbHlPdmVycmlkZGVuIjpmYWxzZSwiY2l0ZXByb2NUZXh0IjoiWzRdIiwibWFudWFsT3ZlcnJpZGVUZXh0IjoiIn0sImNpdGF0aW9uSXRlbXMiOlt7ImlkIjoiMGZlMTEwMTMtYWRkMS0zZTRiLWJmYTItYzA0MzU3ODFkNzFlIiwiaXRlbURhdGEiOnsidHlwZSI6ImFydGljbGUtam91cm5hbCIsImlkIjoiMGZlMTEwMTMtYWRkMS0zZTRiLWJmYTItYzA0MzU3ODFkNzFlIiwidGl0bGUiOiJSYW5jYW5nIGJhbmd1biB0cm9saSBwZW5nYW5na3V0IHNwYXJlcGFydCBrYXBhbCBsYXV0IGJlcmthcGFzaXRhcyAxIHRvbiIsImF1dGhvciI6W3siZmFtaWx5IjoiTXVmYWRob2wiLCJnaXZlbiI6Ik5hdWZhbCBJdHNhciIsInBhcnNlLW5hbWVzIjpmYWxzZSwiZHJvcHBpbmctcGFydGljbGUiOiIiLCJub24tZHJvcHBpbmctcGFydGljbGUiOiIifSx7ImZhbWlseSI6IkhhcnRveW8iLCJnaXZlbiI6IkJ1ZGkiLCJwYXJzZS1uYW1lcyI6ZmFsc2UsImRyb3BwaW5nLXBhcnRpY2xlIjoiIiwibm9uLWRyb3BwaW5nLXBhcnRpY2xlIjoiIn0seyJmYW1pbHkiOiJLdW1iYXJhc2FyaSIsImdpdmVuIjoiU2hhbnRpIiwicGFyc2UtbmFtZXMiOmZhbHNlLCJkcm9wcGluZy1wYXJ0aWNsZSI6IiIsIm5vbi1kcm9wcGluZy1wYXJ0aWNsZSI6IiJ9XSwiY29udGFpbmVyLXRpdGxlIjoiSk1FIChKdXJuYWwgTWVrYW5pa2EgZGFuIEVuZXJnaSkiLCJJU1NOIjoiMzA0OC0yODM2IiwiaXNzdWVkIjp7ImRhdGUtcGFydHMiOltbMjAyM11dfSwicGFnZSI6IjEtNyIsImlzc3VlIjoiMSIsInZvbHVtZSI6IjIiLCJjb250YWluZXItdGl0bGUtc2hvcnQiOiIifSwiaXNUZW1wb3JhcnkiOmZhbHNlfV19&quot;,&quot;citationItems&quot;:[{&quot;id&quot;:&quot;0fe11013-add1-3e4b-bfa2-c0435781d71e&quot;,&quot;itemData&quot;:{&quot;type&quot;:&quot;article-journal&quot;,&quot;id&quot;:&quot;0fe11013-add1-3e4b-bfa2-c0435781d71e&quot;,&quot;title&quot;:&quot;Rancang bangun troli pengangkut sparepart kapal laut berkapasitas 1 ton&quot;,&quot;author&quot;:[{&quot;family&quot;:&quot;Mufadhol&quot;,&quot;given&quot;:&quot;Naufal Itsar&quot;,&quot;parse-names&quot;:false,&quot;dropping-particle&quot;:&quot;&quot;,&quot;non-dropping-particle&quot;:&quot;&quot;},{&quot;family&quot;:&quot;Hartoyo&quot;,&quot;given&quot;:&quot;Budi&quot;,&quot;parse-names&quot;:false,&quot;dropping-particle&quot;:&quot;&quot;,&quot;non-dropping-particle&quot;:&quot;&quot;},{&quot;family&quot;:&quot;Kumbarasari&quot;,&quot;given&quot;:&quot;Shanti&quot;,&quot;parse-names&quot;:false,&quot;dropping-particle&quot;:&quot;&quot;,&quot;non-dropping-particle&quot;:&quot;&quot;}],&quot;container-title&quot;:&quot;JME (Jurnal Mekanika dan Energi)&quot;,&quot;ISSN&quot;:&quot;3048-2836&quot;,&quot;issued&quot;:{&quot;date-parts&quot;:[[2023]]},&quot;page&quot;:&quot;1-7&quot;,&quot;issue&quot;:&quot;1&quot;,&quot;volume&quot;:&quot;2&quot;,&quot;container-title-short&quot;:&quot;&quot;},&quot;isTemporary&quot;:false}]},{&quot;citationID&quot;:&quot;MENDELEY_CITATION_5abbecde-1e13-43c6-976c-c4ee1b758c52&quot;,&quot;properties&quot;:{&quot;noteIndex&quot;:0},&quot;isEdited&quot;:false,&quot;manualOverride&quot;:{&quot;isManuallyOverridden&quot;:false,&quot;citeprocText&quot;:&quot;[5]&quot;,&quot;manualOverrideText&quot;:&quot;&quot;},&quot;citationTag&quot;:&quot;MENDELEY_CITATION_v3_eyJjaXRhdGlvbklEIjoiTUVOREVMRVlfQ0lUQVRJT05fNWFiYmVjZGUtMWUxMy00M2M2LTk3NmMtYzRlZTFiNzU4YzUyIiwicHJvcGVydGllcyI6eyJub3RlSW5kZXgiOjB9LCJpc0VkaXRlZCI6ZmFsc2UsIm1hbnVhbE92ZXJyaWRlIjp7ImlzTWFudWFsbHlPdmVycmlkZGVuIjpmYWxzZSwiY2l0ZXByb2NUZXh0IjoiWzVdIiwibWFudWFsT3ZlcnJpZGVUZXh0IjoiIn0sImNpdGF0aW9uSXRlbXMiOlt7ImlkIjoiMmJhYzk2ZTItMzQ1OC0zZjhhLThhNGEtY2YzMDNhNzkwOWY5IiwiaXRlbURhdGEiOnsidHlwZSI6ImFydGljbGUtam91cm5hbCIsImlkIjoiMmJhYzk2ZTItMzQ1OC0zZjhhLThhNGEtY2YzMDNhNzkwOWY5IiwidGl0bGUiOiJQZXJhbmNhbmdhbiBEYW4gQW5hbGlzaXMgU3RhdGlrIFBhZGEgSGFuZCBUcm9sbGV5IE1lbmdndW5ha2FuIFBlbmRla2F0YW4gTWV0b2RlIEVsZW1lbiBIaW5nZ2EiLCJhdXRob3IiOlt7ImZhbWlseSI6IldpamF5YSIsImdpdmVuIjoiU2F5YW5nIiwicGFyc2UtbmFtZXMiOmZhbHNlLCJkcm9wcGluZy1wYXJ0aWNsZSI6IiIsIm5vbi1kcm9wcGluZy1wYXJ0aWNsZSI6IiJ9LHsiZmFtaWx5IjoiSGFuaWZpIiwiZ2l2ZW4iOiJSaXphbCIsInBhcnNlLW5hbWVzIjpmYWxzZSwiZHJvcHBpbmctcGFydGljbGUiOiIiLCJub24tZHJvcHBpbmctcGFydGljbGUiOiIifV0sImNvbnRhaW5lci10aXRsZSI6IkFSTUFUVVI6IEFydGlrZWwgVGVrbmlrIE1lc2luICYgTWFudWZha3R1ciIsIklTU04iOiIyNzIyLTA3OTYiLCJpc3N1ZWQiOnsiZGF0ZS1wYXJ0cyI6W1syMDI0XV19LCJwYWdlIjoiNjItNjkiLCJpc3N1ZSI6IjIiLCJ2b2x1bWUiOiI1IiwiY29udGFpbmVyLXRpdGxlLXNob3J0IjoiIn0sImlzVGVtcG9yYXJ5IjpmYWxzZSwic3VwcHJlc3MtYXV0aG9yIjpmYWxzZSwiY29tcG9zaXRlIjpmYWxzZSwiYXV0aG9yLW9ubHkiOmZhbHNlfV19&quot;,&quot;citationItems&quot;:[{&quot;id&quot;:&quot;2bac96e2-3458-3f8a-8a4a-cf303a7909f9&quot;,&quot;itemData&quot;:{&quot;type&quot;:&quot;article-journal&quot;,&quot;id&quot;:&quot;2bac96e2-3458-3f8a-8a4a-cf303a7909f9&quot;,&quot;title&quot;:&quot;Perancangan Dan Analisis Statik Pada Hand Trolley Menggunakan Pendekatan Metode Elemen Hingga&quot;,&quot;author&quot;:[{&quot;family&quot;:&quot;Wijaya&quot;,&quot;given&quot;:&quot;Sayang&quot;,&quot;parse-names&quot;:false,&quot;dropping-particle&quot;:&quot;&quot;,&quot;non-dropping-particle&quot;:&quot;&quot;},{&quot;family&quot;:&quot;Hanifi&quot;,&quot;given&quot;:&quot;Rizal&quot;,&quot;parse-names&quot;:false,&quot;dropping-particle&quot;:&quot;&quot;,&quot;non-dropping-particle&quot;:&quot;&quot;}],&quot;container-title&quot;:&quot;ARMATUR: Artikel Teknik Mesin &amp; Manufaktur&quot;,&quot;ISSN&quot;:&quot;2722-0796&quot;,&quot;issued&quot;:{&quot;date-parts&quot;:[[2024]]},&quot;page&quot;:&quot;62-69&quot;,&quot;issue&quot;:&quot;2&quot;,&quot;volume&quot;:&quot;5&quot;,&quot;container-title-short&quot;:&quot;&quot;},&quot;isTemporary&quot;:false,&quot;suppress-author&quot;:false,&quot;composite&quot;:false,&quot;author-only&quot;:false}]},{&quot;citationID&quot;:&quot;MENDELEY_CITATION_223ddf67-c8c3-469e-9c38-312ce2163205&quot;,&quot;properties&quot;:{&quot;noteIndex&quot;:0},&quot;isEdited&quot;:false,&quot;manualOverride&quot;:{&quot;isManuallyOverridden&quot;:false,&quot;citeprocText&quot;:&quot;[6]&quot;,&quot;manualOverrideText&quot;:&quot;&quot;},&quot;citationTag&quot;:&quot;MENDELEY_CITATION_v3_eyJjaXRhdGlvbklEIjoiTUVOREVMRVlfQ0lUQVRJT05fMjIzZGRmNjctYzhjMy00NjllLTljMzgtMzEyY2UyMTYzMjA1IiwicHJvcGVydGllcyI6eyJub3RlSW5kZXgiOjB9LCJpc0VkaXRlZCI6ZmFsc2UsIm1hbnVhbE92ZXJyaWRlIjp7ImlzTWFudWFsbHlPdmVycmlkZGVuIjpmYWxzZSwiY2l0ZXByb2NUZXh0IjoiWzZdIiwibWFudWFsT3ZlcnJpZGVUZXh0IjoiIn0sImNpdGF0aW9uSXRlbXMiOlt7ImlkIjoiYzQyODNlMWItYmJiYS0zNjE2LTg1M2UtNGU4MTZkYjgzMWFiIiwiaXRlbURhdGEiOnsidHlwZSI6ImFydGljbGUtam91cm5hbCIsImlkIjoiYzQyODNlMWItYmJiYS0zNjE2LTg1M2UtNGU4MTZkYjgzMWFiIiwidGl0bGUiOiJBbmFsaXNpcyBGcmFtZSBNZWphIERhbmRvcmkgTWVuZ2d1bmFrYW4gTWV0b2RlIEZpbml0ZSBFbGVtZW50IEFuYWx5c2lzIChGRUEpIiwiYXV0aG9yIjpbeyJmYW1pbHkiOiJUYWJheXl1biIsImdpdmVuIjoiQ2FuZGFuIiwicGFyc2UtbmFtZXMiOmZhbHNlLCJkcm9wcGluZy1wYXJ0aWNsZSI6IiIsIm5vbi1kcm9wcGluZy1wYXJ0aWNsZSI6IiJ9LHsiZmFtaWx5IjoiS2FyZGltYW4iLCJnaXZlbiI6IiIsInBhcnNlLW5hbWVzIjpmYWxzZSwiZHJvcHBpbmctcGFydGljbGUiOiIiLCJub24tZHJvcHBpbmctcGFydGljbGUiOiIifSx7ImZhbWlseSI6IlVqaWJ1cnJhaG1hbiIsImdpdmVuIjoiIiwicGFyc2UtbmFtZXMiOmZhbHNlLCJkcm9wcGluZy1wYXJ0aWNsZSI6IiIsIm5vbi1kcm9wcGluZy1wYXJ0aWNsZSI6IiJ9XSwiY29udGFpbmVyLXRpdGxlIjoiTWV0cm90ZWNoIChKb3VybmFsIG9mIE1lY2hhbmljYWwgYW5kIEVsZWN0cmljYWwgVGVjaG5vbG9neSkiLCJET0kiOiIxMC43MDYwOS9tZXRyb3RlY2gudjRpMi42OTU1IiwiSVNTTiI6IjI4MDktOTYwNSIsImlzc3VlZCI6eyJkYXRlLXBhcnRzIjpbWzIwMjUsNSwxN11dfSwicGFnZSI6Ijc3LTg3IiwiYWJzdHJhY3QiOiI8cD5NZWphIGRhbmRvcmkgbWVydXBha2FuIG1lamEga2VyamEgeWFuZyBkaXJhbmNhbmcgdW50dWsgcGVyc2lhcGFuIGVmaXNpZW4gZGFsYW0gcHJvc2VzIGluZHVzdHJpLCBraHVzdXNueWEgdW50dWsgbWVtcGVybXVkYWggbG9hZGluZyBkaWVzIHBhZGEgbWVzaW4gcHJlc3MsIHNlaGluZ2dhIHJhbmdrYW55YSBoYXJ1cyBtYW1wdSBtZW5haGFuIGJlYmFuIGJlc2FyIGRlbmdhbiBhbWFuLiBEYWxhbSBwZW5lbGl0aWFuIGluaSwgZGlsYWt1a2FuIGFuYWxpc2lzIGtla3VhdGFuIHN0cnVrdHVyIHJhbmdrYSBtZWphIGRhbmRvcmkgbWVuZ2d1bmFrYW4gbWV0b2RlIEZpbml0ZSBFbGVtZW50IEFuYWx5c2lzIChGRUEpIHVudHVrIG1lbmdldmFsdWFzaSBrZXRhaGFuYW4gdGVyaGFkYXAgcGVtYmViYW5hbiBzdGF0aXMgc2ViZXNhciAxMC4wMDAgTiwgMTUuMDAwIE4sIGRhbiAyMC4wMDAgTi4gTW9kZWwgdGlnYSBkaW1lbnNpIHJhbmdrYSBtZWphIGRhbmRvcmkgZGlidWF0IG1lbmdndW5ha2FuIHBlcmFuZ2thdCBsdW5hayBDb21wdXRlci1BaWRlZCBEZXNpZ24gKENBRCkgZGFuIGRpYW5hbGlzaXMgbWVuZ2d1bmFrYW4gcGVyYW5na2F0IGx1bmFrIEZFQSBkZW5nYW4gbWVuZ2d1bmFrYW4gZHVhIGplbmlzIG1hdGVyaWFsLCB5YWl0dSBiYWphIGthcmJvbiBtZW5lbmdhaCBTNDVDIGRhbiBiYWphIHN0cnVrdHVyYWwgU1M0MDAuIEV2YWx1YXNpIGRpbGFrdWthbiB0ZXJoYWRhcCBwYXJhbWV0ZXIgdGVnYW5nYW4gbWFrc2ltdW0gYmVyZGFzYXJrYW4ga3JpdGVyaWEgdm9uIG1pc2VzLCB0b3RhbCBkZWZvcm1hc2ksIGRhbiBmYWt0b3Iga2VhbWFuYW4gKHNhZmV0eSBmYWN0b3IpLiBIYXNpbCBhbmFsaXNpcyBtZW51bmp1a2thbiBiYWh3YSBwYWRhIGJlYmFuIG1ha3NpbWFsIDIwLjAwMCBOLCBiYWlrIG1hdGVyaWFsIFM0NUMgbWF1cHVuIFNTNDAwIG1lbmdoYXNpbGthbiB0ZWdhbmdhbiBzZWJlc2FyIDE0LDI5IE1QYSBkYW4gZGVmb3JtYXNpIHNlYmVzYXIgMCwwMzIgbW0sIGRlbmdhbiBmYWt0b3Iga2VhbWFuYW4gbWVuY2FwYWkgbmlsYWkgMywgeWFuZyB0ZXJnb2xvbmcgc2FuZ2F0IGFtYW4gdW50dWsgYXBsaWthc2kgaW5kdXN0cmkuIE1lc2tpcHVuIGtlZHVhIG1hdGVyaWFsIG1lbWVudWhpIHN0YW5kYXIga2VhbWFuYW4sIG1hdGVyaWFsIFM0NUMgbWVtaWxpa2kga2V1bmdndWxhbiBkYWxhbSBrZWt1YXRhbiB0YXJpayB5YW5nIGxlYmloIHRpbmdnaSBkaWJhbmRpbmdrYW4gU1M0MDAsIHNlaGluZ2dhIGxlYmloIGRpcmVrb21lbmRhc2lrYW4gdW50dWsgYXBsaWthc2kgZGVuZ2FuIHBvdGVuc2kgYmViYW4gYmVyYXQgYXRhdSBrZWJ1dHVoYW4gbWFyZ2luIGtlc2VsYW1hdGFuIHRhbWJhaGFuLiBEaXNhcmFua2FuIHVudHVrIG1lbmdndW5ha2FuIG1hdGVyaWFsIFM0NUMgdW50dWsgbWVuaW5na2F0a2FuIGtldGFoYW5hbiBqYW5na2EgcGFuamFuZywgbWVuZ29wdGltYWxrYW4gZGVzYWluIHJhbmdrYSBhZ2FyIGxlYmloIGVmaXNpZW4sIHNlcnRhIG1lbGFrdWthbiBhbmFsaXNpcyBiZXJrYWxhIHVudHVrIG1lbWFzdGlrYW4ga2VsYXlha2FuIHN0cnVrdHVyIHNlbGFtYSBtYXNhIHBlbmdndW5hYW4uPC9wPiIsImlzc3VlIjoiMiIsInZvbHVtZSI6IjQiLCJjb250YWluZXItdGl0bGUtc2hvcnQiOiIifSwiaXNUZW1wb3JhcnkiOmZhbHNlLCJzdXBwcmVzcy1hdXRob3IiOmZhbHNlLCJjb21wb3NpdGUiOmZhbHNlLCJhdXRob3Itb25seSI6ZmFsc2V9XX0=&quot;,&quot;citationItems&quot;:[{&quot;id&quot;:&quot;c4283e1b-bbba-3616-853e-4e816db831ab&quot;,&quot;itemData&quot;:{&quot;type&quot;:&quot;article-journal&quot;,&quot;id&quot;:&quot;c4283e1b-bbba-3616-853e-4e816db831ab&quot;,&quot;title&quot;:&quot;Analisis Frame Meja Dandori Menggunakan Metode Finite Element Analysis (FEA)&quot;,&quot;author&quot;:[{&quot;family&quot;:&quot;Tabayyun&quot;,&quot;given&quot;:&quot;Candan&quot;,&quot;parse-names&quot;:false,&quot;dropping-particle&quot;:&quot;&quot;,&quot;non-dropping-particle&quot;:&quot;&quot;},{&quot;family&quot;:&quot;Kardiman&quot;,&quot;given&quot;:&quot;&quot;,&quot;parse-names&quot;:false,&quot;dropping-particle&quot;:&quot;&quot;,&quot;non-dropping-particle&quot;:&quot;&quot;},{&quot;family&quot;:&quot;Ujiburrahman&quot;,&quot;given&quot;:&quot;&quot;,&quot;parse-names&quot;:false,&quot;dropping-particle&quot;:&quot;&quot;,&quot;non-dropping-particle&quot;:&quot;&quot;}],&quot;container-title&quot;:&quot;Metrotech (Journal of Mechanical and Electrical Technology)&quot;,&quot;DOI&quot;:&quot;10.70609/metrotech.v4i2.6955&quot;,&quot;ISSN&quot;:&quot;2809-9605&quot;,&quot;issued&quot;:{&quot;date-parts&quot;:[[2025,5,17]]},&quot;page&quot;:&quot;77-87&quot;,&quot;abstract&quot;:&quot;&lt;p&gt;Meja dandori merupakan meja kerja yang dirancang untuk persiapan efisien dalam proses industri, khususnya untuk mempermudah loading dies pada mesin press, sehingga rangkanya harus mampu menahan beban besar dengan aman. Dalam penelitian ini, dilakukan analisis kekuatan struktur rangka meja dandori menggunakan metode Finite Element Analysis (FEA) untuk mengevaluasi ketahanan terhadap pembebanan statis sebesar 10.000 N, 15.000 N, dan 20.000 N. Model tiga dimensi rangka meja dandori dibuat menggunakan perangkat lunak Computer-Aided Design (CAD) dan dianalisis menggunakan perangkat lunak FEA dengan menggunakan dua jenis material, yaitu baja karbon menengah S45C dan baja struktural SS400. Evaluasi dilakukan terhadap parameter tegangan maksimum berdasarkan kriteria von mises, total deformasi, dan faktor keamanan (safety factor). Hasil analisis menunjukkan bahwa pada beban maksimal 20.000 N, baik material S45C maupun SS400 menghasilkan tegangan sebesar 14,29 MPa dan deformasi sebesar 0,032 mm, dengan faktor keamanan mencapai nilai 3, yang tergolong sangat aman untuk aplikasi industri. Meskipun kedua material memenuhi standar keamanan, material S45C memiliki keunggulan dalam kekuatan tarik yang lebih tinggi dibandingkan SS400, sehingga lebih direkomendasikan untuk aplikasi dengan potensi beban berat atau kebutuhan margin keselamatan tambahan. Disarankan untuk menggunakan material S45C untuk meningkatkan ketahanan jangka panjang, mengoptimalkan desain rangka agar lebih efisien, serta melakukan analisis berkala untuk memastikan kelayakan struktur selama masa penggunaan.&lt;/p&gt;&quot;,&quot;issue&quot;:&quot;2&quot;,&quot;volume&quot;:&quot;4&quot;,&quot;container-title-short&quot;:&quot;&quot;},&quot;isTemporary&quot;:false,&quot;suppress-author&quot;:false,&quot;composite&quot;:false,&quot;author-only&quot;:false}]},{&quot;citationID&quot;:&quot;MENDELEY_CITATION_5d1b566e-7219-4143-b538-ff059c2294bc&quot;,&quot;properties&quot;:{&quot;noteIndex&quot;:0},&quot;isEdited&quot;:false,&quot;manualOverride&quot;:{&quot;isManuallyOverridden&quot;:false,&quot;citeprocText&quot;:&quot;[7]&quot;,&quot;manualOverrideText&quot;:&quot;&quot;},&quot;citationTag&quot;:&quot;MENDELEY_CITATION_v3_eyJjaXRhdGlvbklEIjoiTUVOREVMRVlfQ0lUQVRJT05fNWQxYjU2NmUtNzIxOS00MTQzLWI1MzgtZmYwNTljMjI5NGJjIiwicHJvcGVydGllcyI6eyJub3RlSW5kZXgiOjB9LCJpc0VkaXRlZCI6ZmFsc2UsIm1hbnVhbE92ZXJyaWRlIjp7ImlzTWFudWFsbHlPdmVycmlkZGVuIjpmYWxzZSwiY2l0ZXByb2NUZXh0IjoiWzddIiwibWFudWFsT3ZlcnJpZGVUZXh0IjoiIn0sImNpdGF0aW9uSXRlbXMiOlt7ImlkIjoiZDNjMmE5ZDktMzU3NS0zYzRmLWE4N2UtZmU4NmNlNWI0NTBlIiwiaXRlbURhdGEiOnsidHlwZSI6ImFydGljbGUtam91cm5hbCIsImlkIjoiZDNjMmE5ZDktMzU3NS0zYzRmLWE4N2UtZmU4NmNlNWI0NTBlIiwidGl0bGUiOiJUaGUgQWRvcHRpb24gb2YgUG9rYS15b2tlIE1lY2hhbmlzbSB0b3dhcmRzIFJlZHVjaW5nIHRoZSBJbmNpZGVudCBvZiBVbi1saWZ0ZWQgU2lkZSBTdGFuZCBvZiBNb3RvcmN5Y2xlIiwiYXV0aG9yIjpbeyJmYW1pbHkiOiJKYW1pYW4iLCJnaXZlbiI6IlJhaGltIiwicGFyc2UtbmFtZXMiOmZhbHNlLCJkcm9wcGluZy1wYXJ0aWNsZSI6IiIsIm5vbi1kcm9wcGluZy1wYXJ0aWNsZSI6IiJ9LHsiZmFtaWx5IjoiU2FoYXQiLCJnaXZlbiI6Ik11aGFtbWFkIEFzeXJhZiIsInBhcnNlLW5hbWVzIjpmYWxzZSwiZHJvcHBpbmctcGFydGljbGUiOiIiLCJub24tZHJvcHBpbmctcGFydGljbGUiOiIifSx7ImZhbWlseSI6IlNodWtvciIsImdpdmVuIjoiSnVt4oCZYXp1bGhpc2hhbSBBYmR1bCIsInBhcnNlLW5hbWVzIjpmYWxzZSwiZHJvcHBpbmctcGFydGljbGUiOiIiLCJub24tZHJvcHBpbmctcGFydGljbGUiOiIifV0sImNvbnRhaW5lci10aXRsZSI6IlByb2dyZXNzIGluIEVuZ2luZWVyaW5nIEFwcGxpY2F0aW9uIGFuZCBUZWNobm9sb2d5IiwiSVNTTiI6IjI3NzMtNTMwMyIsImlzc3VlZCI6eyJkYXRlLXBhcnRzIjpbWzIwMjBdXX0sInBhZ2UiOiI0NDgtNDU3IiwiaXNzdWUiOiIxIiwidm9sdW1lIjoiMSIsImNvbnRhaW5lci10aXRsZS1zaG9ydCI6IiJ9LCJpc1RlbXBvcmFyeSI6ZmFsc2UsInN1cHByZXNzLWF1dGhvciI6ZmFsc2UsImNvbXBvc2l0ZSI6ZmFsc2UsImF1dGhvci1vbmx5IjpmYWxzZX1dfQ==&quot;,&quot;citationItems&quot;:[{&quot;id&quot;:&quot;d3c2a9d9-3575-3c4f-a87e-fe86ce5b450e&quot;,&quot;itemData&quot;:{&quot;type&quot;:&quot;article-journal&quot;,&quot;id&quot;:&quot;d3c2a9d9-3575-3c4f-a87e-fe86ce5b450e&quot;,&quot;title&quot;:&quot;The Adoption of Poka-yoke Mechanism towards Reducing the Incident of Un-lifted Side Stand of Motorcycle&quot;,&quot;author&quot;:[{&quot;family&quot;:&quot;Jamian&quot;,&quot;given&quot;:&quot;Rahim&quot;,&quot;parse-names&quot;:false,&quot;dropping-particle&quot;:&quot;&quot;,&quot;non-dropping-particle&quot;:&quot;&quot;},{&quot;family&quot;:&quot;Sahat&quot;,&quot;given&quot;:&quot;Muhammad Asyraf&quot;,&quot;parse-names&quot;:false,&quot;dropping-particle&quot;:&quot;&quot;,&quot;non-dropping-particle&quot;:&quot;&quot;},{&quot;family&quot;:&quot;Shukor&quot;,&quot;given&quot;:&quot;Jum’azulhisham Abdul&quot;,&quot;parse-names&quot;:false,&quot;dropping-particle&quot;:&quot;&quot;,&quot;non-dropping-particle&quot;:&quot;&quot;}],&quot;container-title&quot;:&quot;Progress in Engineering Application and Technology&quot;,&quot;ISSN&quot;:&quot;2773-5303&quot;,&quot;issued&quot;:{&quot;date-parts&quot;:[[2020]]},&quot;page&quot;:&quot;448-457&quot;,&quot;issue&quot;:&quot;1&quot;,&quot;volume&quot;:&quot;1&quot;,&quot;container-title-short&quot;:&quot;&quot;},&quot;isTemporary&quot;:false,&quot;suppress-author&quot;:false,&quot;composite&quot;:false,&quot;author-only&quot;:false}]},{&quot;citationID&quot;:&quot;MENDELEY_CITATION_a29078ed-0c28-4eec-ba5e-a5a15153602e&quot;,&quot;properties&quot;:{&quot;noteIndex&quot;:0},&quot;isEdited&quot;:false,&quot;manualOverride&quot;:{&quot;isManuallyOverridden&quot;:false,&quot;citeprocText&quot;:&quot;[8]&quot;,&quot;manualOverrideText&quot;:&quot;&quot;},&quot;citationTag&quot;:&quot;MENDELEY_CITATION_v3_eyJjaXRhdGlvbklEIjoiTUVOREVMRVlfQ0lUQVRJT05fYTI5MDc4ZWQtMGMyOC00ZWVjLWJhNWUtYTVhMTUxNTM2MDJlIiwicHJvcGVydGllcyI6eyJub3RlSW5kZXgiOjB9LCJpc0VkaXRlZCI6ZmFsc2UsIm1hbnVhbE92ZXJyaWRlIjp7ImlzTWFudWFsbHlPdmVycmlkZGVuIjpmYWxzZSwiY2l0ZXByb2NUZXh0IjoiWzhdIiwibWFudWFsT3ZlcnJpZGVUZXh0IjoiIn0sImNpdGF0aW9uSXRlbXMiOlt7ImlkIjoiYTc3N2RhYTEtMmM0NC0zMGE4LTg1NTUtYmRkNDJiMjI2NzQyIiwiaXRlbURhdGEiOnsidHlwZSI6ImFydGljbGUtam91cm5hbCIsImlkIjoiYTc3N2RhYTEtMmM0NC0zMGE4LTg1NTUtYmRkNDJiMjI2NzQyIiwidGl0bGUiOiJBbmFsaXNpcyBTdGF0aWsgQ2VudGVyIFN0YW5kIFNlcGVkYSBNb3RvciBNZW5nZ3VuYWthbiBNZXRvZGUgRWxlbWVuIEhpbmdnYSIsImF1dGhvciI6W3siZmFtaWx5IjoiUGFkaWxhIiwiZ2l2ZW4iOiJQYWhtaSBNdWhhbWFkIiwicGFyc2UtbmFtZXMiOmZhbHNlLCJkcm9wcGluZy1wYXJ0aWNsZSI6IiIsIm5vbi1kcm9wcGluZy1wYXJ0aWNsZSI6IiJ9LHsiZmFtaWx5IjoiU2FudG9zbyIsImdpdmVuIjoiRGVyaSBUZWd1aCIsInBhcnNlLW5hbWVzIjpmYWxzZSwiZHJvcHBpbmctcGFydGljbGUiOiIiLCJub24tZHJvcHBpbmctcGFydGljbGUiOiIifV0sImNvbnRhaW5lci10aXRsZSI6IkFSTUFUVVI6IEFydGlrZWwgVGVrbmlrIE1lc2luICYgTWFudWZha3R1ciIsIklTU04iOiIyNzIyLTA3OTYiLCJpc3N1ZWQiOnsiZGF0ZS1wYXJ0cyI6W1syMDI1XV19LCJwYWdlIjoiMTAxLTEwOCIsImlzc3VlIjoiMSIsInZvbHVtZSI6IjYiLCJjb250YWluZXItdGl0bGUtc2hvcnQiOiIifSwiaXNUZW1wb3JhcnkiOmZhbHNlLCJzdXBwcmVzcy1hdXRob3IiOmZhbHNlLCJjb21wb3NpdGUiOmZhbHNlLCJhdXRob3Itb25seSI6ZmFsc2V9XX0=&quot;,&quot;citationItems&quot;:[{&quot;id&quot;:&quot;a777daa1-2c44-30a8-8555-bdd42b226742&quot;,&quot;itemData&quot;:{&quot;type&quot;:&quot;article-journal&quot;,&quot;id&quot;:&quot;a777daa1-2c44-30a8-8555-bdd42b226742&quot;,&quot;title&quot;:&quot;Analisis Statik Center Stand Sepeda Motor Menggunakan Metode Elemen Hingga&quot;,&quot;author&quot;:[{&quot;family&quot;:&quot;Padila&quot;,&quot;given&quot;:&quot;Pahmi Muhamad&quot;,&quot;parse-names&quot;:false,&quot;dropping-particle&quot;:&quot;&quot;,&quot;non-dropping-particle&quot;:&quot;&quot;},{&quot;family&quot;:&quot;Santoso&quot;,&quot;given&quot;:&quot;Deri Teguh&quot;,&quot;parse-names&quot;:false,&quot;dropping-particle&quot;:&quot;&quot;,&quot;non-dropping-particle&quot;:&quot;&quot;}],&quot;container-title&quot;:&quot;ARMATUR: Artikel Teknik Mesin &amp; Manufaktur&quot;,&quot;ISSN&quot;:&quot;2722-0796&quot;,&quot;issued&quot;:{&quot;date-parts&quot;:[[2025]]},&quot;page&quot;:&quot;101-108&quot;,&quot;issue&quot;:&quot;1&quot;,&quot;volume&quot;:&quot;6&quot;,&quot;container-title-short&quot;:&quot;&quot;},&quot;isTemporary&quot;:false,&quot;suppress-author&quot;:false,&quot;composite&quot;:false,&quot;author-only&quot;:false}]},{&quot;citationID&quot;:&quot;MENDELEY_CITATION_caa7cdb1-e0a0-4b0a-aee4-6ff9ae39c1ed&quot;,&quot;properties&quot;:{&quot;noteIndex&quot;:0},&quot;isEdited&quot;:false,&quot;manualOverride&quot;:{&quot;isManuallyOverridden&quot;:false,&quot;citeprocText&quot;:&quot;[9]&quot;,&quot;manualOverrideText&quot;:&quot;&quot;},&quot;citationTag&quot;:&quot;MENDELEY_CITATION_v3_eyJjaXRhdGlvbklEIjoiTUVOREVMRVlfQ0lUQVRJT05fY2FhN2NkYjEtZTBhMC00YjBhLWFlZTQtNmZmOWFlMzljMWVkIiwicHJvcGVydGllcyI6eyJub3RlSW5kZXgiOjB9LCJpc0VkaXRlZCI6ZmFsc2UsIm1hbnVhbE92ZXJyaWRlIjp7ImlzTWFudWFsbHlPdmVycmlkZGVuIjpmYWxzZSwiY2l0ZXByb2NUZXh0IjoiWzldIiwibWFudWFsT3ZlcnJpZGVUZXh0IjoiIn0sImNpdGF0aW9uSXRlbXMiOlt7ImlkIjoiZWYyNzhjNzAtOGEwOS0zNzdjLWIxNzAtYTBiZDgzZTNmOWU1IiwiaXRlbURhdGEiOnsidHlwZSI6ImFydGljbGUtam91cm5hbCIsImlkIjoiZWYyNzhjNzAtOGEwOS0zNzdjLWIxNzAtYTBiZDgzZTNmOWU1IiwidGl0bGUiOiJBbmFsaXNpcyBEZWZvcm1hc2kgU3RydWt0dXIgQmFsb2sgQmV0b24gQmVydHVsYW5nIERlbmdhbiBMdWJhbmcgSG9sbG93IENvcmUgUGFkYSBUZW5nYWggQmFsb2siLCJhdXRob3IiOlt7ImZhbWlseSI6IkFsYXlkcnVzIiwiZ2l2ZW4iOiJNdXN0b2ZhIiwicGFyc2UtbmFtZXMiOmZhbHNlLCJkcm9wcGluZy1wYXJ0aWNsZSI6IiIsIm5vbi1kcm9wcGluZy1wYXJ0aWNsZSI6IiJ9LHsiZmFtaWx5IjoiTnVybGluYSIsImdpdmVuIjoiU2l0aSIsInBhcnNlLW5hbWVzIjpmYWxzZSwiZHJvcHBpbmctcGFydGljbGUiOiIiLCJub24tZHJvcHBpbmctcGFydGljbGUiOiIifSx7ImZhbWlseSI6Ik4iLCJnaXZlbiI6IkNocmlzdGluIFJlbWF5YW50aSIsInBhcnNlLW5hbWVzIjpmYWxzZSwiZHJvcHBpbmctcGFydGljbGUiOiIiLCJub24tZHJvcHBpbmctcGFydGljbGUiOiIifV0sImNvbnRhaW5lci10aXRsZSI6Ikp1cm5hbCBNYWhhc2lzd2EgSnVydXNhbiBUZWtuaWsgU2lwaWwgVW5pdmVyc2l0YXMgQnJhd2lqYXlhIiwiaXNzdWVkIjp7ImRhdGUtcGFydHMiOltbMjAxNl1dfSwiYWJzdHJhY3QiOiJLZWJ1dHVoYW4gbWFudXNpYSB1bnR1ayBiYW5ndW5hbiBkYW4gaW5mcmFzdHJ1a3R1ciB0aWFwIHRhaHVuIG1lbmdhbGFtaSBwZW5pbmdrYXRhbi4gSGFsIGluaSBzZWNhcmEgbGFuZ3N1bmcgbWVtYnVhdCBrZWJ1dHVoYW4gYWthbiBiYWhhbiBiYWt1IGJhbmd1bmFuIGp1Z2EgbWVuaW5na2F0LiBFZmlzaWVuc2ksIHBlbmluZ2thdGFuIGRhbiBpbm92YXNpIGJhaGFuIGJha3UgbWVuamFkaSBoYWwgeWFuZyBwZXJsdSBkaXBlcmhhdGlrYW4uIFBlcmtlbWJhbmdhbiBrb25zdHJ1a3NpIGJlYmVyYXBhIGRla2FkZSBiZWxha2FuZ2FuIGluaSBzdWRhaCBzYW5nYXQgcGVzYXQsIGRhbGFtIHBlcmtlbWJhbmdhbm55YSBpbmkgbWVuamFkaWthbiBiZXRvbiBzZWJhZ2FpIGJhaGFuIGJhbmd1bmFuIHlhbmcgc2FuZ2F0IGRpbWluYXRpLiBIYW1waXIgc2ViYWdpYW4gYmVzYXIgYmFuZ3VuYW4gZGlidWF0IG1lbmdndWFuYWthbiBiZXRvbiBkaSBiZXJiYWdhaSBiYWdpYW4gc3RydWt0dXJueWEuIEJldG9uIGRpZGFwYXQgZGFyaSBjYW1wdXJhbiBwYXNpciwga2VyaWtpbCBkYW4gc2VtZW4uIERhbGFtIHBlbmVsaXRpYW4gaW5pLCBha2FuIGRpdWppIGRlZm9ybWFzaSBzdHJ1a3R1ciBiYWxvayBiZXRvbiBiZXJ0dWxhbmcgZGVuZ2FuIGx1YmFuZyBob2xsb3cgY29yZSBkaSB0ZW5nYWggYmFsb2suIFBlbmd1amlhbiBpbmkgZGlmb2t1c2thbiBwYWRhIHN0cnVrdHVyIGJhbG9rLiBEYWxhbSBwZW5lbGl0aWFuIGluaSwgZGlndW5ha2FuIGJlbmRhIHVqaSBiYWxvayBwZW5hbXBhbmcgcGVyc2VnaSBkZW5nYW4gdGlnYSBidWFoIGx1YmFuZyBwZXJzZWdpIGRlbmdhbiBhcmFoIG1lbWFuamFuZyBiYWxvayBkaSB0ZW5nYWggYmFkYW4gYmFsb2suIFVudHVrIG1lbXVkYWhrYW4gZGFsYW0gcHJvc2VzIHBlbWJ1YXRhbiBiZW5kYSB1amksIG1ha2EgbHViYW5nIGRpaXNpIGRlbmdhbiBzdHlyb2ZvYW0geWFuZyBkaWxldGFra2FuIGRpYmF3YWggZ2FyaXMgYmF0YXMgcGVtaXNhaCBiYWdpYW4gdGFyaWsgZGFuIHRla2FuIHBlbmFtcGFuZyAoZ2FyaXMgbmV0cmFsKS4gSGFzaWwgZGFyaSBwZW5lbGl0aWFuIG1lbnVuanVra2FuIGJlcmF0IHZvbHVtZSBiYWxvayBiZXRvbiBkZW5nYW4gbHViYW5nIDUgeCAxMCB4IDYwIGNtLCAgYmFsb2sgYmV0b24gZGVuZ2FuIGx1YmFuZyA3IHggMTAgeCA2MCBjbSwgZGFuIGJhbG9rIGJldG9uIGRlbmdhbiBsdWJhbmcgOSB4IDEwIHggNjAgY20gYmVydHVydXQtdHVydXQgbWVuZ2FsYW1pIHBlbnVydW5hbiBzZWJlc2FyIDE0LDEwJTsgMTUsMTclOyBkYW4gMTgsNDclIGRpYmFuZGluZ2thbiBkZW5nYW4gYmFsb2sgYmV0b24gdGFucGEgbHViYW5nLiBEZWZvcm1hc2kgYmFsb2sgYmV0b24gbWVuZ2FsYW1pIG5haWsgdHVydW4gZGkgbmlsYWkgZGVmb3JtYXNpbnlhIGthcmVuYSBiZWJhbiBtYWtzaW11bSB5YW5nIGRhcGF0IGRpdGVyaW1hIGJlcmJlZGEgLCBzZWhpbmdnYSBuaWxhaSBkZWZvcm1hc2kgcGFkYSBiYWxvayBiZXRvbiBkZW5nYW4gbHViYW5nIDcgeCAxMCB4IDYwIGNteWFuZyBtZW5nYWxhbWkgbmlsYWkgZGVmb3JtYXNpIHBhbGluZyBiZXNhciBkaWFudGFyYSBiYWxvayBiZXRvbiBkZW5nYW4gbHViYW5nIGxhaW5ueWEuIE5pbGFpIHJhdGEtcmF0YSB0ZXJiZXNhciBkZWZvcm1hc2kgYmFsb2sgYmV0b24gYmVybHViYW5nIDUgeCAxMCB4IDYwIGNtLCA3IHggMTAgeCA2MCBjbSwgZGFuIDkgeCAxMCB4IDYwIGNtIGJlcnR1cnV0IHR1cnV0IHNlYmVzYXIgNCBtbTsgNSwxNiBtbTsgZGFuIDMsMTQgbW0uIE5pbGFpIGRlZm9ybWFzaSBpbmkgdGlkYWsgc2lnbmlmaWthbiBkaWJhbmRpbmdrYW4gZGVuZ2FuIHBlbnVydW5hbiBiZXJhdCB2b2x1bWUgeWFuZyB0ZXJqYWRpLiIsImlzc3VlIjoiMyIsInZvbHVtZSI6IjEiLCJjb250YWluZXItdGl0bGUtc2hvcnQiOiIifSwiaXNUZW1wb3JhcnkiOmZhbHNlLCJzdXBwcmVzcy1hdXRob3IiOmZhbHNlLCJjb21wb3NpdGUiOmZhbHNlLCJhdXRob3Itb25seSI6ZmFsc2V9XX0=&quot;,&quot;citationItems&quot;:[{&quot;id&quot;:&quot;ef278c70-8a09-377c-b170-a0bd83e3f9e5&quot;,&quot;itemData&quot;:{&quot;type&quot;:&quot;article-journal&quot;,&quot;id&quot;:&quot;ef278c70-8a09-377c-b170-a0bd83e3f9e5&quot;,&quot;title&quot;:&quot;Analisis Deformasi Struktur Balok Beton Bertulang Dengan Lubang Hollow Core Pada Tengah Balok&quot;,&quot;author&quot;:[{&quot;family&quot;:&quot;Alaydrus&quot;,&quot;given&quot;:&quot;Mustofa&quot;,&quot;parse-names&quot;:false,&quot;dropping-particle&quot;:&quot;&quot;,&quot;non-dropping-particle&quot;:&quot;&quot;},{&quot;family&quot;:&quot;Nurlina&quot;,&quot;given&quot;:&quot;Siti&quot;,&quot;parse-names&quot;:false,&quot;dropping-particle&quot;:&quot;&quot;,&quot;non-dropping-particle&quot;:&quot;&quot;},{&quot;family&quot;:&quot;N&quot;,&quot;given&quot;:&quot;Christin Remayanti&quot;,&quot;parse-names&quot;:false,&quot;dropping-particle&quot;:&quot;&quot;,&quot;non-dropping-particle&quot;:&quot;&quot;}],&quot;container-title&quot;:&quot;Jurnal Mahasiswa Jurusan Teknik Sipil Universitas Brawijaya&quot;,&quot;issued&quot;:{&quot;date-parts&quot;:[[2016]]},&quot;abstract&quot;:&quot;Kebutuhan manusia untuk bangunan dan infrastruktur tiap tahun mengalami peningkatan. Hal ini secara langsung membuat kebutuhan akan bahan baku bangunan juga meningkat. Efisiensi, peningkatan dan inovasi bahan baku menjadi hal yang perlu diperhatikan. Perkembangan konstruksi beberapa dekade belakangan ini sudah sangat pesat, dalam perkembangannya ini menjadikan beton sebagai bahan bangunan yang sangat diminati. Hampir sebagian besar bangunan dibuat mengguanakan beton di berbagai bagian strukturnya. Beton didapat dari campuran pasir, kerikil dan semen. Dalam penelitian ini, akan diuji deformasi struktur balok beton bertulang dengan lubang hollow core di tengah balok. Pengujian ini difokuskan pada struktur balok. Dalam penelitian ini, digunakan benda uji balok penampang persegi dengan tiga buah lubang persegi dengan arah memanjang balok di tengah badan balok. Untuk memudahkan dalam proses pembuatan benda uji, maka lubang diisi dengan styrofoam yang diletakkan dibawah garis batas pemisah bagian tarik dan tekan penampang (garis netral). Hasil dari penelitian menunjukkan berat volume balok beton dengan lubang 5 x 10 x 60 cm,  balok beton dengan lubang 7 x 10 x 60 cm, dan balok beton dengan lubang 9 x 10 x 60 cm berturut-turut mengalami penurunan sebesar 14,10%; 15,17%; dan 18,47% dibandingkan dengan balok beton tanpa lubang. Deformasi balok beton mengalami naik turun di nilai deformasinya karena beban maksimum yang dapat diterima berbeda , sehingga nilai deformasi pada balok beton dengan lubang 7 x 10 x 60 cmyang mengalami nilai deformasi paling besar diantara balok beton dengan lubang lainnya. Nilai rata-rata terbesar deformasi balok beton berlubang 5 x 10 x 60 cm, 7 x 10 x 60 cm, dan 9 x 10 x 60 cm berturut turut sebesar 4 mm; 5,16 mm; dan 3,14 mm. Nilai deformasi ini tidak signifikan dibandingkan dengan penurunan berat volume yang terjadi.&quot;,&quot;issue&quot;:&quot;3&quot;,&quot;volume&quot;:&quot;1&quot;,&quot;container-title-short&quot;:&quot;&quot;},&quot;isTemporary&quot;:false,&quot;suppress-author&quot;:false,&quot;composite&quot;:false,&quot;author-only&quot;:false}]},{&quot;citationID&quot;:&quot;MENDELEY_CITATION_27a4871d-7d60-4883-ab82-626e832c2259&quot;,&quot;properties&quot;:{&quot;noteIndex&quot;:0},&quot;isEdited&quot;:false,&quot;manualOverride&quot;:{&quot;isManuallyOverridden&quot;:false,&quot;citeprocText&quot;:&quot;[10]&quot;,&quot;manualOverrideText&quot;:&quot;&quot;},&quot;citationTag&quot;:&quot;MENDELEY_CITATION_v3_eyJjaXRhdGlvbklEIjoiTUVOREVMRVlfQ0lUQVRJT05fMjdhNDg3MWQtN2Q2MC00ODgzLWFiODItNjI2ZTgzMmMyMjU5IiwicHJvcGVydGllcyI6eyJub3RlSW5kZXgiOjB9LCJpc0VkaXRlZCI6ZmFsc2UsIm1hbnVhbE92ZXJyaWRlIjp7ImlzTWFudWFsbHlPdmVycmlkZGVuIjpmYWxzZSwiY2l0ZXByb2NUZXh0IjoiWzEwXSIsIm1hbnVhbE92ZXJyaWRlVGV4dCI6IiJ9LCJjaXRhdGlvbkl0ZW1zIjpbeyJpZCI6IjIxZmQxYmQ2LTViYjUtMzNiZC05MjdiLTZjYjRlZjU3NGZkMCIsIml0ZW1EYXRhIjp7InR5cGUiOiJwYXBlci1jb25mZXJlbmNlIiwiaWQiOiIyMWZkMWJkNi01YmI1LTMzYmQtOTI3Yi02Y2I0ZWY1NzRmZDAiLCJ0aXRsZSI6IkFuYWxpc2lzIGJlYmFuIHBhZGEgaG9vayBwZW1iYWxpayBwcm9kdWsgQUVFVCBkZW5nYW4gc29mdHdhcmUgc29saWR3b3JrIDIwMTgiLCJhdXRob3IiOlt7ImZhbWlseSI6IlJvc3dhbmRpIiwiZ2l2ZW4iOiJJd2FuIiwicGFyc2UtbmFtZXMiOmZhbHNlLCJkcm9wcGluZy1wYXJ0aWNsZSI6IiIsIm5vbi1kcm9wcGluZy1wYXJ0aWNsZSI6IiJ9LHsiZmFtaWx5IjoiUmFobWF0IiwiZ2l2ZW4iOiJSYWhtYXQiLCJwYXJzZS1uYW1lcyI6ZmFsc2UsImRyb3BwaW5nLXBhcnRpY2xlIjoiIiwibm9uLWRyb3BwaW5nLXBhcnRpY2xlIjoiIn1dLCJjb250YWluZXItdGl0bGUiOiJQcmltYSIsImlzc3VlZCI6eyJkYXRlLXBhcnRzIjpbWzIwMjBdXX0sInBhZ2UiOiIxMC0xOCIsImlzc3VlIjoiMSIsInZvbHVtZSI6IjE3IiwiY29udGFpbmVyLXRpdGxlLXNob3J0IjoiIn0sImlzVGVtcG9yYXJ5IjpmYWxzZSwic3VwcHJlc3MtYXV0aG9yIjpmYWxzZSwiY29tcG9zaXRlIjpmYWxzZSwiYXV0aG9yLW9ubHkiOmZhbHNlfV19&quot;,&quot;citationItems&quot;:[{&quot;id&quot;:&quot;21fd1bd6-5bb5-33bd-927b-6cb4ef574fd0&quot;,&quot;itemData&quot;:{&quot;type&quot;:&quot;paper-conference&quot;,&quot;id&quot;:&quot;21fd1bd6-5bb5-33bd-927b-6cb4ef574fd0&quot;,&quot;title&quot;:&quot;Analisis beban pada hook pembalik produk AEET dengan software solidwork 2018&quot;,&quot;author&quot;:[{&quot;family&quot;:&quot;Roswandi&quot;,&quot;given&quot;:&quot;Iwan&quot;,&quot;parse-names&quot;:false,&quot;dropping-particle&quot;:&quot;&quot;,&quot;non-dropping-particle&quot;:&quot;&quot;},{&quot;family&quot;:&quot;Rahmat&quot;,&quot;given&quot;:&quot;Rahmat&quot;,&quot;parse-names&quot;:false,&quot;dropping-particle&quot;:&quot;&quot;,&quot;non-dropping-particle&quot;:&quot;&quot;}],&quot;container-title&quot;:&quot;Prima&quot;,&quot;issued&quot;:{&quot;date-parts&quot;:[[2020]]},&quot;page&quot;:&quot;10-18&quot;,&quot;issue&quot;:&quot;1&quot;,&quot;volume&quot;:&quot;17&quot;,&quot;container-title-short&quot;:&quot;&quot;},&quot;isTemporary&quot;:false,&quot;suppress-author&quot;:false,&quot;composite&quot;:false,&quot;author-only&quot;:false}]},{&quot;citationID&quot;:&quot;MENDELEY_CITATION_340c17e0-5390-4673-bf1b-6cbea07784dc&quot;,&quot;properties&quot;:{&quot;noteIndex&quot;:0},&quot;isEdited&quot;:false,&quot;manualOverride&quot;:{&quot;isManuallyOverridden&quot;:false,&quot;citeprocText&quot;:&quot;[11]&quot;,&quot;manualOverrideText&quot;:&quot;&quot;},&quot;citationTag&quot;:&quot;MENDELEY_CITATION_v3_eyJjaXRhdGlvbklEIjoiTUVOREVMRVlfQ0lUQVRJT05fMzQwYzE3ZTAtNTM5MC00NjczLWJmMWItNmNiZWEwNzc4NGRjIiwicHJvcGVydGllcyI6eyJub3RlSW5kZXgiOjB9LCJpc0VkaXRlZCI6ZmFsc2UsIm1hbnVhbE92ZXJyaWRlIjp7ImlzTWFudWFsbHlPdmVycmlkZGVuIjpmYWxzZSwiY2l0ZXByb2NUZXh0IjoiWzExXSIsIm1hbnVhbE92ZXJyaWRlVGV4dCI6IiJ9LCJjaXRhdGlvbkl0ZW1zIjpbeyJpZCI6ImI1NmU3ZjczLTMxYmEtM2Q4YS1iZjkzLTJkOGNkODJhMzNlZSIsIml0ZW1EYXRhIjp7InR5cGUiOiJhcnRpY2xlLWpvdXJuYWwiLCJpZCI6ImI1NmU3ZjczLTMxYmEtM2Q4YS1iZjkzLTJkOGNkODJhMzNlZSIsInRpdGxlIjoiU3R1ZGkgTnVtZXJpayBQZW5nYXJ1aCBWYXJpYXNpIFBlbWJlYmFuYW4gVHJvbGkgUGVuZ2FuZ2t1dCBCYXJhbmcgZGkgTGFib3JhdG9yaXVtIE1hbnVmYWt0dXIgSVROWSBUZXJoYWRhcCBBbmFsaXNpcyBTdHJ1a3R1ciBNZW5nZ3VuYWthbiBNZXRvZGUgRWxlbWVuIEhpbmdnYSIsImF1dGhvciI6W3siZmFtaWx5IjoiQmFndXMgUHJhc2V0aXlvIiwiZ2l2ZW4iOiJBbmdnZXIiLCJwYXJzZS1uYW1lcyI6ZmFsc2UsImRyb3BwaW5nLXBhcnRpY2xlIjoiIiwibm9uLWRyb3BwaW5nLXBhcnRpY2xlIjoiIn0seyJmYW1pbHkiOiJBeXVoaWttYXRpbiBTZWthcmphdGkiLCJnaXZlbiI6IkthcnRpbmFzYXJpIiwicGFyc2UtbmFtZXMiOmZhbHNlLCJkcm9wcGluZy1wYXJ0aWNsZSI6IiIsIm5vbi1kcm9wcGluZy1wYXJ0aWNsZSI6IiJ9LHsiZmFtaWx5IjoiQS4gQXNzYWdhZiIsImdpdmVuIjoiSW1hbiBQcmFkYW5hIiwicGFyc2UtbmFtZXMiOmZhbHNlLCJkcm9wcGluZy1wYXJ0aWNsZSI6IiIsIm5vbi1kcm9wcGluZy1wYXJ0aWNsZSI6IiJ9LHsiZmFtaWx5IjoiUml6YWtpIFB1dHJhIiwiZ2l2ZW4iOiJJcWJhbCIsInBhcnNlLW5hbWVzIjpmYWxzZSwiZHJvcHBpbmctcGFydGljbGUiOiIiLCJub24tZHJvcHBpbmctcGFydGljbGUiOiIifV0sImNvbnRhaW5lci10aXRsZSI6IkpvdXJuYWwgb2YgRW5lcmd5LCBNYXRlcmlhbHMsICYgTWFudWZhY3R1cmluZyBUZWNobm9sb2d5IiwiRE9JIjoiMTAuNjE4NDQvamVtbXRlYy52MmkwMS4yODAiLCJJU1NOIjoiMjgzMC00ODUzIiwiaXNzdWVkIjp7ImRhdGUtcGFydHMiOltbMjAyMywxLDMwXV19LCJwYWdlIjoiMzAtMzkiLCJhYnN0cmFjdCI6IjxwPkFrdGl2aXRhcyBwZW1pbmRhaGFuIGJhcmFuZyBzZWNhcmEgbWFudWFsIHNlcmluZyBraXRhIGp1bXBhaSBkaWJlcmJhZ2FpIHRlbXBhdCBrZXJqYS4gUGFkYSBwZW5nZ3VuYWFuIHRyb2xpIGJhcmFuZyBpbmksIGJhbnlhayBrYXJ5YXdhbiB5YW5nIG1lbmdhbGFtaSBrZWx1aGFuIHNlcGVydGkgc2FraXQgcHVuZ2d1bmcsIGtlc2VsZW8gcGFkYSBwdW5nZ3VuZyBiYWdpYW4gYmF3YWgsIGJhaHUgZGFuIHR1bmdrYWkgc2VoaW5nZ2EgbWVuZ2FraWJhdGthbiBjZWRlcmEgZGFuIGtlaGlsYW5nYW4gcHJvZHVrdGl2aXRhcy4gUGVuZWxpdGlhbiBpbmkgYmVydHVqdWFuIG1lcmFuY2FuZyB1bGFuZyByYW5na2EgdHJvbGkgcGVuZ2FuZ2t1dCBiYXJhbmcgTGFib3JhdG9yaXVtIE1hbnVmYWt0dXIgSVROWSBtZW5nZ3VuYWthbiBtYXRlcmlhbCBhbHVtaW5pdW0gNjA2MSBndW5hIG1lbWluaW1hbGlzaXIgcGVybWFzYWxhaGFuIGRhbGFtIGhhbCBwZXJhd2F0YW4gZGFuIHBlbmdlY2V0YW4gdWxhbmcgeWFuZyBkaWxha3VrYW4gc2VjYXJhIHRlcmF0dXIgZGFuIGJlcmthbGEuIE1ldG9kZSB5YW5nIGRpZ3VuYWthbiBhZGFsYWggZmVuaXRlIGVsZW1lbnQgbWV0aG9kLCBkZW5nYW4gdmFyaWFzaSBwZW1iZWJhYmFuYW4gMTAwMDBOLCAyMDAwME4sIDMwMDAwTiwgNDAwMDBOLCA1MDAwME4sIDYwMDAwTiwgNzAwMDBOLCA4MDAwME4gZGFuIDkwMDAwTi4gSGFzaWwgc2ltdWxhc2kgdHJvbGkgbWVudW5qdWtrYW4gYmFod2EgdGVyamFkaSBrZW5haWthbiBuaWxhaSB2b24gbWlzZXMgc3RyZXNzIG1heGltdW0gdGVyamFkaSBwYWRhIHBlbWJlYmFiYW5hbiA1MDAwME4ga2UgNjAwMDBOIHNlYmVzYXIgODEsNDMgTVBhLiBLZW5haWthbiBkZWZvcm1hc2kgeWFuZyBwYWxpbmcgc2lnbmlmaWthbiB0ZXJqYWRpIHBhZGEgcGVtYmViYWJhbiA1MDAwME4ga2UgNjAwMDBOIHNlYmVzYXIgMiw4NTI3bW0uIFBlbnVydW5hbiBuaWxhaSBhbmdrYSBrZWFtYW5hbiB5YW5nIHBhbGluZyBzaWduaWZpa2FuIHRlcmphZGkgcGFkYSBzaW11bGFzaSBwZW1iZWJhbmFuIGRhcmkgMTAwMDBOIGtlIDIwMDAwTiBzZWJlc2FyIDMsODA2LiBEZXNhaW4gdHJvbGkgeWFuZyBkaXVzdWxrYW4gZGVuZ2FuIG1hdGVyaWFsIGJhaGFuIGFsdW1pbml1bSA2MDYxIGRhcGF0IG1lbmFoYW4gYmViYW4gaGluZ2dhIDMwMDAwTjwvcD4iLCJpc3N1ZSI6IjAxIiwidm9sdW1lIjoiMiIsImNvbnRhaW5lci10aXRsZS1zaG9ydCI6IiJ9LCJpc1RlbXBvcmFyeSI6ZmFsc2UsInN1cHByZXNzLWF1dGhvciI6ZmFsc2UsImNvbXBvc2l0ZSI6ZmFsc2UsImF1dGhvci1vbmx5IjpmYWxzZX1dfQ==&quot;,&quot;citationItems&quot;:[{&quot;id&quot;:&quot;b56e7f73-31ba-3d8a-bf93-2d8cd82a33ee&quot;,&quot;itemData&quot;:{&quot;type&quot;:&quot;article-journal&quot;,&quot;id&quot;:&quot;b56e7f73-31ba-3d8a-bf93-2d8cd82a33ee&quot;,&quot;title&quot;:&quot;Studi Numerik Pengaruh Variasi Pembebanan Troli Pengangkut Barang di Laboratorium Manufaktur ITNY Terhadap Analisis Struktur Menggunakan Metode Elemen Hingga&quot;,&quot;author&quot;:[{&quot;family&quot;:&quot;Bagus Prasetiyo&quot;,&quot;given&quot;:&quot;Angger&quot;,&quot;parse-names&quot;:false,&quot;dropping-particle&quot;:&quot;&quot;,&quot;non-dropping-particle&quot;:&quot;&quot;},{&quot;family&quot;:&quot;Ayuhikmatin Sekarjati&quot;,&quot;given&quot;:&quot;Kartinasari&quot;,&quot;parse-names&quot;:false,&quot;dropping-particle&quot;:&quot;&quot;,&quot;non-dropping-particle&quot;:&quot;&quot;},{&quot;family&quot;:&quot;A. Assagaf&quot;,&quot;given&quot;:&quot;Iman Pradana&quot;,&quot;parse-names&quot;:false,&quot;dropping-particle&quot;:&quot;&quot;,&quot;non-dropping-particle&quot;:&quot;&quot;},{&quot;family&quot;:&quot;Rizaki Putra&quot;,&quot;given&quot;:&quot;Iqbal&quot;,&quot;parse-names&quot;:false,&quot;dropping-particle&quot;:&quot;&quot;,&quot;non-dropping-particle&quot;:&quot;&quot;}],&quot;container-title&quot;:&quot;Journal of Energy, Materials, &amp; Manufacturing Technology&quot;,&quot;DOI&quot;:&quot;10.61844/jemmtec.v2i01.280&quot;,&quot;ISSN&quot;:&quot;2830-4853&quot;,&quot;issued&quot;:{&quot;date-parts&quot;:[[2023,1,30]]},&quot;page&quot;:&quot;30-39&quot;,&quot;abstract&quot;:&quot;&lt;p&gt;Aktivitas pemindahan barang secara manual sering kita jumpai diberbagai tempat kerja. Pada penggunaan troli barang ini, banyak karyawan yang mengalami keluhan seperti sakit punggung, keseleo pada punggung bagian bawah, bahu dan tungkai sehingga mengakibatkan cedera dan kehilangan produktivitas. Penelitian ini bertujuan merancang ulang rangka troli pengangkut barang Laboratorium Manufaktur ITNY menggunakan material aluminium 6061 guna meminimalisir permasalahan dalam hal perawatan dan pengecetan ulang yang dilakukan secara teratur dan berkala. Metode yang digunakan adalah fenite element method, dengan variasi pembebabanan 10000N, 20000N, 30000N, 40000N, 50000N, 60000N, 70000N, 80000N dan 90000N. Hasil simulasi troli menunjukkan bahwa terjadi kenaikan nilai von mises stress maximum terjadi pada pembebabanan 50000N ke 60000N sebesar 81,43 MPa. Kenaikan deformasi yang paling signifikan terjadi pada pembebaban 50000N ke 60000N sebesar 2,8527mm. Penurunan nilai angka keamanan yang paling signifikan terjadi pada simulasi pembebanan dari 10000N ke 20000N sebesar 3,806. Desain troli yang diusulkan dengan material bahan aluminium 6061 dapat menahan beban hingga 30000N&lt;/p&gt;&quot;,&quot;issue&quot;:&quot;01&quot;,&quot;volume&quot;:&quot;2&quot;,&quot;container-title-short&quot;:&quot;&quot;},&quot;isTemporary&quot;:false,&quot;suppress-author&quot;:false,&quot;composite&quot;:false,&quot;author-only&quot;:false}]},{&quot;citationID&quot;:&quot;MENDELEY_CITATION_57407013-1433-46da-b82b-18bd8ea73747&quot;,&quot;properties&quot;:{&quot;noteIndex&quot;:0},&quot;isEdited&quot;:false,&quot;manualOverride&quot;:{&quot;isManuallyOverridden&quot;:false,&quot;citeprocText&quot;:&quot;[12]&quot;,&quot;manualOverrideText&quot;:&quot;&quot;},&quot;citationTag&quot;:&quot;MENDELEY_CITATION_v3_eyJjaXRhdGlvbklEIjoiTUVOREVMRVlfQ0lUQVRJT05fNTc0MDcwMTMtMTQzMy00NmRhLWI4MmItMThiZDhlYTczNzQ3IiwicHJvcGVydGllcyI6eyJub3RlSW5kZXgiOjB9LCJpc0VkaXRlZCI6ZmFsc2UsIm1hbnVhbE92ZXJyaWRlIjp7ImlzTWFudWFsbHlPdmVycmlkZGVuIjpmYWxzZSwiY2l0ZXByb2NUZXh0IjoiWzEyXSIsIm1hbnVhbE92ZXJyaWRlVGV4dCI6IiJ9LCJjaXRhdGlvbkl0ZW1zIjpbeyJpZCI6Ijc1NmZiZDM0LTMxYjktMzQ0NS1hOTc4LTBlNzIyNzVhNjVjYyIsIml0ZW1EYXRhIjp7InR5cGUiOiJhcnRpY2xlLWpvdXJuYWwiLCJpZCI6Ijc1NmZiZDM0LTMxYjktMzQ0NS1hOTc4LTBlNzIyNzVhNjVjYyIsInRpdGxlIjoiRnJhY3R1cmUgQW5hbHlzaXMgb2YgUzQ1QyBNZWRpdW0gQ2FyYm9uIFN0ZWVsIGZvciB0aGUgVmFuIEZyb250IERyaXZlIFNoYWZ0IiwiYXV0aG9yIjpbeyJmYW1pbHkiOiJLZXRtdWFuZyIsImdpdmVuIjoiWW9kbmFwaGEiLCJwYXJzZS1uYW1lcyI6ZmFsc2UsImRyb3BwaW5nLXBhcnRpY2xlIjoiIiwibm9uLWRyb3BwaW5nLXBhcnRpY2xlIjoiIn0seyJmYW1pbHkiOiJCb29ubWFnIiwiZ2l2ZW4iOiJWaXNhbnUiLCJwYXJzZS1uYW1lcyI6ZmFsc2UsImRyb3BwaW5nLXBhcnRpY2xlIjoiIiwibm9uLWRyb3BwaW5nLXBhcnRpY2xlIjoiIn0seyJmYW1pbHkiOiJQaHVrYW9sdWFuIiwiZ2l2ZW4iOiJBcGhpbmFuIiwicGFyc2UtbmFtZXMiOmZhbHNlLCJkcm9wcGluZy1wYXJ0aWNsZSI6IiIsIm5vbi1kcm9wcGluZy1wYXJ0aWNsZSI6IiJ9XSwiY29udGFpbmVyLXRpdGxlIjoiSW50ZXJuYXRpb25hbCBKb3VybmFsIG9mIE1lY2hhbmljYWwgRW5naW5lZXJpbmcgYW5kIFJvYm90aWNzIFJlc2VhcmNoIiwiRE9JIjoiMTAuMTgxNzgvaWptZXJyLjEzLjEuMzUtNDMiLCJJU1NOIjoiMjI3ODAxNDkiLCJpc3N1ZWQiOnsiZGF0ZS1wYXJ0cyI6W1syMDI0XV19LCJwYWdlIjoiMzUtNDMiLCJjb250YWluZXItdGl0bGUtc2hvcnQiOiIifSwiaXNUZW1wb3JhcnkiOmZhbHNlLCJzdXBwcmVzcy1hdXRob3IiOmZhbHNlLCJjb21wb3NpdGUiOmZhbHNlLCJhdXRob3Itb25seSI6ZmFsc2V9XX0=&quot;,&quot;citationItems&quot;:[{&quot;id&quot;:&quot;756fbd34-31b9-3445-a978-0e72275a65cc&quot;,&quot;itemData&quot;:{&quot;type&quot;:&quot;article-journal&quot;,&quot;id&quot;:&quot;756fbd34-31b9-3445-a978-0e72275a65cc&quot;,&quot;title&quot;:&quot;Fracture Analysis of S45C Medium Carbon Steel for the Van Front Drive Shaft&quot;,&quot;author&quot;:[{&quot;family&quot;:&quot;Ketmuang&quot;,&quot;given&quot;:&quot;Yodnapha&quot;,&quot;parse-names&quot;:false,&quot;dropping-particle&quot;:&quot;&quot;,&quot;non-dropping-particle&quot;:&quot;&quot;},{&quot;family&quot;:&quot;Boonmag&quot;,&quot;given&quot;:&quot;Visanu&quot;,&quot;parse-names&quot;:false,&quot;dropping-particle&quot;:&quot;&quot;,&quot;non-dropping-particle&quot;:&quot;&quot;},{&quot;family&quot;:&quot;Phukaoluan&quot;,&quot;given&quot;:&quot;Aphinan&quot;,&quot;parse-names&quot;:false,&quot;dropping-particle&quot;:&quot;&quot;,&quot;non-dropping-particle&quot;:&quot;&quot;}],&quot;container-title&quot;:&quot;International Journal of Mechanical Engineering and Robotics Research&quot;,&quot;DOI&quot;:&quot;10.18178/ijmerr.13.1.35-43&quot;,&quot;ISSN&quot;:&quot;22780149&quot;,&quot;issued&quot;:{&quot;date-parts&quot;:[[2024]]},&quot;page&quot;:&quot;35-43&quot;,&quot;container-title-short&quot;:&quot;&quot;},&quot;isTemporary&quot;:false,&quot;suppress-author&quot;:false,&quot;composite&quot;:false,&quot;author-only&quot;:false}]},{&quot;citationID&quot;:&quot;MENDELEY_CITATION_1ebcb994-0cf8-433a-befb-f5d686158799&quot;,&quot;properties&quot;:{&quot;noteIndex&quot;:0},&quot;isEdited&quot;:false,&quot;manualOverride&quot;:{&quot;isManuallyOverridden&quot;:false,&quot;citeprocText&quot;:&quot;[13]&quot;,&quot;manualOverrideText&quot;:&quot;&quot;},&quot;citationTag&quot;:&quot;MENDELEY_CITATION_v3_eyJjaXRhdGlvbklEIjoiTUVOREVMRVlfQ0lUQVRJT05fMWViY2I5OTQtMGNmOC00MzNhLWJlZmItZjVkNjg2MTU4Nzk5IiwicHJvcGVydGllcyI6eyJub3RlSW5kZXgiOjB9LCJpc0VkaXRlZCI6ZmFsc2UsIm1hbnVhbE92ZXJyaWRlIjp7ImlzTWFudWFsbHlPdmVycmlkZGVuIjpmYWxzZSwiY2l0ZXByb2NUZXh0IjoiWzEzXSIsIm1hbnVhbE92ZXJyaWRlVGV4dCI6IiJ9LCJjaXRhdGlvbkl0ZW1zIjpbeyJpZCI6ImZkMTFkNzFiLTZmM2MtM2QwNy04N2U5LTQwZDVlOTcwMjE1MyIsIml0ZW1EYXRhIjp7InR5cGUiOiJhcnRpY2xlLWpvdXJuYWwiLCJpZCI6ImZkMTFkNzFiLTZmM2MtM2QwNy04N2U5LTQwZDVlOTcwMjE1MyIsInRpdGxlIjoiVGhlIEltcG9ydGFuY2Ugb2YgQWNjdXJhdGUgQm91bmRhcnkgQ29uZGl0aW9uIGluIE9idGFpbmluZyBSZWxpYWJsZSBTaGVhcmluZyBTdHJlc3NlcyBvbiBhIFRvcnNpb25hbCBGaW5pdGUgRWxlbWVudCBTaW11bGF0aW9uIiwiYXV0aG9yIjpbeyJmYW1pbHkiOiJNYXJ0aW5zIiwiZ2l2ZW4iOiJKLiBBLiIsInBhcnNlLW5hbWVzIjpmYWxzZSwiZHJvcHBpbmctcGFydGljbGUiOiIiLCJub24tZHJvcHBpbmctcGFydGljbGUiOiIifSx7ImZhbWlseSI6IlJvbcOjbyIsImdpdmVuIjoiRS4gQy4iLCJwYXJzZS1uYW1lcyI6ZmFsc2UsImRyb3BwaW5nLXBhcnRpY2xlIjoiIiwibm9uLWRyb3BwaW5nLXBhcnRpY2xlIjoiIn1dLCJjb250YWluZXItdGl0bGUiOiJFbmdpbmVlcmluZywgVGVjaG5vbG9neSAmIEFwcGxpZWQgU2NpZW5jZSBSZXNlYXJjaCIsIkRPSSI6IjEwLjQ4MDg0L2V0YXNyLjQ3MDgiLCJJU1NOIjoiMTc5Mi04MDM2IiwiaXNzdWVkIjp7ImRhdGUtcGFydHMiOltbMjAyMiw2LDZdXX0sInBhZ2UiOiI4NDgyLTg0ODciLCJhYnN0cmFjdCI6IjxwPk1hbnkgY29tYnVzdGlvbiBlbmdpbmVzIGFuZCBlbGVjdHJpYyBtb3RvcnMgZHJpdmUgbWFjaGluZXMgb3IgZXF1aXBtZW50IGJ5IHR1cm5pbmcgYSBzaGFmdCBhbmQgdGh1cyBwcm9kdWNpbmcgd29yay4gQXMgYSByZWxldmFudCBwYXJ0IG9mIGEgbWFjaGluZSBwcmluY2lwbGUsIHRvcnF1ZSB0cmFuc2ZlcmVuY2UgZGVzZXJ2ZXMgZGVlcCBhbmFseXNpcyByZWdhcmRpbmcgdGhlIHRlY2huaXF1ZXMgdGhhdCBkZXRlcm1pbmUgcHJlY2lzZWx5IHRoZSBGaW5pdGUgRWxlbWVudCAoRkUpIGJvdW5kYXJ5IGNvbmRpdGlvbnMgdGhhdCBhcmUgdG8gYmUgYXBwbGllZC4gVGhpcyB3b3JrIHByZXNlbnRzIGEgc2hhZnQgbG9hZGVkIHdpdGggYSB0b3JxdWUgdGhhdCBjYXVzZXMgdG9yc2lvbiBhbmQgcmVzdWx0cyBpbiBzaGVhciBzdHJlc3NlcyBpbiB0aGUgc2hhZnQgbWF0ZXJpYWwuIEluIHRoaXMgY29udGV4dCwgd2hlbiBkZXNpZ25pbmcgYW5kIGNhbGN1bGF0aW5nIGEgc2hhZnQgdG8gdHJhbnNmZXIgdG9ycXVlLCB2aXJ0dWFsIGFuYWx5c2lzIGxpa2UgRkUgQW5hbHlzaXMgKEZFQSkgbXVzdCByZXBsaWNhdGUgdGhlIHJlYWxpdHkgYXMgYWNjdXJhdGVseSBhcyBwb3NzaWJsZS4gSW5kZWVkLCBzbGlnaHQgY2hhbmdlcyBpbiBsb2FkIGFuZCBjb25zdHJhaW50IGluIGEgdmlydHVhbCBzaW11bGF0aW9uIGNhbiBwcm9kdWNlIGNvbnNpZGVyYWJseSBkaWZmZXJlbnQgc2hlYXIgc3RyZXNzZXMgYW5kIHVucmVhbGlzdGljIHJlc3VsdHMuIFRoaXMgcGFwZXIgYWltcyB0byBkZW1vbnN0cmF0ZSBob3cgZGlzdGluY3QgYm91bmRhcnkgY29uZGl0aW9ucyBmb3IgdGhlIHNhbWUgdG9ycXVlIHRyYW5zZmVyZW5jZSBjYW4gcmVzdWx0IGluIHZlcnkgZGlmZmVyZW50IHJlc3VsdHMgd2hlbiBhIHNpbXVsYXRpb24gZG9lcyBub3QgY29tcGx5IHdpdGggcmVhbGl0eS4gVGhlIHJlc3VsdHMgc2hvd2VkIHRoZSBpbXBvcnRhbmNlIG9mIGJlaW5nIHZlcnkgYXR0ZW50aXZlIHdoZW4gYXBwbHlpbmcgbG9hZHMgYW5kIGNvbnN0cmFpbnRzIG9uIGEgc2hhZnQgdW5kZXIgdG9yc2lvbiB3aGlsZSBjYWxjdWxhdGluZyBpdCB2aWEgRkVBLjwvcD4iLCJpc3N1ZSI6IjMiLCJ2b2x1bWUiOiIxMiIsImNvbnRhaW5lci10aXRsZS1zaG9ydCI6IiJ9LCJpc1RlbXBvcmFyeSI6ZmFsc2UsInN1cHByZXNzLWF1dGhvciI6ZmFsc2UsImNvbXBvc2l0ZSI6ZmFsc2UsImF1dGhvci1vbmx5IjpmYWxzZX1dfQ==&quot;,&quot;citationItems&quot;:[{&quot;id&quot;:&quot;fd11d71b-6f3c-3d07-87e9-40d5e9702153&quot;,&quot;itemData&quot;:{&quot;type&quot;:&quot;article-journal&quot;,&quot;id&quot;:&quot;fd11d71b-6f3c-3d07-87e9-40d5e9702153&quot;,&quot;title&quot;:&quot;The Importance of Accurate Boundary Condition in Obtaining Reliable Shearing Stresses on a Torsional Finite Element Simulation&quot;,&quot;author&quot;:[{&quot;family&quot;:&quot;Martins&quot;,&quot;given&quot;:&quot;J. A.&quot;,&quot;parse-names&quot;:false,&quot;dropping-particle&quot;:&quot;&quot;,&quot;non-dropping-particle&quot;:&quot;&quot;},{&quot;family&quot;:&quot;Romão&quot;,&quot;given&quot;:&quot;E. C.&quot;,&quot;parse-names&quot;:false,&quot;dropping-particle&quot;:&quot;&quot;,&quot;non-dropping-particle&quot;:&quot;&quot;}],&quot;container-title&quot;:&quot;Engineering, Technology &amp; Applied Science Research&quot;,&quot;DOI&quot;:&quot;10.48084/etasr.4708&quot;,&quot;ISSN&quot;:&quot;1792-8036&quot;,&quot;issued&quot;:{&quot;date-parts&quot;:[[2022,6,6]]},&quot;page&quot;:&quot;8482-8487&quot;,&quot;abstract&quot;:&quot;&lt;p&gt;Many combustion engines and electric motors drive machines or equipment by turning a shaft and thus producing work. As a relevant part of a machine principle, torque transference deserves deep analysis regarding the techniques that determine precisely the Finite Element (FE) boundary conditions that are to be applied. This work presents a shaft loaded with a torque that causes torsion and results in shear stresses in the shaft material. In this context, when designing and calculating a shaft to transfer torque, virtual analysis like FE Analysis (FEA) must replicate the reality as accurately as possible. Indeed, slight changes in load and constraint in a virtual simulation can produce considerably different shear stresses and unrealistic results. This paper aims to demonstrate how distinct boundary conditions for the same torque transference can result in very different results when a simulation does not comply with reality. The results showed the importance of being very attentive when applying loads and constraints on a shaft under torsion while calculating it via FEA.&lt;/p&gt;&quot;,&quot;issue&quot;:&quot;3&quot;,&quot;volume&quot;:&quot;12&quot;,&quot;container-title-short&quot;:&quot;&quot;},&quot;isTemporary&quot;:false,&quot;suppress-author&quot;:false,&quot;composite&quot;:false,&quot;author-only&quot;:false}]},{&quot;citationID&quot;:&quot;MENDELEY_CITATION_42046fbb-0e5e-4e4e-bfa2-79d5c628a467&quot;,&quot;properties&quot;:{&quot;noteIndex&quot;:0},&quot;isEdited&quot;:false,&quot;manualOverride&quot;:{&quot;isManuallyOverridden&quot;:false,&quot;citeprocText&quot;:&quot;[14]&quot;,&quot;manualOverrideText&quot;:&quot;&quot;},&quot;citationTag&quot;:&quot;MENDELEY_CITATION_v3_eyJjaXRhdGlvbklEIjoiTUVOREVMRVlfQ0lUQVRJT05fNDIwNDZmYmItMGU1ZS00ZTRlLWJmYTItNzlkNWM2MjhhNDY3IiwicHJvcGVydGllcyI6eyJub3RlSW5kZXgiOjB9LCJpc0VkaXRlZCI6ZmFsc2UsIm1hbnVhbE92ZXJyaWRlIjp7ImlzTWFudWFsbHlPdmVycmlkZGVuIjpmYWxzZSwiY2l0ZXByb2NUZXh0IjoiWzE0XSIsIm1hbnVhbE92ZXJyaWRlVGV4dCI6IiJ9LCJjaXRhdGlvbkl0ZW1zIjpbeyJpZCI6IjY4MTdiM2JhLTJhNmUtMzJhNi1hZDZmLWFkYzNhYzczMzE2YyIsIml0ZW1EYXRhIjp7InR5cGUiOiJhcnRpY2xlLWpvdXJuYWwiLCJpZCI6IjY4MTdiM2JhLTJhNmUtMzJhNi1hZDZmLWFkYzNhYzczMzE2YyIsInRpdGxlIjoiRmluaXRlIEVsZW1lbnQgQW5hbHlzaXMgb2YgU3RyZXNzIERpc3RyaWJ1dGlvbiBpbiBBTDYwNjEgRnJhbWUgU3RydWN0dXJlcyBVbmRlciBWYXJ5aW5nIEFwcGxpZWQgTG9hZHMiLCJhdXRob3IiOlt7ImZhbWlseSI6IlNhYnR1IiwiZ2l2ZW4iOiJNdWhhbW1hZCBBbWluIiwicGFyc2UtbmFtZXMiOmZhbHNlLCJkcm9wcGluZy1wYXJ0aWNsZSI6IiIsIm5vbi1kcm9wcGluZy1wYXJ0aWNsZSI6IiJ9LHsiZmFtaWx5IjoiQWRtaSIsImdpdmVuIjoiQWlkaWQgRXptaSIsInBhcnNlLW5hbWVzIjpmYWxzZSwiZHJvcHBpbmctcGFydGljbGUiOiIiLCJub24tZHJvcHBpbmctcGFydGljbGUiOiIifSx7ImZhbWlseSI6Ik1vaGFtZWQgU2FsbGVoIiwiZ2l2ZW4iOiJNdWhhbW1hZCIsInBhcnNlLW5hbWVzIjpmYWxzZSwiZHJvcHBpbmctcGFydGljbGUiOiIiLCJub24tZHJvcHBpbmctcGFydGljbGUiOiIifSx7ImZhbWlseSI6Ik9zbWFuIiwiZ2l2ZW4iOiJTYWxpemEgQXpsaW5hIiwicGFyc2UtbmFtZXMiOmZhbHNlLCJkcm9wcGluZy1wYXJ0aWNsZSI6IiIsIm5vbi1kcm9wcGluZy1wYXJ0aWNsZSI6IiJ9LHsiZmFtaWx5IjoiT3NtYW4iLCJnaXZlbiI6IlNoYWhydWwgQXptaXIiLCJwYXJzZS1uYW1lcyI6ZmFsc2UsImRyb3BwaW5nLXBhcnRpY2xlIjoiIiwibm9uLWRyb3BwaW5nLXBhcnRpY2xlIjoiIn1dLCJjb250YWluZXItdGl0bGUiOiJJbnRlcm5hdGlvbmFsIEpvdXJuYWwgb2YgSW50ZWdyYXRlZCBFbmdpbmVlcmluZyIsIkRPSSI6IjEwLjMwODgwL2lqaWUuMjAyNC4xNi4wMi4wMjciLCJJU1NOIjoiMjIyOTgzOFgiLCJpc3N1ZWQiOnsiZGF0ZS1wYXJ0cyI6W1syMDI0LDQsMTZdXX0sImFic3RyYWN0IjoiPHA+VGhlIGRlbWFuZCBmb3IgbGlnaHR3ZWlnaHQgYW5kIGhpZ2gtcGVyZm9ybWFuY2Ugc3RydWN0dXJlcyBoYXMgZHJpdmVuIHRoZSBwb3B1bGFyaXR5IG9mIGNvbW1lcmNpYWxseSBhdmFpbGFibGUgYWx1bWludW0gYWxsb3lzIHN1Y2ggYXMgQUw2MDYxLCBwYXJ0aWN1bGFybHkgaW4gdGhlIHRyYW5zcG9ydGVyaW5kdXN0cnkuIEhvd2V2ZXIsIHByZWRpY3Rpbmcgc3RyZXNzIGRpc3RyaWJ1dGlvbiBhY2N1cmF0ZWx5IHdpdGhpbiBBTDYwNjEgZnJhbWUgc3RydWN0dXJlcyB1bmRlciBkaXZlcnNlIGxvYWRpbmcgY29uZGl0aW9ucyByZW1haW5zIGEgc2lnbmlmaWNhbnQgY2hhbGxlbmdlIGZvciBjbGllbnRzIGR1ZSB0byB0aGUgY29tcGxleCBuYXR1cmUgb2YgdGhlaXIgYmVoYXZpb3IuIFRvIGFkZHJlc3MgdGhpcyBjaGFsbGVuZ2UsIGEgc3R1ZHkgaGFzIGJlZW4gY29uZHVjdGVkIHRoYXQgdXRpbGl6ZXMgdGhlIGFkdmFuY2VkIDNEIHNpbXVsYXRpb24gc29mdHdhcmUgU29saWRXb3JrcyAyMDIzIHRvIG1vZGVsIGEgY3VzdG9tIGRpbWVuc2lvbiBmcmFtZSBzdHJ1Y3R1cmUgYW5kIGV2YWx1YXRlIHRoZWlyIGJlaGF2aW9yIHVuZGVyIHZhcmllZCBsb2FkcyBvZiB1cCB0byAyMDAlIG9mIHRoZSBzdHJ1Y3R1cmUncyB3ZWlnaHQsIHdoaWNoIGlzIGEgc2lnbmlmaWNhbnQgZGVwYXJ0dXJlIGZyb20gdGhlIHN0YW5kYXJkIGxvYWRpbmcgY29uZGl0aW9ucy4gVGhlIGdvYWwgaXMgdG8gb2ZmZXIgYSB0aG9yb3VnaCBhbmQgYWNjdXJhdGUgYXNzZXNzbWVudCBvZiB0aGUgZnJhbWUgc3RydWN0dXJlJ3MgY2FwYWJpbGl0aWVzLiBUaGlzIGludmVzdGlnYXRpb24gYW5hbHl6ZWQgdGhlIHN0cmVzcywgc3RyYWluLCBkaXNwbGFjZW1lbnQsIGFuZCBzYWZldHkgZmFjdG9ycyBvZiBhIHNwZWNpZmljYWxseSBkZXNpZ25lZCBmcmFtZSBzdHJ1Y3R1cmUsIGVuc3VyaW5nIHRoYXQgZWFjaCB2YWx1ZSBtZXQgb3IgZXhjZWVkZWQgYWNjZXB0YWJsZSBzdGFuZGFyZHMuIFRoaXMgc3R1ZHkgYWxzbyBwcm92aWRlcyB2YWx1YWJsZSBpbnNpZ2h0cyBpbnRvIHRoZSBzdHJ1Y3R1cmUncyBwZXJmb3JtYW5jZSB1bmRlciB2YXJpb3VzIGxvYWRpbmcgY29uZGl0aW9ucywgaW5jbHVkaW5nIHRoZSBoYW5kbGluZyBvZiBoZWF2eSBpdGVtcyBhbmQgc3BlY2ltZW5zIHRoYXQgcmVxdWlyZSB0aGUgdXNlIG9mIGEgdHJhbnNwb3J0ZXIgaW4gaW5kdXN0cmlhbCBlbmdpbmVlcmluZyBhcHBsaWNhdGlvbnMuIEFkZGl0aW9uYWxseSwgYSBkZXRhaWxlZCBhc3Nlc3NtZW50IG9mIHRoZSBtYXRlcmlhbCBwcm9wZXJ0aWVzIG9mIHRoZSBhbHVtaW51bSBhbGxveSB1c2VkIGluIGNvbnN0cnVjdGluZyB0aGUgZnJhbWUgc3RydWN0dXJlIHByb3ZpZGVzIHVzZWZ1bCBpbmZvcm1hdGlvbiBmb3IgZGVzaWduaW5nIGFuZCBvcHRpbWl6aW5nIGhpZ2gtcGVyZm9ybWluZyBzdHJ1Y3R1cmVzIGluIHRoZSBpbmR1c3RyeS4gQmFzZWQgb24gdGhlIHJlc3VsdHMsIGl0IGFwcGVhcnMgdGhhdCB0aGUgY3JpdGljYWwgdm9uIE1pc2VzIHN0cmVzcywgd2hlbiBleHBvc2VkIHRvIG1heGltdW0gdmFyeWluZyBsb2FkcyAoNzYuNTQgTVBhKSwgcmVtYWlucyBiZWxvdyB0aGUgc3RydWN0dXJlJ3MgeWllbGQgc3RyZW5ndGggb2YgMjc1IE1QYS4gVGhlIGVxdWl2YWxlbnQgc3RyYWluIHJlYWNoZXMgYSBtYXhpbXVtIHZhbHVlIG9mIDAuNTYwN0UtMDMsIGFuZCB0aGUgc3RydWN0dXJlJ3MgZGVmb3JtYXRpb24gYXQgbWF4aW11bSBsb2FkcyBpcyBqdXN0IDAuNjcwNSBtbS4gVGhlIHNhZmV0eSBmYWN0b3JzIG9mIHRoZSBzdHJ1Y3R1cmUsIHRlc3RlZCBhdCB0aHJlZSBkaWZmZXJlbnQgdmFyeWluZyBsb2FkcywgYXJlIGFib3ZlIDMuIFRoZXNlIHZhbHVlcyBjb25jbHVzaXZlbHkgZGVtb25zdHJhdGUgdGhhdCB0aGUgQUw2MDYxIGZyYW1lIHN0cnVjdHVyZSBpcyBzYWZlIGFuZCByZWxpYWJsZSBmb3IgaW5kdXN0cmlhbCBhcHBsaWNhdGlvbnMgYW5kIGNhbiB3aXRoc3RhbmQgbG9hZHMgdXAgdG8gMjAwJSB3dC48L3A+IiwiaXNzdWUiOiIyIiwidm9sdW1lIjoiMTYiLCJjb250YWluZXItdGl0bGUtc2hvcnQiOiIifSwiaXNUZW1wb3JhcnkiOmZhbHNlLCJzdXBwcmVzcy1hdXRob3IiOmZhbHNlLCJjb21wb3NpdGUiOmZhbHNlLCJhdXRob3Itb25seSI6ZmFsc2V9XX0=&quot;,&quot;citationItems&quot;:[{&quot;id&quot;:&quot;6817b3ba-2a6e-32a6-ad6f-adc3ac73316c&quot;,&quot;itemData&quot;:{&quot;type&quot;:&quot;article-journal&quot;,&quot;id&quot;:&quot;6817b3ba-2a6e-32a6-ad6f-adc3ac73316c&quot;,&quot;title&quot;:&quot;Finite Element Analysis of Stress Distribution in AL6061 Frame Structures Under Varying Applied Loads&quot;,&quot;author&quot;:[{&quot;family&quot;:&quot;Sabtu&quot;,&quot;given&quot;:&quot;Muhammad Amin&quot;,&quot;parse-names&quot;:false,&quot;dropping-particle&quot;:&quot;&quot;,&quot;non-dropping-particle&quot;:&quot;&quot;},{&quot;family&quot;:&quot;Admi&quot;,&quot;given&quot;:&quot;Aidid Ezmi&quot;,&quot;parse-names&quot;:false,&quot;dropping-particle&quot;:&quot;&quot;,&quot;non-dropping-particle&quot;:&quot;&quot;},{&quot;family&quot;:&quot;Mohamed Salleh&quot;,&quot;given&quot;:&quot;Muhammad&quot;,&quot;parse-names&quot;:false,&quot;dropping-particle&quot;:&quot;&quot;,&quot;non-dropping-particle&quot;:&quot;&quot;},{&quot;family&quot;:&quot;Osman&quot;,&quot;given&quot;:&quot;Saliza Azlina&quot;,&quot;parse-names&quot;:false,&quot;dropping-particle&quot;:&quot;&quot;,&quot;non-dropping-particle&quot;:&quot;&quot;},{&quot;family&quot;:&quot;Osman&quot;,&quot;given&quot;:&quot;Shahrul Azmir&quot;,&quot;parse-names&quot;:false,&quot;dropping-particle&quot;:&quot;&quot;,&quot;non-dropping-particle&quot;:&quot;&quot;}],&quot;container-title&quot;:&quot;International Journal of Integrated Engineering&quot;,&quot;DOI&quot;:&quot;10.30880/ijie.2024.16.02.027&quot;,&quot;ISSN&quot;:&quot;2229838X&quot;,&quot;issued&quot;:{&quot;date-parts&quot;:[[2024,4,16]]},&quot;abstract&quot;:&quot;&lt;p&gt;The demand for lightweight and high-performance structures has driven the popularity of commercially available aluminum alloys such as AL6061, particularly in the transporterindustry. However, predicting stress distribution accurately within AL6061 frame structures under diverse loading conditions remains a significant challenge for clients due to the complex nature of their behavior. To address this challenge, a study has been conducted that utilizes the advanced 3D simulation software SolidWorks 2023 to model a custom dimension frame structure and evaluate their behavior under varied loads of up to 200% of the structure's weight, which is a significant departure from the standard loading conditions. The goal is to offer a thorough and accurate assessment of the frame structure's capabilities. This investigation analyzed the stress, strain, displacement, and safety factors of a specifically designed frame structure, ensuring that each value met or exceeded acceptable standards. This study also provides valuable insights into the structure's performance under various loading conditions, including the handling of heavy items and specimens that require the use of a transporter in industrial engineering applications. Additionally, a detailed assessment of the material properties of the aluminum alloy used in constructing the frame structure provides useful information for designing and optimizing high-performing structures in the industry. Based on the results, it appears that the critical von Mises stress, when exposed to maximum varying loads (76.54 MPa), remains below the structure's yield strength of 275 MPa. The equivalent strain reaches a maximum value of 0.5607E-03, and the structure's deformation at maximum loads is just 0.6705 mm. The safety factors of the structure, tested at three different varying loads, are above 3. These values conclusively demonstrate that the AL6061 frame structure is safe and reliable for industrial applications and can withstand loads up to 200% wt.&lt;/p&gt;&quot;,&quot;issue&quot;:&quot;2&quot;,&quot;volume&quot;:&quot;16&quot;,&quot;container-title-short&quot;:&quot;&quot;},&quot;isTemporary&quot;:false,&quot;suppress-author&quot;:false,&quot;composite&quot;:false,&quot;author-only&quot;:false}]},{&quot;citationID&quot;:&quot;MENDELEY_CITATION_ac410d51-3a92-4a2e-afb1-b2ba8930ead6&quot;,&quot;properties&quot;:{&quot;noteIndex&quot;:0},&quot;isEdited&quot;:false,&quot;manualOverride&quot;:{&quot;isManuallyOverridden&quot;:false,&quot;citeprocText&quot;:&quot;[15]&quot;,&quot;manualOverrideText&quot;:&quot;&quot;},&quot;citationTag&quot;:&quot;MENDELEY_CITATION_v3_eyJjaXRhdGlvbklEIjoiTUVOREVMRVlfQ0lUQVRJT05fYWM0MTBkNTEtM2E5Mi00YTJlLWFmYjEtYjJiYTg5MzBlYWQ2IiwicHJvcGVydGllcyI6eyJub3RlSW5kZXgiOjB9LCJpc0VkaXRlZCI6ZmFsc2UsIm1hbnVhbE92ZXJyaWRlIjp7ImlzTWFudWFsbHlPdmVycmlkZGVuIjpmYWxzZSwiY2l0ZXByb2NUZXh0IjoiWzE1XSIsIm1hbnVhbE92ZXJyaWRlVGV4dCI6IiJ9LCJjaXRhdGlvbkl0ZW1zIjpbeyJpZCI6ImRjOGY0Yzk5LWVjNTUtM2FiMi04MDljLTBjZjYxZWE5MmYzZSIsIml0ZW1EYXRhIjp7InR5cGUiOiJhcnRpY2xlLWpvdXJuYWwiLCJpZCI6ImRjOGY0Yzk5LWVjNTUtM2FiMi04MDljLTBjZjYxZWE5MmYzZSIsInRpdGxlIjoiQ29tcHV0YXRpb25hbCBjb25zaXN0ZW5jeSBvZiB0aGUgbWF0ZXJpYWwgbW9kZWxzIGFuZCBib3VuZGFyeSBjb25kaXRpb25zIGZvciBmaW5pdGUgZWxlbWVudCBhbmFseXNlcyBvbiBjYW50aWxldmVyIGJlYW1zIiwiYXV0aG9yIjpbeyJmYW1pbHkiOiJMZWUiLCJnaXZlbiI6IldlaS1jaGVuIiwicGFyc2UtbmFtZXMiOmZhbHNlLCJkcm9wcGluZy1wYXJ0aWNsZSI6IiIsIm5vbi1kcm9wcGluZy1wYXJ0aWNsZSI6IiJ9LHsiZmFtaWx5IjoiWmhhbmciLCJnaXZlbiI6IkNoZW4taGFvIiwicGFyc2UtbmFtZXMiOmZhbHNlLCJkcm9wcGluZy1wYXJ0aWNsZSI6IiIsIm5vbi1kcm9wcGluZy1wYXJ0aWNsZSI6IiJ9XSwiY29udGFpbmVyLXRpdGxlIjoiQWR2YW5jZXMgaW4gTWVjaGFuaWNhbCBFbmdpbmVlcmluZyIsIkRPSSI6IjEwLjExNzcvMTY4NzgxNDAxODc4MDAyOSIsIklTU04iOiIxNjg3LTgxMzIiLCJpc3N1ZWQiOnsiZGF0ZS1wYXJ0cyI6W1syMDE4LDYsMTNdXX0sImFic3RyYWN0IjoiPHA+VGhlIG9iamVjdGl2ZSBvZiB0aGlzIHJlc2VhcmNoIHdhcyB0byBpbnZlc3RpZ2F0ZSB0aGUgZWZmZWN0cyBvZiBtYXRlcmlhbCBtb2RlbHMsIGVsZW1lbnQgdHlwZXMsIGFuZCBib3VuZGFyeSBjb25kaXRpb25zIG9uIHRoZSBjb25zaXN0ZW5jeSBvZiBmaW5pdGUgZWxlbWVudCBhbmFseXNpcy4gVHdvIGNhbnRpbGV2ZXIgYmVhbXMgd2VyZSB1c2VkOyBvbmUgbWFkZSBvZiBzdGFpbmxlc3Mgc3RlZWwgU1VTMzAxIDMvNEggYW5kIHRoZSBvdGhlciBtYWRlIG9mIHBvbHltZXIgcG9seW94eW1ldGh5bGVuZS4gVGhlIGxvYWTigJNkZWZsZWN0aW9uIGN1cnZlcyBvZiB0aGUgdHdvIGNhbnRpbGV2ZXIgYmVhbXMgb2J0YWluZWQgYnkgZXhwZXJpbWVudHMgd2VyZSBjb21wYXJlZCB0byB0aG9zZSBvYnRhaW5lZCBieSBmaW5pdGUgZWxlbWVudCBhbmFseXNpcywgd2hlcmUgdGhlIG1hdGVyaWFsIG1vZGVsc+KAlGluY2x1ZGluZyBiaWxpbmVhciwgdHJpbGluZWFyLCBhbmQgbXVsdGktbGluZWFy4oCUd2VyZSB1c2VkLiBGb3VyIGVsZW1lbnQgdHlwZXPigJRiZWFtLCBwbGFuZSBzdHJlc3MsIHNoZWxsLCBhbmQgc29saWTigJR3ZXJlIGFsc28gZW1wbG95ZWQgd2l0aCB0aGUgbWF0ZXJpYWwgbW9kZWxzIHRvIG9idGFpbiB0aGUgc2ltdWxhdGVkIGxvYWTigJNkZWZsZWN0aW9uIGN1cnZlcyBvZiB0aGUgY2FudGlsZXZlciBiZWFtcy4gSXQgd2FzIGZvdW5kIHRoYXQgYmlsaW5lYXIgbWF0ZXJpYWwgbW9kZWxzIGhhZCB0aGUgc3RpZmZlc3QgYmVoYXZpb3IgZHVlIHRvIHRoZWlyIG92ZXJlc3RpbWF0ZWQgeWllbGQgc3RyZW5ndGguIEluIGFkZGl0aW9uLCBieSBhcHBseWluZyBhIGZpbml0ZSBkaXNwbGFjZW1lbnQgdG8gc2ltdWxhdGUgdGhlIGdyaXAgb2YgdGhlIGNhbnRpbGV2ZXIgYmVhbXMsIHRoZSBkaXNjcmVwYW5jeSBiZXR3ZWVuIHRoZSBzaW11bGF0ZWQgcGVybWFuZW50IHNldCBhbmQgdGhlIGV4cGVyaW1lbnRhbCBzZXQgY291bGQgYmUgcmVkdWNlZCBmcm9tIDgwJSB0byA1JS4gVG8gc3VtIHVwLCBib3RoIHRoZSBzZWxlY3Rpb24gb2YgdGhlIG1hdGVyaWFsIG1vZGVsIGFuZCB0aGUgc2V0dXAgb2YgdGhlIGJvdW5kYXJ5IGNvbmRpdGlvbnMgYXJlIGNyaXRpY2FsIGZvciBvYnRhaW5pbmcgZ29vZCBhZ3JlZW1lbnQgYmV0d2VlbiB0aGUgZmluaXRlIGVsZW1lbnQgYW5hbHlzaXMgcmVzdWx0cyBhbmQgdGhlIGV4cGVyaW1lbnRhbCBkYXRhLjwvcD4iLCJpc3N1ZSI6IjYiLCJ2b2x1bWUiOiIxMCIsImNvbnRhaW5lci10aXRsZS1zaG9ydCI6IiJ9LCJpc1RlbXBvcmFyeSI6ZmFsc2UsInN1cHByZXNzLWF1dGhvciI6ZmFsc2UsImNvbXBvc2l0ZSI6ZmFsc2UsImF1dGhvci1vbmx5IjpmYWxzZX1dfQ==&quot;,&quot;citationItems&quot;:[{&quot;id&quot;:&quot;dc8f4c99-ec55-3ab2-809c-0cf61ea92f3e&quot;,&quot;itemData&quot;:{&quot;type&quot;:&quot;article-journal&quot;,&quot;id&quot;:&quot;dc8f4c99-ec55-3ab2-809c-0cf61ea92f3e&quot;,&quot;title&quot;:&quot;Computational consistency of the material models and boundary conditions for finite element analyses on cantilever beams&quot;,&quot;author&quot;:[{&quot;family&quot;:&quot;Lee&quot;,&quot;given&quot;:&quot;Wei-chen&quot;,&quot;parse-names&quot;:false,&quot;dropping-particle&quot;:&quot;&quot;,&quot;non-dropping-particle&quot;:&quot;&quot;},{&quot;family&quot;:&quot;Zhang&quot;,&quot;given&quot;:&quot;Chen-hao&quot;,&quot;parse-names&quot;:false,&quot;dropping-particle&quot;:&quot;&quot;,&quot;non-dropping-particle&quot;:&quot;&quot;}],&quot;container-title&quot;:&quot;Advances in Mechanical Engineering&quot;,&quot;DOI&quot;:&quot;10.1177/1687814018780029&quot;,&quot;ISSN&quot;:&quot;1687-8132&quot;,&quot;issued&quot;:{&quot;date-parts&quot;:[[2018,6,13]]},&quot;abstract&quot;:&quot;&lt;p&gt;The objective of this research was to investigate the effects of material models, element types, and boundary conditions on the consistency of finite element analysis. Two cantilever beams were used; one made of stainless steel SUS301 3/4H and the other made of polymer polyoxymethylene. The load–deflection curves of the two cantilever beams obtained by experiments were compared to those obtained by finite element analysis, where the material models—including bilinear, trilinear, and multi-linear—were used. Four element types—beam, plane stress, shell, and solid—were also employed with the material models to obtain the simulated load–deflection curves of the cantilever beams. It was found that bilinear material models had the stiffest behavior due to their overestimated yield strength. In addition, by applying a finite displacement to simulate the grip of the cantilever beams, the discrepancy between the simulated permanent set and the experimental set could be reduced from 80% to 5%. To sum up, both the selection of the material model and the setup of the boundary conditions are critical for obtaining good agreement between the finite element analysis results and the experimental data.&lt;/p&gt;&quot;,&quot;issue&quot;:&quot;6&quot;,&quot;volume&quot;:&quot;10&quot;,&quot;container-title-short&quot;:&quot;&quot;},&quot;isTemporary&quot;:false,&quot;suppress-author&quot;:false,&quot;composite&quot;:false,&quot;author-only&quot;:false}]},{&quot;citationID&quot;:&quot;MENDELEY_CITATION_56907906-fffe-4029-9c59-382336da889a&quot;,&quot;properties&quot;:{&quot;noteIndex&quot;:0},&quot;isEdited&quot;:false,&quot;manualOverride&quot;:{&quot;isManuallyOverridden&quot;:false,&quot;citeprocText&quot;:&quot;[16]&quot;,&quot;manualOverrideText&quot;:&quot;&quot;},&quot;citationTag&quot;:&quot;MENDELEY_CITATION_v3_eyJjaXRhdGlvbklEIjoiTUVOREVMRVlfQ0lUQVRJT05fNTY5MDc5MDYtZmZmZS00MDI5LTljNTktMzgyMzM2ZGE4ODlhIiwicHJvcGVydGllcyI6eyJub3RlSW5kZXgiOjB9LCJpc0VkaXRlZCI6ZmFsc2UsIm1hbnVhbE92ZXJyaWRlIjp7ImlzTWFudWFsbHlPdmVycmlkZGVuIjpmYWxzZSwiY2l0ZXByb2NUZXh0IjoiWzE2XSIsIm1hbnVhbE92ZXJyaWRlVGV4dCI6IiJ9LCJjaXRhdGlvbkl0ZW1zIjpbeyJpZCI6IjM5MTBkOTc3LTVhYmUtMzNlOC04NjFmLWUwNDgyNDJlYTdiYSIsIml0ZW1EYXRhIjp7InR5cGUiOiJwYXBlci1jb25mZXJlbmNlIiwiaWQiOiIzOTEwZDk3Ny01YWJlLTMzZTgtODYxZi1lMDQ4MjQyZWE3YmEiLCJ0aXRsZSI6IkVmZmVjdHMgb2YgTWVzaCBEZW5zaXR5IG9uIEZpbml0ZSBFbGVtZW50IEFuYWx5c2lzIiwiYXV0aG9yIjpbeyJmYW1pbHkiOiJMaXUiLCJnaXZlbiI6Ill1Y2hlbmciLCJwYXJzZS1uYW1lcyI6ZmFsc2UsImRyb3BwaW5nLXBhcnRpY2xlIjoiIiwibm9uLWRyb3BwaW5nLXBhcnRpY2xlIjoiIn0seyJmYW1pbHkiOiJHbGFzcyIsImdpdmVuIjoiR2FyeSIsInBhcnNlLW5hbWVzIjpmYWxzZSwiZHJvcHBpbmctcGFydGljbGUiOiIiLCJub24tZHJvcHBpbmctcGFydGljbGUiOiIifV0sIkRPSSI6IjEwLjQyNzEvMjAxMy0wMS0xMzc1IiwiaXNzdWVkIjp7ImRhdGUtcGFydHMiOltbMjAxMyw0LDhdXX0sImNvbnRhaW5lci10aXRsZS1zaG9ydCI6IiJ9LCJpc1RlbXBvcmFyeSI6ZmFsc2UsInN1cHByZXNzLWF1dGhvciI6ZmFsc2UsImNvbXBvc2l0ZSI6ZmFsc2UsImF1dGhvci1vbmx5IjpmYWxzZX1dfQ==&quot;,&quot;citationItems&quot;:[{&quot;id&quot;:&quot;3910d977-5abe-33e8-861f-e048242ea7ba&quot;,&quot;itemData&quot;:{&quot;type&quot;:&quot;paper-conference&quot;,&quot;id&quot;:&quot;3910d977-5abe-33e8-861f-e048242ea7ba&quot;,&quot;title&quot;:&quot;Effects of Mesh Density on Finite Element Analysis&quot;,&quot;author&quot;:[{&quot;family&quot;:&quot;Liu&quot;,&quot;given&quot;:&quot;Yucheng&quot;,&quot;parse-names&quot;:false,&quot;dropping-particle&quot;:&quot;&quot;,&quot;non-dropping-particle&quot;:&quot;&quot;},{&quot;family&quot;:&quot;Glass&quot;,&quot;given&quot;:&quot;Gary&quot;,&quot;parse-names&quot;:false,&quot;dropping-particle&quot;:&quot;&quot;,&quot;non-dropping-particle&quot;:&quot;&quot;}],&quot;DOI&quot;:&quot;10.4271/2013-01-1375&quot;,&quot;issued&quot;:{&quot;date-parts&quot;:[[2013,4,8]]},&quot;container-title-short&quot;:&quot;&quot;},&quot;isTemporary&quot;:false,&quot;suppress-author&quot;:false,&quot;composite&quot;:false,&quot;author-only&quot;:false}]},{&quot;citationID&quot;:&quot;MENDELEY_CITATION_83833bef-3e85-4151-9d15-1bb56c2ad011&quot;,&quot;properties&quot;:{&quot;noteIndex&quot;:0},&quot;isEdited&quot;:false,&quot;manualOverride&quot;:{&quot;isManuallyOverridden&quot;:false,&quot;citeprocText&quot;:&quot;[17]&quot;,&quot;manualOverrideText&quot;:&quot;&quot;},&quot;citationTag&quot;:&quot;MENDELEY_CITATION_v3_eyJjaXRhdGlvbklEIjoiTUVOREVMRVlfQ0lUQVRJT05fODM4MzNiZWYtM2U4NS00MTUxLTlkMTUtMWJiNTZjMmFkMDExIiwicHJvcGVydGllcyI6eyJub3RlSW5kZXgiOjB9LCJpc0VkaXRlZCI6ZmFsc2UsIm1hbnVhbE92ZXJyaWRlIjp7ImlzTWFudWFsbHlPdmVycmlkZGVuIjpmYWxzZSwiY2l0ZXByb2NUZXh0IjoiWzE3XSIsIm1hbnVhbE92ZXJyaWRlVGV4dCI6IiJ9LCJjaXRhdGlvbkl0ZW1zIjpbeyJpZCI6IjI5ZTk2NzQ0LTU5OGItM2E1Ni1iYjA5LTliMGFiODEzNTFhNiIsIml0ZW1EYXRhIjp7InR5cGUiOiJhcnRpY2xlLWpvdXJuYWwiLCJpZCI6IjI5ZTk2NzQ0LTU5OGItM2E1Ni1iYjA5LTliMGFiODEzNTFhNiIsInRpdGxlIjoidm9uIE1pc2VzIGh5cG90aGVzaXMgcmV2aXNlZCIsImF1dGhvciI6W3siZmFtaWx5IjoiQmFyc2FuZXNjdSIsImdpdmVuIjoiUGF1bCBEb3J1IiwicGFyc2UtbmFtZXMiOmZhbHNlLCJkcm9wcGluZy1wYXJ0aWNsZSI6IiIsIm5vbi1kcm9wcGluZy1wYXJ0aWNsZSI6IiJ9LHsiZmFtaWx5IjoiQ29tYW5pY2kiLCJnaXZlbiI6IkFuYSBNYXJpYSIsInBhcnNlLW5hbWVzIjpmYWxzZSwiZHJvcHBpbmctcGFydGljbGUiOiIiLCJub24tZHJvcHBpbmctcGFydGljbGUiOiIifV0sImNvbnRhaW5lci10aXRsZSI6IkFjdGEgTWVjaGFuaWNhIiwiY29udGFpbmVyLXRpdGxlLXNob3J0IjoiQWN0YSBNZWNoIiwiRE9JIjoiMTAuMTAwNy9zMDA3MDctMDE2LTE3MDYtMiIsIklTU04iOiIwMDAxLTU5NzAiLCJpc3N1ZWQiOnsiZGF0ZS1wYXJ0cyI6W1syMDE3LDIsMjZdXX0sInBhZ2UiOiI0MzMtNDQ2IiwiaXNzdWUiOiIyIiwidm9sdW1lIjoiMjI4In0sImlzVGVtcG9yYXJ5IjpmYWxzZSwic3VwcHJlc3MtYXV0aG9yIjpmYWxzZSwiY29tcG9zaXRlIjpmYWxzZSwiYXV0aG9yLW9ubHkiOmZhbHNlfV19&quot;,&quot;citationItems&quot;:[{&quot;id&quot;:&quot;29e96744-598b-3a56-bb09-9b0ab81351a6&quot;,&quot;itemData&quot;:{&quot;type&quot;:&quot;article-journal&quot;,&quot;id&quot;:&quot;29e96744-598b-3a56-bb09-9b0ab81351a6&quot;,&quot;title&quot;:&quot;von Mises hypothesis revised&quot;,&quot;author&quot;:[{&quot;family&quot;:&quot;Barsanescu&quot;,&quot;given&quot;:&quot;Paul Doru&quot;,&quot;parse-names&quot;:false,&quot;dropping-particle&quot;:&quot;&quot;,&quot;non-dropping-particle&quot;:&quot;&quot;},{&quot;family&quot;:&quot;Comanici&quot;,&quot;given&quot;:&quot;Ana Maria&quot;,&quot;parse-names&quot;:false,&quot;dropping-particle&quot;:&quot;&quot;,&quot;non-dropping-particle&quot;:&quot;&quot;}],&quot;container-title&quot;:&quot;Acta Mechanica&quot;,&quot;container-title-short&quot;:&quot;Acta Mech&quot;,&quot;DOI&quot;:&quot;10.1007/s00707-016-1706-2&quot;,&quot;ISSN&quot;:&quot;0001-5970&quot;,&quot;issued&quot;:{&quot;date-parts&quot;:[[2017,2,26]]},&quot;page&quot;:&quot;433-446&quot;,&quot;issue&quot;:&quot;2&quot;,&quot;volume&quot;:&quot;228&quot;},&quot;isTemporary&quot;:false,&quot;suppress-author&quot;:false,&quot;composite&quot;:false,&quot;author-only&quot;:false}]},{&quot;citationID&quot;:&quot;MENDELEY_CITATION_57830210-5796-4ef0-b56b-92e72868b6c5&quot;,&quot;properties&quot;:{&quot;noteIndex&quot;:0},&quot;isEdited&quot;:false,&quot;manualOverride&quot;:{&quot;isManuallyOverridden&quot;:false,&quot;citeprocText&quot;:&quot;[18]&quot;,&quot;manualOverrideText&quot;:&quot;&quot;},&quot;citationTag&quot;:&quot;MENDELEY_CITATION_v3_eyJjaXRhdGlvbklEIjoiTUVOREVMRVlfQ0lUQVRJT05fNTc4MzAyMTAtNTc5Ni00ZWYwLWI1NmItOTJlNzI4NjhiNmM1IiwicHJvcGVydGllcyI6eyJub3RlSW5kZXgiOjB9LCJpc0VkaXRlZCI6ZmFsc2UsIm1hbnVhbE92ZXJyaWRlIjp7ImlzTWFudWFsbHlPdmVycmlkZGVuIjpmYWxzZSwiY2l0ZXByb2NUZXh0IjoiWzE4XSIsIm1hbnVhbE92ZXJyaWRlVGV4dCI6IiJ9LCJjaXRhdGlvbkl0ZW1zIjpbeyJpZCI6ImVkN2MzNGM5LTNhZDYtMzBhMy1iMTdmLTJiYTcyZGY4ZWMwYiIsIml0ZW1EYXRhIjp7InR5cGUiOiJhcnRpY2xlLWpvdXJuYWwiLCJpZCI6ImVkN2MzNGM5LTNhZDYtMzBhMy1iMTdmLTJiYTcyZGY4ZWMwYiIsInRpdGxlIjoiRXZhbHVhdGlvbiBvZiBxdWFzaS1zdGF0aWMgcmVzcG9uc2VzIHVzaW5nIGRpc3BsYWNlbWVudCBkYXRhIGZyb20gYSBsaW1pdGVkIG51bWJlciBvZiBwb2ludHMgb24gYSBzdHJ1Y3R1cmUiLCJhdXRob3IiOlt7ImZhbWlseSI6IkNob2kiLCJnaXZlbiI6Ikp1bmhvIiwicGFyc2UtbmFtZXMiOmZhbHNlLCJkcm9wcGluZy1wYXJ0aWNsZSI6IiIsIm5vbi1kcm9wcGluZy1wYXJ0aWNsZSI6IiJ9LHsiZmFtaWx5IjoiTGVlIiwiZ2l2ZW4iOiJLZWVzZWkiLCJwYXJzZS1uYW1lcyI6ZmFsc2UsImRyb3BwaW5nLXBhcnRpY2xlIjoiIiwibm9uLWRyb3BwaW5nLXBhcnRpY2xlIjoiIn0seyJmYW1pbHkiOiJMZWUiLCJnaXZlbiI6Ikplb25naHdhIiwicGFyc2UtbmFtZXMiOmZhbHNlLCJkcm9wcGluZy1wYXJ0aWNsZSI6IiIsIm5vbi1kcm9wcGluZy1wYXJ0aWNsZSI6IiJ9LHsiZmFtaWx5IjoiS2FuZyIsImdpdmVuIjoiWW91bmdqb25nIiwicGFyc2UtbmFtZXMiOmZhbHNlLCJkcm9wcGluZy1wYXJ0aWNsZSI6IiIsIm5vbi1kcm9wcGluZy1wYXJ0aWNsZSI6IiJ9XSwiY29udGFpbmVyLXRpdGxlIjoiSW50ZXJuYXRpb25hbCBKb3VybmFsIG9mIFN0ZWVsIFN0cnVjdHVyZXMiLCJET0kiOiIxMC4xMDA3L3MxMzI5Ni0wMTctOTAyNy00IiwiSVNTTiI6IjE1OTgtMjM1MSIsImlzc3VlZCI6eyJkYXRlLXBhcnRzIjpbWzIwMTcsOSwzMF1dfSwicGFnZSI6IjEyMTEtMTIyNCIsImlzc3VlIjoiMyIsInZvbHVtZSI6IjE3IiwiY29udGFpbmVyLXRpdGxlLXNob3J0IjoiIn0sImlzVGVtcG9yYXJ5IjpmYWxzZSwic3VwcHJlc3MtYXV0aG9yIjpmYWxzZSwiY29tcG9zaXRlIjpmYWxzZSwiYXV0aG9yLW9ubHkiOmZhbHNlfV19&quot;,&quot;citationItems&quot;:[{&quot;id&quot;:&quot;ed7c34c9-3ad6-30a3-b17f-2ba72df8ec0b&quot;,&quot;itemData&quot;:{&quot;type&quot;:&quot;article-journal&quot;,&quot;id&quot;:&quot;ed7c34c9-3ad6-30a3-b17f-2ba72df8ec0b&quot;,&quot;title&quot;:&quot;Evaluation of quasi-static responses using displacement data from a limited number of points on a structure&quot;,&quot;author&quot;:[{&quot;family&quot;:&quot;Choi&quot;,&quot;given&quot;:&quot;Junho&quot;,&quot;parse-names&quot;:false,&quot;dropping-particle&quot;:&quot;&quot;,&quot;non-dropping-particle&quot;:&quot;&quot;},{&quot;family&quot;:&quot;Lee&quot;,&quot;given&quot;:&quot;Keesei&quot;,&quot;parse-names&quot;:false,&quot;dropping-particle&quot;:&quot;&quot;,&quot;non-dropping-particle&quot;:&quot;&quot;},{&quot;family&quot;:&quot;Lee&quot;,&quot;given&quot;:&quot;Jeonghwa&quot;,&quot;parse-names&quot;:false,&quot;dropping-particle&quot;:&quot;&quot;,&quot;non-dropping-particle&quot;:&quot;&quot;},{&quot;family&quot;:&quot;Kang&quot;,&quot;given&quot;:&quot;Youngjong&quot;,&quot;parse-names&quot;:false,&quot;dropping-particle&quot;:&quot;&quot;,&quot;non-dropping-particle&quot;:&quot;&quot;}],&quot;container-title&quot;:&quot;International Journal of Steel Structures&quot;,&quot;DOI&quot;:&quot;10.1007/s13296-017-9027-4&quot;,&quot;ISSN&quot;:&quot;1598-2351&quot;,&quot;issued&quot;:{&quot;date-parts&quot;:[[2017,9,30]]},&quot;page&quot;:&quot;1211-1224&quot;,&quot;issue&quot;:&quot;3&quot;,&quot;volume&quot;:&quot;17&quot;,&quot;container-title-short&quot;:&quot;&quot;},&quot;isTemporary&quot;:false,&quot;suppress-author&quot;:false,&quot;composite&quot;:false,&quot;author-only&quot;:false}]},{&quot;citationID&quot;:&quot;MENDELEY_CITATION_3a942688-f224-4b1d-9485-ff34f914fea7&quot;,&quot;properties&quot;:{&quot;noteIndex&quot;:0},&quot;isEdited&quot;:false,&quot;manualOverride&quot;:{&quot;isManuallyOverridden&quot;:false,&quot;citeprocText&quot;:&quot;[19]&quot;,&quot;manualOverrideText&quot;:&quot;&quot;},&quot;citationTag&quot;:&quot;MENDELEY_CITATION_v3_eyJjaXRhdGlvbklEIjoiTUVOREVMRVlfQ0lUQVRJT05fM2E5NDI2ODgtZjIyNC00YjFkLTk0ODUtZmYzNGY5MTRmZWE3IiwicHJvcGVydGllcyI6eyJub3RlSW5kZXgiOjB9LCJpc0VkaXRlZCI6ZmFsc2UsIm1hbnVhbE92ZXJyaWRlIjp7ImlzTWFudWFsbHlPdmVycmlkZGVuIjpmYWxzZSwiY2l0ZXByb2NUZXh0IjoiWzE5XSIsIm1hbnVhbE92ZXJyaWRlVGV4dCI6IiJ9LCJjaXRhdGlvbkl0ZW1zIjpbeyJpZCI6IjJjMjI4YWQxLWQ3MWYtM2VjNC05MmE2LTlmN2JmMjc2OTVkZiIsIml0ZW1EYXRhIjp7InR5cGUiOiJhcnRpY2xlLWpvdXJuYWwiLCJpZCI6IjJjMjI4YWQxLWQ3MWYtM2VjNC05MmE2LTlmN2JmMjc2OTVkZiIsInRpdGxlIjoiTWVjaGFuaWNhbCBFbmdpbmVlcmluZyBEZXNpZ24gKDR0aCBFZC4pIiwiYXV0aG9yIjpbeyJmYW1pbHkiOiJTaGlnbGV5IiwiZ2l2ZW4iOiJKLiBFLiIsInBhcnNlLW5hbWVzIjpmYWxzZSwiZHJvcHBpbmctcGFydGljbGUiOiIiLCJub24tZHJvcHBpbmctcGFydGljbGUiOiIifSx7ImZhbWlseSI6Ik1pdGNoZWxsIiwiZ2l2ZW4iOiJMLiBELiIsInBhcnNlLW5hbWVzIjpmYWxzZSwiZHJvcHBpbmctcGFydGljbGUiOiIiLCJub24tZHJvcHBpbmctcGFydGljbGUiOiIifSx7ImZhbWlseSI6IlNhdW5kZXJzIiwiZ2l2ZW4iOiJILiIsInBhcnNlLW5hbWVzIjpmYWxzZSwiZHJvcHBpbmctcGFydGljbGUiOiIiLCJub24tZHJvcHBpbmctcGFydGljbGUiOiIifV0sImNvbnRhaW5lci10aXRsZSI6IkpvdXJuYWwgb2YgTWVjaGFuaXNtcywgVHJhbnNtaXNzaW9ucywgYW5kIEF1dG9tYXRpb24gaW4gRGVzaWduIiwiRE9JIjoiMTAuMTExNS8xLjMyNTg3MDIiLCJJU1NOIjoiMDczOC0wNjY2IiwiaXNzdWVkIjp7ImRhdGUtcGFydHMiOltbMTk4NSw2LDFdXX0sInBhZ2UiOiIxNDUtMTQ1IiwiaXNzdWUiOiIyIiwidm9sdW1lIjoiMTA3IiwiY29udGFpbmVyLXRpdGxlLXNob3J0IjoiIn0sImlzVGVtcG9yYXJ5IjpmYWxzZSwic3VwcHJlc3MtYXV0aG9yIjpmYWxzZSwiY29tcG9zaXRlIjpmYWxzZSwiYXV0aG9yLW9ubHkiOmZhbHNlfV19&quot;,&quot;citationItems&quot;:[{&quot;id&quot;:&quot;2c228ad1-d71f-3ec4-92a6-9f7bf27695df&quot;,&quot;itemData&quot;:{&quot;type&quot;:&quot;article-journal&quot;,&quot;id&quot;:&quot;2c228ad1-d71f-3ec4-92a6-9f7bf27695df&quot;,&quot;title&quot;:&quot;Mechanical Engineering Design (4th Ed.)&quot;,&quot;author&quot;:[{&quot;family&quot;:&quot;Shigley&quot;,&quot;given&quot;:&quot;J. E.&quot;,&quot;parse-names&quot;:false,&quot;dropping-particle&quot;:&quot;&quot;,&quot;non-dropping-particle&quot;:&quot;&quot;},{&quot;family&quot;:&quot;Mitchell&quot;,&quot;given&quot;:&quot;L. D.&quot;,&quot;parse-names&quot;:false,&quot;dropping-particle&quot;:&quot;&quot;,&quot;non-dropping-particle&quot;:&quot;&quot;},{&quot;family&quot;:&quot;Saunders&quot;,&quot;given&quot;:&quot;H.&quot;,&quot;parse-names&quot;:false,&quot;dropping-particle&quot;:&quot;&quot;,&quot;non-dropping-particle&quot;:&quot;&quot;}],&quot;container-title&quot;:&quot;Journal of Mechanisms, Transmissions, and Automation in Design&quot;,&quot;DOI&quot;:&quot;10.1115/1.3258702&quot;,&quot;ISSN&quot;:&quot;0738-0666&quot;,&quot;issued&quot;:{&quot;date-parts&quot;:[[1985,6,1]]},&quot;page&quot;:&quot;145-145&quot;,&quot;issue&quot;:&quot;2&quot;,&quot;volume&quot;:&quot;107&quot;,&quot;container-title-short&quot;:&quot;&quot;},&quot;isTemporary&quot;:false,&quot;suppress-author&quot;:false,&quot;composite&quot;:false,&quot;author-only&quot;:false}]},{&quot;citationID&quot;:&quot;MENDELEY_CITATION_9d6ac9b5-7406-41ab-83b9-1c41021f8781&quot;,&quot;properties&quot;:{&quot;noteIndex&quot;:0},&quot;isEdited&quot;:false,&quot;manualOverride&quot;:{&quot;isManuallyOverridden&quot;:false,&quot;citeprocText&quot;:&quot;[20]&quot;,&quot;manualOverrideText&quot;:&quot;&quot;},&quot;citationTag&quot;:&quot;MENDELEY_CITATION_v3_eyJjaXRhdGlvbklEIjoiTUVOREVMRVlfQ0lUQVRJT05fOWQ2YWM5YjUtNzQwNi00MWFiLTgzYjktMWM0MTAyMWY4NzgxIiwicHJvcGVydGllcyI6eyJub3RlSW5kZXgiOjB9LCJpc0VkaXRlZCI6ZmFsc2UsIm1hbnVhbE92ZXJyaWRlIjp7ImlzTWFudWFsbHlPdmVycmlkZGVuIjpmYWxzZSwiY2l0ZXByb2NUZXh0IjoiWzIwXSIsIm1hbnVhbE92ZXJyaWRlVGV4dCI6IiJ9LCJjaXRhdGlvbkl0ZW1zIjpbeyJpZCI6IjhiM2EwOGFhLWFmOWUtM2M0MS1iN2Q5LTEwYTJjNDVhOWY3OSIsIml0ZW1EYXRhIjp7InR5cGUiOiJhcnRpY2xlLWpvdXJuYWwiLCJpZCI6IjhiM2EwOGFhLWFmOWUtM2M0MS1iN2Q5LTEwYTJjNDVhOWY3OSIsInRpdGxlIjoiTmFub3N0cnVjdHVyYWwgbWV0YWxsaWMgbWF0ZXJpYWxzOiBTdHJ1Y3R1cmVzIGFuZCBtZWNoYW5pY2FsIHByb3BlcnRpZXMiLCJhdXRob3IiOlt7ImZhbWlseSI6IlN1biIsImdpdmVuIjoiTC5HLiIsInBhcnNlLW5hbWVzIjpmYWxzZSwiZHJvcHBpbmctcGFydGljbGUiOiIiLCJub24tZHJvcHBpbmctcGFydGljbGUiOiIifSx7ImZhbWlseSI6Ild1IiwiZ2l2ZW4iOiJHLiIsInBhcnNlLW5hbWVzIjpmYWxzZSwiZHJvcHBpbmctcGFydGljbGUiOiIiLCJub24tZHJvcHBpbmctcGFydGljbGUiOiIifSx7ImZhbWlseSI6IldhbmciLCJnaXZlbiI6IlEuIiwicGFyc2UtbmFtZXMiOmZhbHNlLCJkcm9wcGluZy1wYXJ0aWNsZSI6IiIsIm5vbi1kcm9wcGluZy1wYXJ0aWNsZSI6IiJ9LHsiZmFtaWx5IjoiTHUiLCJnaXZlbiI6IkouIiwicGFyc2UtbmFtZXMiOmZhbHNlLCJkcm9wcGluZy1wYXJ0aWNsZSI6IiIsIm5vbi1kcm9wcGluZy1wYXJ0aWNsZSI6IiJ9XSwiY29udGFpbmVyLXRpdGxlIjoiTWF0ZXJpYWxzIFRvZGF5IiwiRE9JIjoiMTAuMTAxNi9qLm1hdHRvZC4yMDIwLjA0LjAwNSIsIklTU04iOiIxMzY5NzAyMSIsImlzc3VlZCI6eyJkYXRlLXBhcnRzIjpbWzIwMjAsOV1dfSwicGFnZSI6IjExNC0xMzUiLCJ2b2x1bWUiOiIzOCIsImNvbnRhaW5lci10aXRsZS1zaG9ydCI6IiJ9LCJpc1RlbXBvcmFyeSI6ZmFsc2UsInN1cHByZXNzLWF1dGhvciI6ZmFsc2UsImNvbXBvc2l0ZSI6ZmFsc2UsImF1dGhvci1vbmx5IjpmYWxzZX1dfQ==&quot;,&quot;citationItems&quot;:[{&quot;id&quot;:&quot;8b3a08aa-af9e-3c41-b7d9-10a2c45a9f79&quot;,&quot;itemData&quot;:{&quot;type&quot;:&quot;article-journal&quot;,&quot;id&quot;:&quot;8b3a08aa-af9e-3c41-b7d9-10a2c45a9f79&quot;,&quot;title&quot;:&quot;Nanostructural metallic materials: Structures and mechanical properties&quot;,&quot;author&quot;:[{&quot;family&quot;:&quot;Sun&quot;,&quot;given&quot;:&quot;L.G.&quot;,&quot;parse-names&quot;:false,&quot;dropping-particle&quot;:&quot;&quot;,&quot;non-dropping-particle&quot;:&quot;&quot;},{&quot;family&quot;:&quot;Wu&quot;,&quot;given&quot;:&quot;G.&quot;,&quot;parse-names&quot;:false,&quot;dropping-particle&quot;:&quot;&quot;,&quot;non-dropping-particle&quot;:&quot;&quot;},{&quot;family&quot;:&quot;Wang&quot;,&quot;given&quot;:&quot;Q.&quot;,&quot;parse-names&quot;:false,&quot;dropping-particle&quot;:&quot;&quot;,&quot;non-dropping-particle&quot;:&quot;&quot;},{&quot;family&quot;:&quot;Lu&quot;,&quot;given&quot;:&quot;J.&quot;,&quot;parse-names&quot;:false,&quot;dropping-particle&quot;:&quot;&quot;,&quot;non-dropping-particle&quot;:&quot;&quot;}],&quot;container-title&quot;:&quot;Materials Today&quot;,&quot;DOI&quot;:&quot;10.1016/j.mattod.2020.04.005&quot;,&quot;ISSN&quot;:&quot;13697021&quot;,&quot;issued&quot;:{&quot;date-parts&quot;:[[2020,9]]},&quot;page&quot;:&quot;114-135&quot;,&quot;volume&quot;:&quot;38&quot;,&quot;container-title-short&quot;:&quot;&quot;},&quot;isTemporary&quot;:false,&quot;suppress-author&quot;:false,&quot;composite&quot;:false,&quot;author-only&quot;:false}]},{&quot;citationID&quot;:&quot;MENDELEY_CITATION_8f724e94-8786-4939-b4f4-416dd3fa23c1&quot;,&quot;properties&quot;:{&quot;noteIndex&quot;:0},&quot;isEdited&quot;:false,&quot;manualOverride&quot;:{&quot;isManuallyOverridden&quot;:false,&quot;citeprocText&quot;:&quot;[21]&quot;,&quot;manualOverrideText&quot;:&quot;&quot;},&quot;citationTag&quot;:&quot;MENDELEY_CITATION_v3_eyJjaXRhdGlvbklEIjoiTUVOREVMRVlfQ0lUQVRJT05fOGY3MjRlOTQtODc4Ni00OTM5LWI0ZjQtNDE2ZGQzZmEyM2MxIiwicHJvcGVydGllcyI6eyJub3RlSW5kZXgiOjB9LCJpc0VkaXRlZCI6ZmFsc2UsIm1hbnVhbE92ZXJyaWRlIjp7ImlzTWFudWFsbHlPdmVycmlkZGVuIjpmYWxzZSwiY2l0ZXByb2NUZXh0IjoiWzIxXSIsIm1hbnVhbE92ZXJyaWRlVGV4dCI6IiJ9LCJjaXRhdGlvbkl0ZW1zIjpbeyJpZCI6ImZjNGJkNjRhLTE4ODUtMzAzNS04MWQ0LTBmMWRkMTJmOTU0ZiIsIml0ZW1EYXRhIjp7InR5cGUiOiJib29rIiwiaWQiOiJmYzRiZDY0YS0xODg1LTMwMzUtODFkNC0wZjFkZDEyZjk1NGYiLCJ0aXRsZSI6Ik1hY2hpbmUgZWxlbWVudHMgaW4gbWVjaGFuaWNhbCBkZXNpZ24iLCJhdXRob3IiOlt7ImZhbWlseSI6Ik1vdHQiLCJnaXZlbiI6IlJvYmVydCBMIiwicGFyc2UtbmFtZXMiOmZhbHNlLCJkcm9wcGluZy1wYXJ0aWNsZSI6IiIsIm5vbi1kcm9wcGluZy1wYXJ0aWNsZSI6IiJ9XSwiSVNCTiI6IjAxMzA2MTg4NTMiLCJpc3N1ZWQiOnsiZGF0ZS1wYXJ0cyI6W1syMDA0XV19LCJwdWJsaXNoZXIiOiJQZWFyc29uIEVkdWNhY2nDs24iLCJjb250YWluZXItdGl0bGUtc2hvcnQiOiIifSwiaXNUZW1wb3JhcnkiOmZhbHNlLCJzdXBwcmVzcy1hdXRob3IiOmZhbHNlLCJjb21wb3NpdGUiOmZhbHNlLCJhdXRob3Itb25seSI6ZmFsc2V9XX0=&quot;,&quot;citationItems&quot;:[{&quot;id&quot;:&quot;fc4bd64a-1885-3035-81d4-0f1dd12f954f&quot;,&quot;itemData&quot;:{&quot;type&quot;:&quot;book&quot;,&quot;id&quot;:&quot;fc4bd64a-1885-3035-81d4-0f1dd12f954f&quot;,&quot;title&quot;:&quot;Machine elements in mechanical design&quot;,&quot;author&quot;:[{&quot;family&quot;:&quot;Mott&quot;,&quot;given&quot;:&quot;Robert L&quot;,&quot;parse-names&quot;:false,&quot;dropping-particle&quot;:&quot;&quot;,&quot;non-dropping-particle&quot;:&quot;&quot;}],&quot;ISBN&quot;:&quot;0130618853&quot;,&quot;issued&quot;:{&quot;date-parts&quot;:[[2004]]},&quot;publisher&quot;:&quot;Pearson Educación&quot;,&quot;container-title-short&quot;:&quot;&quot;},&quot;isTemporary&quot;:false,&quot;suppress-author&quot;:false,&quot;composite&quot;:false,&quot;author-only&quot;:false}]},{&quot;citationID&quot;:&quot;MENDELEY_CITATION_8f663b33-ffc0-4696-beb8-817c0c2c34fb&quot;,&quot;properties&quot;:{&quot;noteIndex&quot;:0},&quot;isEdited&quot;:false,&quot;manualOverride&quot;:{&quot;isManuallyOverridden&quot;:false,&quot;citeprocText&quot;:&quot;[22]&quot;,&quot;manualOverrideText&quot;:&quot;&quot;},&quot;citationTag&quot;:&quot;MENDELEY_CITATION_v3_eyJjaXRhdGlvbklEIjoiTUVOREVMRVlfQ0lUQVRJT05fOGY2NjNiMzMtZmZjMC00Njk2LWJlYjgtODE3YzBjMmMzNGZiIiwicHJvcGVydGllcyI6eyJub3RlSW5kZXgiOjB9LCJpc0VkaXRlZCI6ZmFsc2UsIm1hbnVhbE92ZXJyaWRlIjp7ImlzTWFudWFsbHlPdmVycmlkZGVuIjpmYWxzZSwiY2l0ZXByb2NUZXh0IjoiWzIyXSIsIm1hbnVhbE92ZXJyaWRlVGV4dCI6IiJ9LCJjaXRhdGlvbkl0ZW1zIjpbeyJpZCI6IjBhZTg1NDJlLThjMzctM2ZjZS05MGQ1LTU3ZDZhNDg4MmFiYiIsIml0ZW1EYXRhIjp7InR5cGUiOiJhcnRpY2xlLWpvdXJuYWwiLCJpZCI6IjBhZTg1NDJlLThjMzctM2ZjZS05MGQ1LTU3ZDZhNDg4MmFiYiIsInRpdGxlIjoiU2FmZXR5IE1hcmdpbnMgYW5kIERlc2lnbiBNYXJnaW5zOiBBIERpZmZlcmVudGlhdGlvbiBiZXR3ZWVuIEludGVyY29ubmVjdGVkIENvbmNlcHRzIiwiYXV0aG9yIjpbeyJmYW1pbHkiOiJFY2tlcnQiLCJnaXZlbiI6IkNsYXVkaWEiLCJwYXJzZS1uYW1lcyI6ZmFsc2UsImRyb3BwaW5nLXBhcnRpY2xlIjoiIiwibm9uLWRyb3BwaW5nLXBhcnRpY2xlIjoiIn0seyJmYW1pbHkiOiJJc2Frc3NvbiIsImdpdmVuIjoiT2xhIiwicGFyc2UtbmFtZXMiOmZhbHNlLCJkcm9wcGluZy1wYXJ0aWNsZSI6IiIsIm5vbi1kcm9wcGluZy1wYXJ0aWNsZSI6IiJ9XSwiY29udGFpbmVyLXRpdGxlIjoiUHJvY2VkaWEgQ0lSUCIsImNvbnRhaW5lci10aXRsZS1zaG9ydCI6IlByb2NlZGlhIENJUlAiLCJET0kiOiIxMC4xMDE2L2oucHJvY2lyLjIwMTcuMDMuMTQwIiwiSVNTTiI6IjIyMTI4MjcxIiwiaXNzdWVkIjp7ImRhdGUtcGFydHMiOltbMjAxN11dfSwicGFnZSI6IjI2Ny0yNzIiLCJ2b2x1bWUiOiI2MCJ9LCJpc1RlbXBvcmFyeSI6ZmFsc2UsInN1cHByZXNzLWF1dGhvciI6ZmFsc2UsImNvbXBvc2l0ZSI6ZmFsc2UsImF1dGhvci1vbmx5IjpmYWxzZX1dfQ==&quot;,&quot;citationItems&quot;:[{&quot;id&quot;:&quot;0ae8542e-8c37-3fce-90d5-57d6a4882abb&quot;,&quot;itemData&quot;:{&quot;type&quot;:&quot;article-journal&quot;,&quot;id&quot;:&quot;0ae8542e-8c37-3fce-90d5-57d6a4882abb&quot;,&quot;title&quot;:&quot;Safety Margins and Design Margins: A Differentiation between Interconnected Concepts&quot;,&quot;author&quot;:[{&quot;family&quot;:&quot;Eckert&quot;,&quot;given&quot;:&quot;Claudia&quot;,&quot;parse-names&quot;:false,&quot;dropping-particle&quot;:&quot;&quot;,&quot;non-dropping-particle&quot;:&quot;&quot;},{&quot;family&quot;:&quot;Isaksson&quot;,&quot;given&quot;:&quot;Ola&quot;,&quot;parse-names&quot;:false,&quot;dropping-particle&quot;:&quot;&quot;,&quot;non-dropping-particle&quot;:&quot;&quot;}],&quot;container-title&quot;:&quot;Procedia CIRP&quot;,&quot;container-title-short&quot;:&quot;Procedia CIRP&quot;,&quot;DOI&quot;:&quot;10.1016/j.procir.2017.03.140&quot;,&quot;ISSN&quot;:&quot;22128271&quot;,&quot;issued&quot;:{&quot;date-parts&quot;:[[2017]]},&quot;page&quot;:&quot;267-272&quot;,&quot;volume&quot;:&quot;60&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8EBB6-FBE1-4AEE-803F-B145829A2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1575</TotalTime>
  <Pages>1</Pages>
  <Words>5344</Words>
  <Characters>30465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Judul Jurnal</vt:lpstr>
    </vt:vector>
  </TitlesOfParts>
  <Company/>
  <LinksUpToDate>false</LinksUpToDate>
  <CharactersWithSpaces>35738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Jurnal</dc:title>
  <dc:subject>Jurnal Teknik Mesin Indonesia</dc:subject>
  <dc:creator>Nama Penulis</dc:creator>
  <cp:keywords>JTMI; BKSTM</cp:keywords>
  <dc:description>Jurnal Teknik Mesin Indonesia</dc:description>
  <cp:lastModifiedBy>Toto Supriyono</cp:lastModifiedBy>
  <cp:revision>64</cp:revision>
  <cp:lastPrinted>2026-03-20T17:29:00Z</cp:lastPrinted>
  <dcterms:created xsi:type="dcterms:W3CDTF">2025-06-23T21:13:00Z</dcterms:created>
  <dcterms:modified xsi:type="dcterms:W3CDTF">2026-03-20T17:30:00Z</dcterms:modified>
  <cp:category>Mechanical Engineering</cp:category>
  <cp:contentStatus>Jurnal Ilmiah</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103c166c-c78d-4517-bd5b-2ebf2173a59f</vt:lpwstr>
  </property>
</Properties>
</file>